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5F7F" w14:textId="54037F0E" w:rsidR="003027DC" w:rsidRPr="00AF701E" w:rsidRDefault="00F32892" w:rsidP="00AF701E">
      <w:pPr>
        <w:jc w:val="center"/>
        <w:rPr>
          <w:rFonts w:ascii="Arial" w:hAnsi="Arial" w:cs="Arial"/>
          <w:sz w:val="48"/>
          <w:szCs w:val="48"/>
          <w:u w:val="single"/>
        </w:rPr>
      </w:pPr>
      <w:r>
        <w:rPr>
          <w:rFonts w:ascii="Arial" w:hAnsi="Arial" w:cs="Arial"/>
          <w:sz w:val="48"/>
          <w:szCs w:val="48"/>
          <w:u w:val="single"/>
        </w:rPr>
        <w:t xml:space="preserve">  </w:t>
      </w:r>
      <w:r w:rsidR="000A7063">
        <w:rPr>
          <w:rFonts w:ascii="Arial" w:hAnsi="Arial" w:cs="Arial"/>
          <w:sz w:val="48"/>
          <w:szCs w:val="48"/>
          <w:u w:val="single"/>
        </w:rPr>
        <w:t>Special Educational Needs and Disabilities (SEND)</w:t>
      </w:r>
      <w:r w:rsidR="00AF701E" w:rsidRPr="00AF701E">
        <w:rPr>
          <w:rFonts w:ascii="Arial" w:hAnsi="Arial" w:cs="Arial"/>
          <w:sz w:val="48"/>
          <w:szCs w:val="48"/>
          <w:u w:val="single"/>
        </w:rPr>
        <w:t xml:space="preserve"> </w:t>
      </w:r>
      <w:r w:rsidR="000A7063">
        <w:rPr>
          <w:rFonts w:ascii="Arial" w:hAnsi="Arial" w:cs="Arial"/>
          <w:sz w:val="48"/>
          <w:szCs w:val="48"/>
          <w:u w:val="single"/>
        </w:rPr>
        <w:t xml:space="preserve">Report </w:t>
      </w:r>
      <w:r w:rsidR="00263E0E">
        <w:rPr>
          <w:rFonts w:ascii="Arial" w:hAnsi="Arial" w:cs="Arial"/>
          <w:sz w:val="48"/>
          <w:szCs w:val="48"/>
          <w:u w:val="single"/>
        </w:rPr>
        <w:t>January 2023</w:t>
      </w:r>
    </w:p>
    <w:p w14:paraId="660D7C80" w14:textId="77777777" w:rsidR="00737D91" w:rsidRDefault="00737D91">
      <w:pPr>
        <w:rPr>
          <w:rFonts w:ascii="Arial" w:hAnsi="Arial" w:cs="Arial"/>
          <w:b/>
          <w:sz w:val="24"/>
          <w:szCs w:val="24"/>
        </w:rPr>
      </w:pPr>
    </w:p>
    <w:p w14:paraId="2E6E33E3" w14:textId="77777777" w:rsidR="00737D91" w:rsidRDefault="00737D91">
      <w:pPr>
        <w:rPr>
          <w:rFonts w:ascii="Arial" w:hAnsi="Arial" w:cs="Arial"/>
          <w:b/>
          <w:sz w:val="32"/>
          <w:szCs w:val="32"/>
        </w:rPr>
      </w:pPr>
      <w:r w:rsidRPr="00A955C0">
        <w:rPr>
          <w:rFonts w:ascii="Arial" w:hAnsi="Arial" w:cs="Arial"/>
          <w:b/>
          <w:sz w:val="32"/>
          <w:szCs w:val="32"/>
        </w:rPr>
        <w:t>Introduction</w:t>
      </w:r>
    </w:p>
    <w:p w14:paraId="54C948D5" w14:textId="77777777" w:rsidR="00A955C0" w:rsidRPr="00A955C0" w:rsidRDefault="00A955C0">
      <w:pPr>
        <w:rPr>
          <w:rFonts w:ascii="Arial" w:hAnsi="Arial" w:cs="Arial"/>
          <w:b/>
          <w:sz w:val="32"/>
          <w:szCs w:val="32"/>
        </w:rPr>
      </w:pPr>
    </w:p>
    <w:p w14:paraId="7DEA3D17" w14:textId="0401B3ED" w:rsidR="00BD1CB8" w:rsidRDefault="00737D91" w:rsidP="00BD1CB8">
      <w:pPr>
        <w:rPr>
          <w:rFonts w:ascii="Arial" w:hAnsi="Arial" w:cs="Arial"/>
          <w:b/>
          <w:sz w:val="24"/>
          <w:szCs w:val="24"/>
        </w:rPr>
      </w:pPr>
      <w:r>
        <w:rPr>
          <w:rFonts w:ascii="Arial" w:hAnsi="Arial" w:cs="Arial"/>
          <w:b/>
          <w:sz w:val="24"/>
          <w:szCs w:val="24"/>
        </w:rPr>
        <w:t xml:space="preserve">It is the aim of our school to provide a broad and balanced curriculum for all children. </w:t>
      </w:r>
      <w:r w:rsidR="00BD1CB8">
        <w:rPr>
          <w:rFonts w:ascii="Arial" w:hAnsi="Arial" w:cs="Arial"/>
          <w:b/>
          <w:sz w:val="24"/>
          <w:szCs w:val="24"/>
        </w:rPr>
        <w:t>We provide opportunities for all children through a range of extra-curricular activities, trips, visitors to school and music.</w:t>
      </w:r>
    </w:p>
    <w:p w14:paraId="50603163" w14:textId="77777777" w:rsidR="001E6723" w:rsidRDefault="001E6723" w:rsidP="00BD1CB8">
      <w:pPr>
        <w:rPr>
          <w:rFonts w:ascii="Arial" w:hAnsi="Arial" w:cs="Arial"/>
          <w:b/>
          <w:sz w:val="24"/>
          <w:szCs w:val="24"/>
        </w:rPr>
      </w:pPr>
    </w:p>
    <w:p w14:paraId="48FBE427" w14:textId="4BA328C9" w:rsidR="00737D91" w:rsidRDefault="00737D91">
      <w:pPr>
        <w:rPr>
          <w:rFonts w:ascii="Arial" w:hAnsi="Arial" w:cs="Arial"/>
          <w:b/>
          <w:sz w:val="24"/>
          <w:szCs w:val="24"/>
        </w:rPr>
      </w:pPr>
      <w:r>
        <w:rPr>
          <w:rFonts w:ascii="Arial" w:hAnsi="Arial" w:cs="Arial"/>
          <w:b/>
          <w:sz w:val="24"/>
          <w:szCs w:val="24"/>
        </w:rPr>
        <w:t>The National Curriculum is the starting point for planning that meets the needs of individuals and groups of children. When planning, teachers set suitable learning challenges and respond to children’s diverse learning needs. A minority of children have particular learning and assessment requirements that could create barriers to learning.</w:t>
      </w:r>
      <w:r w:rsidR="00BD1CB8">
        <w:rPr>
          <w:rFonts w:ascii="Arial" w:hAnsi="Arial" w:cs="Arial"/>
          <w:b/>
          <w:sz w:val="24"/>
          <w:szCs w:val="24"/>
        </w:rPr>
        <w:t xml:space="preserve"> </w:t>
      </w:r>
    </w:p>
    <w:p w14:paraId="4D6078C4" w14:textId="77777777" w:rsidR="001E6723" w:rsidRDefault="001E6723">
      <w:pPr>
        <w:rPr>
          <w:rFonts w:ascii="Arial" w:hAnsi="Arial" w:cs="Arial"/>
          <w:b/>
          <w:sz w:val="24"/>
          <w:szCs w:val="24"/>
        </w:rPr>
      </w:pPr>
    </w:p>
    <w:p w14:paraId="026C7EAB" w14:textId="0905D791" w:rsidR="006B3745" w:rsidRDefault="00737D91">
      <w:pPr>
        <w:rPr>
          <w:rFonts w:ascii="Arial" w:hAnsi="Arial" w:cs="Arial"/>
          <w:b/>
          <w:sz w:val="24"/>
          <w:szCs w:val="24"/>
        </w:rPr>
      </w:pPr>
      <w:r>
        <w:rPr>
          <w:rFonts w:ascii="Arial" w:hAnsi="Arial" w:cs="Arial"/>
          <w:b/>
          <w:sz w:val="24"/>
          <w:szCs w:val="24"/>
        </w:rPr>
        <w:t>These requirements are likely to arise as a consequence of a child having special educational needs. Teachers take account of these requirements and make provision, where necessary, to support individuals or groups and thus enable them to participate effectively in curriculum and assessment activities.  Children may have special educational needs either throughout, or at any time during their school career.</w:t>
      </w:r>
    </w:p>
    <w:p w14:paraId="402B796B" w14:textId="77777777" w:rsidR="001E6723" w:rsidRDefault="001E6723">
      <w:pPr>
        <w:rPr>
          <w:rFonts w:ascii="Arial" w:hAnsi="Arial" w:cs="Arial"/>
          <w:b/>
          <w:sz w:val="24"/>
          <w:szCs w:val="24"/>
        </w:rPr>
      </w:pPr>
    </w:p>
    <w:p w14:paraId="17441913" w14:textId="5EDDC9FF" w:rsidR="006B3745" w:rsidRDefault="001468AD">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4384" behindDoc="1" locked="0" layoutInCell="1" allowOverlap="1" wp14:anchorId="3F4B12A2" wp14:editId="1194991E">
                <wp:simplePos x="0" y="0"/>
                <wp:positionH relativeFrom="margin">
                  <wp:align>center</wp:align>
                </wp:positionH>
                <wp:positionV relativeFrom="paragraph">
                  <wp:posOffset>1082040</wp:posOffset>
                </wp:positionV>
                <wp:extent cx="5895975" cy="1571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95975" cy="15716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C0CE7" id="Rectangle 1" o:spid="_x0000_s1026" style="position:absolute;margin-left:0;margin-top:85.2pt;width:464.25pt;height:123.75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fBdAIAAEgFAAAOAAAAZHJzL2Uyb0RvYy54bWysVEtv2zAMvg/YfxB0X20HddsEdYqgRYcB&#10;RVesHXpWZCk2IIsapbz260fJjhO0xQ7DclBIk/z40Edd3+w6wzYKfQu24sVZzpmyEurWrir+8+X+&#10;yxVnPghbCwNWVXyvPL+Zf/50vXUzNYEGTK2QEYj1s62reBOCm2WZl43qhD8DpywZNWAnAqm4ymoU&#10;W0LvTDbJ84tsC1g7BKm8p693vZHPE77WSobvWnsVmKk41RbSielcxjObX4vZCoVrWjmUIf6hik60&#10;lpKOUHciCLbG9h1U10oEDzqcSegy0LqVKvVA3RT5m26eG+FU6oWG4904Jv//YOXj5tk9IY1h6/zM&#10;kxi72Gns4j/Vx3ZpWPtxWGoXmKSP5dW0nF6WnEmyFeVlcTEp4zizY7hDH74q6FgUKo50G2lIYvPg&#10;Q+96cInZPJi2vm+NSQqulrcG2UbQzU0nd3mZLovQT9yyY9FJCnujYrCxP5RmbU1lTlLGxCc14gkp&#10;lQ1Fb2pErfo0ZU6/oYcxInWUACOypvJG7AEgcvU9dt/f4B9DVaLjGJz/rbA+eIxImcGGMbhrLeBH&#10;AIa6GjL3/lT+yWiiuIR6/4QMoV8G7+R9S/fzIHx4Ekjspz2hjQ7f6dAGthWHQeKsAfz90ffoT6Qk&#10;K2db2qaK+19rgYoz880SXafF+Xlcv6Scl5cTUvDUsjy12HV3C3TtBb0dTiYx+gdzEDVC90qLv4hZ&#10;ySSspNwVlwEPym3ot5yeDqkWi+RGK+dEeLDPTkbwONXIv5fdq0A3kDQQvx/hsHli9oarvW+MtLBY&#10;B9BtIvJxrsO8aV0TcYanJb4Hp3ryOj6A8z8AAAD//wMAUEsDBBQABgAIAAAAIQD4j4T03wAAAAgB&#10;AAAPAAAAZHJzL2Rvd25yZXYueG1sTI/BTsMwEETvSPyDtUjcqJMqkDbEqRAScEKiBaoet/E2iWqv&#10;o9hNw99jTuU4O6uZN+VqskaMNPjOsYJ0loAgrp3uuFHw9flytwDhA7JG45gU/JCHVXV9VWKh3ZnX&#10;NG5CI2II+wIVtCH0hZS+bsmin7meOHoHN1gMUQ6N1AOeY7g1cp4kD9Jix7GhxZ6eW6qPm5NV0KSZ&#10;OXy8vq+7kfLkuP3e1W/olLq9mZ4eQQSawuUZ/vAjOlSRae9OrL0wCuKQEK95koGI9nK+uAexV5Cl&#10;+RJkVcr/A6pfAAAA//8DAFBLAQItABQABgAIAAAAIQC2gziS/gAAAOEBAAATAAAAAAAAAAAAAAAA&#10;AAAAAABbQ29udGVudF9UeXBlc10ueG1sUEsBAi0AFAAGAAgAAAAhADj9If/WAAAAlAEAAAsAAAAA&#10;AAAAAAAAAAAALwEAAF9yZWxzLy5yZWxzUEsBAi0AFAAGAAgAAAAhAEBCd8F0AgAASAUAAA4AAAAA&#10;AAAAAAAAAAAALgIAAGRycy9lMm9Eb2MueG1sUEsBAi0AFAAGAAgAAAAhAPiPhPTfAAAACAEAAA8A&#10;AAAAAAAAAAAAAAAAzgQAAGRycy9kb3ducmV2LnhtbFBLBQYAAAAABAAEAPMAAADaBQAAAAA=&#10;" fillcolor="#92d050" strokecolor="#243f60 [1604]" strokeweight="2pt">
                <w10:wrap anchorx="margin"/>
              </v:rect>
            </w:pict>
          </mc:Fallback>
        </mc:AlternateContent>
      </w:r>
      <w:r w:rsidR="00C1277B">
        <w:rPr>
          <w:rFonts w:ascii="Arial" w:hAnsi="Arial" w:cs="Arial"/>
          <w:b/>
          <w:sz w:val="24"/>
          <w:szCs w:val="24"/>
        </w:rPr>
        <w:t>Children with special</w:t>
      </w:r>
      <w:r w:rsidR="006D2793">
        <w:rPr>
          <w:rFonts w:ascii="Arial" w:hAnsi="Arial" w:cs="Arial"/>
          <w:b/>
          <w:sz w:val="24"/>
          <w:szCs w:val="24"/>
        </w:rPr>
        <w:t xml:space="preserve"> </w:t>
      </w:r>
      <w:r w:rsidR="00C1277B">
        <w:rPr>
          <w:rFonts w:ascii="Arial" w:hAnsi="Arial" w:cs="Arial"/>
          <w:b/>
          <w:sz w:val="24"/>
          <w:szCs w:val="24"/>
        </w:rPr>
        <w:t xml:space="preserve">educational </w:t>
      </w:r>
      <w:r w:rsidR="006D2793">
        <w:rPr>
          <w:rFonts w:ascii="Arial" w:hAnsi="Arial" w:cs="Arial"/>
          <w:b/>
          <w:sz w:val="24"/>
          <w:szCs w:val="24"/>
        </w:rPr>
        <w:t>needs will be admitted to the school in line with the school’s agreed admissions policy. At the annual allocation of Reception places for September any child with a statement of special educational needs that names Limehurst Primary School, Oldham will be offered a place before any other children are admitted.</w:t>
      </w:r>
    </w:p>
    <w:p w14:paraId="7D9B2A74" w14:textId="77777777" w:rsidR="001E6723" w:rsidRDefault="001E6723">
      <w:pPr>
        <w:rPr>
          <w:rFonts w:ascii="Arial" w:hAnsi="Arial" w:cs="Arial"/>
          <w:b/>
          <w:sz w:val="24"/>
          <w:szCs w:val="24"/>
        </w:rPr>
      </w:pPr>
    </w:p>
    <w:p w14:paraId="2A82B52A" w14:textId="128ED5D7" w:rsidR="000A7063" w:rsidRDefault="00BD1CB8">
      <w:pPr>
        <w:rPr>
          <w:rFonts w:ascii="Arial" w:hAnsi="Arial" w:cs="Arial"/>
          <w:b/>
          <w:sz w:val="24"/>
          <w:szCs w:val="24"/>
        </w:rPr>
      </w:pPr>
      <w:r>
        <w:rPr>
          <w:rFonts w:ascii="Arial" w:hAnsi="Arial" w:cs="Arial"/>
          <w:b/>
          <w:sz w:val="24"/>
          <w:szCs w:val="24"/>
        </w:rPr>
        <w:t>Limehurst School is part of Oldham’s Local Offer</w:t>
      </w:r>
    </w:p>
    <w:p w14:paraId="0CAE5EDE" w14:textId="187A223F" w:rsidR="00F32892" w:rsidRDefault="00F32892">
      <w:pPr>
        <w:rPr>
          <w:rFonts w:ascii="Arial" w:hAnsi="Arial" w:cs="Arial"/>
          <w:b/>
          <w:sz w:val="24"/>
          <w:szCs w:val="24"/>
        </w:rPr>
      </w:pPr>
    </w:p>
    <w:p w14:paraId="2AD1583C" w14:textId="61B50426" w:rsidR="001468AD" w:rsidRDefault="001468AD">
      <w:pPr>
        <w:rPr>
          <w:rFonts w:ascii="Arial" w:hAnsi="Arial" w:cs="Arial"/>
          <w:b/>
          <w:sz w:val="24"/>
          <w:szCs w:val="24"/>
        </w:rPr>
      </w:pPr>
      <w:r>
        <w:rPr>
          <w:rFonts w:ascii="Arial" w:hAnsi="Arial" w:cs="Arial"/>
          <w:b/>
          <w:sz w:val="24"/>
          <w:szCs w:val="24"/>
        </w:rPr>
        <w:t xml:space="preserve">Please click on the following link to find information on Oldham’s Local Offer for children and young people with special educational needs and </w:t>
      </w:r>
      <w:r w:rsidR="00A93946">
        <w:rPr>
          <w:rFonts w:ascii="Arial" w:hAnsi="Arial" w:cs="Arial"/>
          <w:b/>
          <w:sz w:val="24"/>
          <w:szCs w:val="24"/>
        </w:rPr>
        <w:t>disabilities.</w:t>
      </w:r>
    </w:p>
    <w:p w14:paraId="786D0E7A" w14:textId="7914B03A" w:rsidR="00CE41D0" w:rsidRDefault="00000000">
      <w:pPr>
        <w:rPr>
          <w:rFonts w:ascii="Arial" w:hAnsi="Arial" w:cs="Arial"/>
          <w:b/>
          <w:sz w:val="24"/>
          <w:szCs w:val="24"/>
        </w:rPr>
      </w:pPr>
      <w:hyperlink r:id="rId7" w:history="1">
        <w:r w:rsidR="00CE41D0" w:rsidRPr="00BE66A6">
          <w:rPr>
            <w:rStyle w:val="Hyperlink"/>
            <w:rFonts w:ascii="Arial" w:hAnsi="Arial" w:cs="Arial"/>
            <w:b/>
            <w:sz w:val="24"/>
            <w:szCs w:val="24"/>
          </w:rPr>
          <w:t>https://www.oldham.gov.uk/info/200368/children</w:t>
        </w:r>
      </w:hyperlink>
      <w:r w:rsidR="00CE41D0">
        <w:rPr>
          <w:rFonts w:ascii="Arial" w:hAnsi="Arial" w:cs="Arial"/>
          <w:b/>
          <w:sz w:val="24"/>
          <w:szCs w:val="24"/>
        </w:rPr>
        <w:t xml:space="preserve"> and young people with special educational needs and disabilities local offer/2129/</w:t>
      </w:r>
      <w:r w:rsidR="001E6723">
        <w:rPr>
          <w:rFonts w:ascii="Arial" w:hAnsi="Arial" w:cs="Arial"/>
          <w:b/>
          <w:sz w:val="24"/>
          <w:szCs w:val="24"/>
        </w:rPr>
        <w:t>Oldham’s</w:t>
      </w:r>
      <w:r w:rsidR="00CE41D0">
        <w:rPr>
          <w:rFonts w:ascii="Arial" w:hAnsi="Arial" w:cs="Arial"/>
          <w:b/>
          <w:sz w:val="24"/>
          <w:szCs w:val="24"/>
        </w:rPr>
        <w:t xml:space="preserve"> local offer</w:t>
      </w:r>
    </w:p>
    <w:p w14:paraId="3B36E772" w14:textId="52B9D0B9" w:rsidR="00BD1CB8" w:rsidRDefault="00BD1CB8">
      <w:pPr>
        <w:rPr>
          <w:rFonts w:ascii="Arial" w:hAnsi="Arial" w:cs="Arial"/>
          <w:b/>
          <w:sz w:val="24"/>
          <w:szCs w:val="24"/>
        </w:rPr>
      </w:pPr>
    </w:p>
    <w:p w14:paraId="3D8923DF" w14:textId="5131F39C" w:rsidR="00F32892" w:rsidRDefault="00F32892">
      <w:pPr>
        <w:rPr>
          <w:rFonts w:ascii="Arial" w:hAnsi="Arial" w:cs="Arial"/>
          <w:b/>
          <w:sz w:val="24"/>
          <w:szCs w:val="24"/>
        </w:rPr>
      </w:pPr>
    </w:p>
    <w:p w14:paraId="045B7A19" w14:textId="4467BD11" w:rsidR="00F32892" w:rsidRDefault="00F32892">
      <w:pPr>
        <w:rPr>
          <w:rFonts w:ascii="Arial" w:hAnsi="Arial" w:cs="Arial"/>
          <w:b/>
          <w:sz w:val="24"/>
          <w:szCs w:val="24"/>
        </w:rPr>
      </w:pPr>
    </w:p>
    <w:p w14:paraId="5ACD008D" w14:textId="059B1717" w:rsidR="00F32892" w:rsidRDefault="00F32892">
      <w:pPr>
        <w:rPr>
          <w:rFonts w:ascii="Arial" w:hAnsi="Arial" w:cs="Arial"/>
          <w:b/>
          <w:sz w:val="24"/>
          <w:szCs w:val="24"/>
        </w:rPr>
      </w:pPr>
    </w:p>
    <w:p w14:paraId="29D1761E" w14:textId="63AD2F8B" w:rsidR="00F32892" w:rsidRDefault="00F32892">
      <w:pPr>
        <w:rPr>
          <w:rFonts w:ascii="Arial" w:hAnsi="Arial" w:cs="Arial"/>
          <w:b/>
          <w:sz w:val="24"/>
          <w:szCs w:val="24"/>
        </w:rPr>
      </w:pPr>
    </w:p>
    <w:p w14:paraId="0605CEC0" w14:textId="27D95AC4" w:rsidR="00F32892" w:rsidRDefault="00F32892">
      <w:pPr>
        <w:rPr>
          <w:rFonts w:ascii="Arial" w:hAnsi="Arial" w:cs="Arial"/>
          <w:b/>
          <w:sz w:val="24"/>
          <w:szCs w:val="24"/>
        </w:rPr>
      </w:pPr>
    </w:p>
    <w:p w14:paraId="587BE1D3" w14:textId="23934694" w:rsidR="00F32892" w:rsidRDefault="00F32892">
      <w:pPr>
        <w:rPr>
          <w:rFonts w:ascii="Arial" w:hAnsi="Arial" w:cs="Arial"/>
          <w:b/>
          <w:sz w:val="24"/>
          <w:szCs w:val="24"/>
        </w:rPr>
      </w:pPr>
    </w:p>
    <w:p w14:paraId="640756F5" w14:textId="089FE1E1" w:rsidR="00F32892" w:rsidRDefault="00F32892">
      <w:pPr>
        <w:rPr>
          <w:rFonts w:ascii="Arial" w:hAnsi="Arial" w:cs="Arial"/>
          <w:b/>
          <w:sz w:val="24"/>
          <w:szCs w:val="24"/>
        </w:rPr>
      </w:pPr>
    </w:p>
    <w:p w14:paraId="78A9254A" w14:textId="0C087CB3" w:rsidR="00F32892" w:rsidRDefault="00F32892">
      <w:pPr>
        <w:rPr>
          <w:rFonts w:ascii="Arial" w:hAnsi="Arial" w:cs="Arial"/>
          <w:b/>
          <w:sz w:val="24"/>
          <w:szCs w:val="24"/>
        </w:rPr>
      </w:pPr>
    </w:p>
    <w:p w14:paraId="3CA49966" w14:textId="77777777" w:rsidR="00F32892" w:rsidRDefault="00F32892">
      <w:pPr>
        <w:rPr>
          <w:rFonts w:ascii="Arial" w:hAnsi="Arial" w:cs="Arial"/>
          <w:b/>
          <w:sz w:val="24"/>
          <w:szCs w:val="24"/>
        </w:rPr>
      </w:pPr>
    </w:p>
    <w:p w14:paraId="0434B0EB" w14:textId="72CEAD67" w:rsidR="001468AD" w:rsidRDefault="001468AD">
      <w:pPr>
        <w:rPr>
          <w:rFonts w:ascii="Arial" w:hAnsi="Arial" w:cs="Arial"/>
          <w:b/>
          <w:sz w:val="24"/>
          <w:szCs w:val="24"/>
        </w:rPr>
      </w:pPr>
    </w:p>
    <w:p w14:paraId="18DF4831" w14:textId="1974C3AC" w:rsidR="001468AD" w:rsidRDefault="001468AD">
      <w:pPr>
        <w:rPr>
          <w:rFonts w:ascii="Arial" w:hAnsi="Arial" w:cs="Arial"/>
          <w:b/>
          <w:sz w:val="24"/>
          <w:szCs w:val="24"/>
        </w:rPr>
      </w:pPr>
    </w:p>
    <w:p w14:paraId="0C90457D" w14:textId="0D9CDEDB" w:rsidR="002E2CA6" w:rsidRPr="002E2CA6" w:rsidRDefault="002E2CA6" w:rsidP="002E2CA6">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2576" behindDoc="1" locked="0" layoutInCell="1" allowOverlap="1" wp14:anchorId="561E37D9" wp14:editId="3CCF4B4D">
                <wp:simplePos x="0" y="0"/>
                <wp:positionH relativeFrom="column">
                  <wp:posOffset>-38100</wp:posOffset>
                </wp:positionH>
                <wp:positionV relativeFrom="paragraph">
                  <wp:posOffset>-215265</wp:posOffset>
                </wp:positionV>
                <wp:extent cx="6000750" cy="533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000750" cy="5334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9D6C8" id="Rectangle 13" o:spid="_x0000_s1026" style="position:absolute;margin-left:-3pt;margin-top:-16.95pt;width:472.5pt;height:4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XdQIAAEcFAAAOAAAAZHJzL2Uyb0RvYy54bWysVE1v2zAMvQ/YfxB0X+2kSbsGdYqgRYcB&#10;RRu0HXpWZCk2IIsapcTJfv0o2XGCrthh2EUmTfLxQ4+6vtk1hm0V+hpswUdnOWfKSihruy74j9f7&#10;L18580HYUhiwquB75fnN/POn69bN1BgqMKVCRiDWz1pX8CoEN8syLyvVCH8GTlkyasBGBFJxnZUo&#10;WkJvTDbO84usBSwdglTe09+7zsjnCV9rJcOT1l4FZgpOtYV0YjpX8czm12K2RuGqWvZliH+oohG1&#10;paQD1J0Igm2w/gOqqSWCBx3OJDQZaF1LlXqgbkb5u25eKuFU6oWG490wJv//YOXj9sUtkcbQOj/z&#10;JMYudhqb+KX62C4Naz8MS+0Ck/TzIs/zyynNVJJten4+ydM0s2O0Qx++KWhYFAqOdBlpRmL74ANl&#10;JNeDS0zmwdTlfW1MUnC9ujXItoIu7mp8l1OmLuTELTvWnKSwNyoGG/usNKtLqnKcMiY6qQFPSKls&#10;GHWmSpSqSzOljoYskYAxIpWZACOypvIG7B7g4NmBHLC7Ynv/GKoSG4fg/G+FdcFDRMoMNgzBTW0B&#10;PwIw1FWfufOn8k9GE8UVlPslMoRuF7yT9zXdz4PwYSmQyE9XSgsdnujQBtqCQy9xVgH++uh/9CdO&#10;kpWzlpap4P7nRqDizHy3xNar0WQSty8pk+nlmBQ8taxOLXbT3AJd+4ieDieTGP2DOYgaoXmjvV/E&#10;rGQSVlLugsuAB+U2dEtOL4dUi0Vyo41zIjzYFycjeJxq5N/r7k2g60kaiN6PcFg8MXvH1c43RlpY&#10;bALoOhH5ONd+3rStiTj9yxKfg1M9eR3fv/lvAAAA//8DAFBLAwQUAAYACAAAACEAfvY/f+AAAAAJ&#10;AQAADwAAAGRycy9kb3ducmV2LnhtbEyPQU/DMAyF70j8h8hI3La0FAYtTSeEBJyQtrEhjlnjtdUS&#10;p2qyrvx7zAlOlv2enr9XLidnxYhD6DwpSOcJCKTam44aBduPl9kDiBA1GW09oYJvDLCsLi9KXRh/&#10;pjWOm9gIDqFQaAVtjH0hZahbdDrMfY/E2sEPTkdeh0aaQZ853Fl5kyQL6XRH/KHVPT63WB83J6eg&#10;SW/tYfX6vu5GvE+On7uv+k17pa6vpqdHEBGn+GeGX3xGh4qZ9v5EJgirYLbgKpFnluUg2JBnOV/2&#10;Cu6SFGRVyv8Nqh8AAAD//wMAUEsBAi0AFAAGAAgAAAAhALaDOJL+AAAA4QEAABMAAAAAAAAAAAAA&#10;AAAAAAAAAFtDb250ZW50X1R5cGVzXS54bWxQSwECLQAUAAYACAAAACEAOP0h/9YAAACUAQAACwAA&#10;AAAAAAAAAAAAAAAvAQAAX3JlbHMvLnJlbHNQSwECLQAUAAYACAAAACEAFlfm13UCAABHBQAADgAA&#10;AAAAAAAAAAAAAAAuAgAAZHJzL2Uyb0RvYy54bWxQSwECLQAUAAYACAAAACEAfvY/f+AAAAAJAQAA&#10;DwAAAAAAAAAAAAAAAADPBAAAZHJzL2Rvd25yZXYueG1sUEsFBgAAAAAEAAQA8wAAANwFAAAAAA==&#10;" fillcolor="#92d050" strokecolor="#243f60 [1604]" strokeweight="2pt"/>
            </w:pict>
          </mc:Fallback>
        </mc:AlternateContent>
      </w:r>
      <w:r w:rsidRPr="002E2CA6">
        <w:rPr>
          <w:rFonts w:ascii="Arial" w:hAnsi="Arial" w:cs="Arial"/>
          <w:b/>
          <w:sz w:val="24"/>
          <w:szCs w:val="24"/>
        </w:rPr>
        <w:t>How many children in the school have special educational needs?</w:t>
      </w:r>
    </w:p>
    <w:p w14:paraId="50E62B35" w14:textId="77777777" w:rsidR="002E2CA6" w:rsidRDefault="002E2CA6" w:rsidP="002E2CA6">
      <w:pPr>
        <w:rPr>
          <w:rFonts w:ascii="Arial" w:hAnsi="Arial" w:cs="Arial"/>
          <w:b/>
          <w:sz w:val="24"/>
          <w:szCs w:val="24"/>
        </w:rPr>
      </w:pPr>
    </w:p>
    <w:p w14:paraId="0F36EC65" w14:textId="77777777" w:rsidR="002E2CA6" w:rsidRDefault="002E2CA6" w:rsidP="002E2CA6">
      <w:pPr>
        <w:rPr>
          <w:rFonts w:ascii="Arial" w:hAnsi="Arial" w:cs="Arial"/>
          <w:b/>
          <w:sz w:val="24"/>
          <w:szCs w:val="24"/>
        </w:rPr>
      </w:pPr>
    </w:p>
    <w:p w14:paraId="15C68AE7" w14:textId="29146A18" w:rsidR="002E2CA6" w:rsidRDefault="002E2CA6" w:rsidP="002E2CA6">
      <w:pPr>
        <w:rPr>
          <w:rFonts w:ascii="Arial" w:hAnsi="Arial" w:cs="Arial"/>
          <w:b/>
          <w:sz w:val="24"/>
          <w:szCs w:val="24"/>
        </w:rPr>
      </w:pPr>
      <w:r>
        <w:rPr>
          <w:rFonts w:ascii="Arial" w:hAnsi="Arial" w:cs="Arial"/>
          <w:b/>
          <w:sz w:val="24"/>
          <w:szCs w:val="24"/>
        </w:rPr>
        <w:t xml:space="preserve">There are currently 330 children on role with 53 (16%) children on the SEN register. </w:t>
      </w:r>
    </w:p>
    <w:tbl>
      <w:tblPr>
        <w:tblStyle w:val="TableGrid"/>
        <w:tblW w:w="0" w:type="auto"/>
        <w:tblLook w:val="04A0" w:firstRow="1" w:lastRow="0" w:firstColumn="1" w:lastColumn="0" w:noHBand="0" w:noVBand="1"/>
      </w:tblPr>
      <w:tblGrid>
        <w:gridCol w:w="4508"/>
        <w:gridCol w:w="4508"/>
      </w:tblGrid>
      <w:tr w:rsidR="002E2CA6" w14:paraId="47E220D7" w14:textId="77777777" w:rsidTr="002E2CA6">
        <w:tc>
          <w:tcPr>
            <w:tcW w:w="4621" w:type="dxa"/>
            <w:tcBorders>
              <w:top w:val="single" w:sz="4" w:space="0" w:color="auto"/>
              <w:left w:val="single" w:sz="4" w:space="0" w:color="auto"/>
              <w:bottom w:val="single" w:sz="4" w:space="0" w:color="auto"/>
              <w:right w:val="single" w:sz="4" w:space="0" w:color="auto"/>
            </w:tcBorders>
            <w:hideMark/>
          </w:tcPr>
          <w:p w14:paraId="7CCB861F" w14:textId="77777777" w:rsidR="002E2CA6" w:rsidRDefault="002E2CA6">
            <w:pPr>
              <w:spacing w:before="240"/>
              <w:rPr>
                <w:rFonts w:ascii="Arial" w:hAnsi="Arial" w:cs="Arial"/>
                <w:b/>
                <w:sz w:val="24"/>
                <w:szCs w:val="24"/>
              </w:rPr>
            </w:pPr>
            <w:r>
              <w:rPr>
                <w:rFonts w:ascii="Arial" w:hAnsi="Arial" w:cs="Arial"/>
                <w:b/>
                <w:sz w:val="24"/>
                <w:szCs w:val="24"/>
              </w:rPr>
              <w:t>Stage</w:t>
            </w:r>
          </w:p>
        </w:tc>
        <w:tc>
          <w:tcPr>
            <w:tcW w:w="4621" w:type="dxa"/>
            <w:tcBorders>
              <w:top w:val="single" w:sz="4" w:space="0" w:color="auto"/>
              <w:left w:val="single" w:sz="4" w:space="0" w:color="auto"/>
              <w:bottom w:val="single" w:sz="4" w:space="0" w:color="auto"/>
              <w:right w:val="single" w:sz="4" w:space="0" w:color="auto"/>
            </w:tcBorders>
            <w:hideMark/>
          </w:tcPr>
          <w:p w14:paraId="26E55B09" w14:textId="77777777" w:rsidR="002E2CA6" w:rsidRDefault="002E2CA6">
            <w:pPr>
              <w:spacing w:before="240"/>
              <w:rPr>
                <w:rFonts w:ascii="Arial" w:hAnsi="Arial" w:cs="Arial"/>
                <w:b/>
                <w:sz w:val="24"/>
                <w:szCs w:val="24"/>
              </w:rPr>
            </w:pPr>
            <w:r>
              <w:rPr>
                <w:rFonts w:ascii="Arial" w:hAnsi="Arial" w:cs="Arial"/>
                <w:b/>
                <w:sz w:val="24"/>
                <w:szCs w:val="24"/>
              </w:rPr>
              <w:t>Number of children</w:t>
            </w:r>
          </w:p>
        </w:tc>
      </w:tr>
      <w:tr w:rsidR="002E2CA6" w14:paraId="15F74C1F" w14:textId="77777777" w:rsidTr="002E2CA6">
        <w:tc>
          <w:tcPr>
            <w:tcW w:w="4621" w:type="dxa"/>
            <w:tcBorders>
              <w:top w:val="single" w:sz="4" w:space="0" w:color="auto"/>
              <w:left w:val="single" w:sz="4" w:space="0" w:color="auto"/>
              <w:bottom w:val="single" w:sz="4" w:space="0" w:color="auto"/>
              <w:right w:val="single" w:sz="4" w:space="0" w:color="auto"/>
            </w:tcBorders>
            <w:hideMark/>
          </w:tcPr>
          <w:p w14:paraId="4912B744" w14:textId="77777777" w:rsidR="002E2CA6" w:rsidRDefault="002E2CA6">
            <w:pPr>
              <w:spacing w:before="240"/>
              <w:rPr>
                <w:rFonts w:ascii="Arial" w:hAnsi="Arial" w:cs="Arial"/>
                <w:b/>
                <w:sz w:val="24"/>
                <w:szCs w:val="24"/>
              </w:rPr>
            </w:pPr>
            <w:r>
              <w:rPr>
                <w:rFonts w:ascii="Arial" w:hAnsi="Arial" w:cs="Arial"/>
                <w:b/>
                <w:sz w:val="24"/>
                <w:szCs w:val="24"/>
              </w:rPr>
              <w:t>EHCP</w:t>
            </w:r>
          </w:p>
        </w:tc>
        <w:tc>
          <w:tcPr>
            <w:tcW w:w="4621" w:type="dxa"/>
            <w:tcBorders>
              <w:top w:val="single" w:sz="4" w:space="0" w:color="auto"/>
              <w:left w:val="single" w:sz="4" w:space="0" w:color="auto"/>
              <w:bottom w:val="single" w:sz="4" w:space="0" w:color="auto"/>
              <w:right w:val="single" w:sz="4" w:space="0" w:color="auto"/>
            </w:tcBorders>
            <w:hideMark/>
          </w:tcPr>
          <w:p w14:paraId="6E0D7967" w14:textId="77777777" w:rsidR="002E2CA6" w:rsidRDefault="002E2CA6">
            <w:pPr>
              <w:spacing w:before="240"/>
              <w:rPr>
                <w:rFonts w:ascii="Arial" w:hAnsi="Arial" w:cs="Arial"/>
                <w:b/>
                <w:sz w:val="24"/>
                <w:szCs w:val="24"/>
              </w:rPr>
            </w:pPr>
            <w:r>
              <w:rPr>
                <w:rFonts w:ascii="Arial" w:hAnsi="Arial" w:cs="Arial"/>
                <w:b/>
                <w:sz w:val="24"/>
                <w:szCs w:val="24"/>
              </w:rPr>
              <w:t>4 + 2 Pending</w:t>
            </w:r>
          </w:p>
        </w:tc>
      </w:tr>
      <w:tr w:rsidR="002E2CA6" w14:paraId="3730F867" w14:textId="77777777" w:rsidTr="002E2CA6">
        <w:tc>
          <w:tcPr>
            <w:tcW w:w="4621" w:type="dxa"/>
            <w:tcBorders>
              <w:top w:val="single" w:sz="4" w:space="0" w:color="auto"/>
              <w:left w:val="single" w:sz="4" w:space="0" w:color="auto"/>
              <w:bottom w:val="single" w:sz="4" w:space="0" w:color="auto"/>
              <w:right w:val="single" w:sz="4" w:space="0" w:color="auto"/>
            </w:tcBorders>
            <w:hideMark/>
          </w:tcPr>
          <w:p w14:paraId="4B3003B9" w14:textId="77777777" w:rsidR="002E2CA6" w:rsidRDefault="002E2CA6">
            <w:pPr>
              <w:spacing w:before="240"/>
              <w:rPr>
                <w:rFonts w:ascii="Arial" w:hAnsi="Arial" w:cs="Arial"/>
                <w:b/>
                <w:sz w:val="24"/>
                <w:szCs w:val="24"/>
              </w:rPr>
            </w:pPr>
            <w:r>
              <w:rPr>
                <w:rFonts w:ascii="Arial" w:hAnsi="Arial" w:cs="Arial"/>
                <w:b/>
                <w:sz w:val="24"/>
                <w:szCs w:val="24"/>
              </w:rPr>
              <w:t>SEN Support</w:t>
            </w:r>
          </w:p>
        </w:tc>
        <w:tc>
          <w:tcPr>
            <w:tcW w:w="4621" w:type="dxa"/>
            <w:tcBorders>
              <w:top w:val="single" w:sz="4" w:space="0" w:color="auto"/>
              <w:left w:val="single" w:sz="4" w:space="0" w:color="auto"/>
              <w:bottom w:val="single" w:sz="4" w:space="0" w:color="auto"/>
              <w:right w:val="single" w:sz="4" w:space="0" w:color="auto"/>
            </w:tcBorders>
            <w:hideMark/>
          </w:tcPr>
          <w:p w14:paraId="0C0BAE78" w14:textId="77777777" w:rsidR="002E2CA6" w:rsidRDefault="002E2CA6">
            <w:pPr>
              <w:spacing w:before="240"/>
              <w:rPr>
                <w:rFonts w:ascii="Arial" w:hAnsi="Arial" w:cs="Arial"/>
                <w:b/>
                <w:sz w:val="24"/>
                <w:szCs w:val="24"/>
              </w:rPr>
            </w:pPr>
            <w:r>
              <w:rPr>
                <w:rFonts w:ascii="Arial" w:hAnsi="Arial" w:cs="Arial"/>
                <w:b/>
                <w:sz w:val="24"/>
                <w:szCs w:val="24"/>
              </w:rPr>
              <w:t>49</w:t>
            </w:r>
          </w:p>
        </w:tc>
      </w:tr>
      <w:tr w:rsidR="002E2CA6" w14:paraId="15D69958" w14:textId="77777777" w:rsidTr="002E2CA6">
        <w:tc>
          <w:tcPr>
            <w:tcW w:w="4621" w:type="dxa"/>
            <w:tcBorders>
              <w:top w:val="single" w:sz="4" w:space="0" w:color="auto"/>
              <w:left w:val="single" w:sz="4" w:space="0" w:color="auto"/>
              <w:bottom w:val="single" w:sz="4" w:space="0" w:color="auto"/>
              <w:right w:val="single" w:sz="4" w:space="0" w:color="auto"/>
            </w:tcBorders>
            <w:hideMark/>
          </w:tcPr>
          <w:p w14:paraId="6CB653D8" w14:textId="77777777" w:rsidR="002E2CA6" w:rsidRDefault="002E2CA6">
            <w:pPr>
              <w:spacing w:before="240"/>
              <w:rPr>
                <w:rFonts w:ascii="Arial" w:hAnsi="Arial" w:cs="Arial"/>
                <w:b/>
                <w:sz w:val="24"/>
                <w:szCs w:val="24"/>
              </w:rPr>
            </w:pPr>
            <w:r>
              <w:rPr>
                <w:rFonts w:ascii="Arial" w:hAnsi="Arial" w:cs="Arial"/>
                <w:b/>
                <w:sz w:val="24"/>
                <w:szCs w:val="24"/>
              </w:rPr>
              <w:t>Total</w:t>
            </w:r>
          </w:p>
        </w:tc>
        <w:tc>
          <w:tcPr>
            <w:tcW w:w="4621" w:type="dxa"/>
            <w:tcBorders>
              <w:top w:val="single" w:sz="4" w:space="0" w:color="auto"/>
              <w:left w:val="single" w:sz="4" w:space="0" w:color="auto"/>
              <w:bottom w:val="single" w:sz="4" w:space="0" w:color="auto"/>
              <w:right w:val="single" w:sz="4" w:space="0" w:color="auto"/>
            </w:tcBorders>
            <w:hideMark/>
          </w:tcPr>
          <w:p w14:paraId="29BB69CD" w14:textId="77777777" w:rsidR="002E2CA6" w:rsidRDefault="002E2CA6">
            <w:pPr>
              <w:spacing w:before="240"/>
              <w:rPr>
                <w:rFonts w:ascii="Arial" w:hAnsi="Arial" w:cs="Arial"/>
                <w:b/>
                <w:sz w:val="24"/>
                <w:szCs w:val="24"/>
              </w:rPr>
            </w:pPr>
            <w:r>
              <w:rPr>
                <w:rFonts w:ascii="Arial" w:hAnsi="Arial" w:cs="Arial"/>
                <w:b/>
                <w:sz w:val="24"/>
                <w:szCs w:val="24"/>
              </w:rPr>
              <w:t xml:space="preserve">53 </w:t>
            </w:r>
          </w:p>
        </w:tc>
      </w:tr>
    </w:tbl>
    <w:p w14:paraId="043F2809" w14:textId="4F63DE37" w:rsidR="001468AD" w:rsidRDefault="001468AD">
      <w:pPr>
        <w:rPr>
          <w:rFonts w:ascii="Arial" w:hAnsi="Arial" w:cs="Arial"/>
          <w:b/>
          <w:sz w:val="24"/>
          <w:szCs w:val="24"/>
        </w:rPr>
      </w:pPr>
    </w:p>
    <w:p w14:paraId="4550CBE8" w14:textId="64FCEE83" w:rsidR="00CE41D0" w:rsidRDefault="00CE41D0">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7696" behindDoc="1" locked="0" layoutInCell="1" allowOverlap="1" wp14:anchorId="56570AE7" wp14:editId="33E65B68">
                <wp:simplePos x="0" y="0"/>
                <wp:positionH relativeFrom="margin">
                  <wp:align>left</wp:align>
                </wp:positionH>
                <wp:positionV relativeFrom="paragraph">
                  <wp:posOffset>174625</wp:posOffset>
                </wp:positionV>
                <wp:extent cx="5810250" cy="609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810250" cy="6096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5338FE" w14:textId="081BE2A5" w:rsidR="00CE41D0" w:rsidRPr="00CE41D0" w:rsidRDefault="00CE41D0" w:rsidP="00CE41D0">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70AE7" id="Rectangle 19" o:spid="_x0000_s1026" style="position:absolute;margin-left:0;margin-top:13.75pt;width:457.5pt;height:48pt;z-index:-2516387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SfAIAAFIFAAAOAAAAZHJzL2Uyb0RvYy54bWysVE1v2zAMvQ/YfxB0X+0ETdcGdYqgRYcB&#10;RVesHXpWZCk2IIsapcTOfv0o+SNBV+wwLAeFNMlH6onk9U3XGLZX6GuwBZ+d5ZwpK6Gs7bbgP17u&#10;P11y5oOwpTBgVcEPyvOb1ccP161bqjlUYEqFjECsX7au4FUIbpllXlaqEf4MnLJk1ICNCKTiNitR&#10;tITemGye5xdZC1g6BKm8p693vZGvEr7WSoZvWnsVmCk41RbSiencxDNbXYvlFoWrajmUIf6hikbU&#10;lpJOUHciCLbD+g+oppYIHnQ4k9BkoHUtVboD3WaWv7nNcyWcSnchcrybaPL/D1Y+7p/dExINrfNL&#10;T2K8Raexif9UH+sSWYeJLNUFJunj4nKWzxfEqSTbRX51kSc2s2O0Qx++KGhYFAqO9BiJI7F/8IEy&#10;kuvoEpN5MHV5XxuTFNxubg2yvaCHu5rf5ZSpDzlxy441JykcjIrBxn5XmtUlVTlPGVM7qQlPSKls&#10;mPWmSpSqT7PI6TdmiQ0YI1KZCTAiaypvwh4ARs8eZMTuix38Y6hK3TgF538rrA+eIlJmsGEKbmoL&#10;+B6AoVsNmXt/Kv+EmiiGbtORSxQ3UB6ekCH0Y+GdvK/pqR6ED08CaQ7odWm2wzc6tIG24DBInFWA&#10;v977Hv2pPcnKWUtzVXD/cydQcWa+Wmrcq9n5eRzEpJwvPs9JwVPL5tRid80tUAfMaIs4mcToH8wo&#10;aoTmlVbAOmYlk7CSchdcBhyV29DPOy0Rqdbr5EbD50R4sM9ORvBIcGzFl+5VoBv6NVCnP8I4g2L5&#10;pm173xhpYb0LoOvU00deB+ppcFMPDUsmboZTPXkdV+HqNwAAAP//AwBQSwMEFAAGAAgAAAAhAL8W&#10;UnrdAAAABwEAAA8AAABkcnMvZG93bnJldi54bWxMj81OwzAQhO9IvIO1SNyok0AohDgVQgJOSLT8&#10;iOM22SZR7XUUu2l4e5YTHGdnNPNtuZqdVRONofdsIF0koIhr3/TcGnh/e7y4ARUicoPWMxn4pgCr&#10;6vSkxKLxR17TtImtkhIOBRroYhwKrUPdkcOw8AOxeDs/Oowix1Y3Ix6l3FmdJcm1dtizLHQ40ENH&#10;9X5zcAba9MruXp9e1v1Ey2T/+fFVP6M35vxsvr8DFWmOf2H4xRd0qIRp6w/cBGUNyCPRQLbMQYl7&#10;m+Zy2Eosu8xBV6X+z1/9AAAA//8DAFBLAQItABQABgAIAAAAIQC2gziS/gAAAOEBAAATAAAAAAAA&#10;AAAAAAAAAAAAAABbQ29udGVudF9UeXBlc10ueG1sUEsBAi0AFAAGAAgAAAAhADj9If/WAAAAlAEA&#10;AAsAAAAAAAAAAAAAAAAALwEAAF9yZWxzLy5yZWxzUEsBAi0AFAAGAAgAAAAhAIyob5J8AgAAUgUA&#10;AA4AAAAAAAAAAAAAAAAALgIAAGRycy9lMm9Eb2MueG1sUEsBAi0AFAAGAAgAAAAhAL8WUnrdAAAA&#10;BwEAAA8AAAAAAAAAAAAAAAAA1gQAAGRycy9kb3ducmV2LnhtbFBLBQYAAAAABAAEAPMAAADgBQAA&#10;AAA=&#10;" fillcolor="#92d050" strokecolor="#243f60 [1604]" strokeweight="2pt">
                <v:textbox>
                  <w:txbxContent>
                    <w:p w14:paraId="385338FE" w14:textId="081BE2A5" w:rsidR="00CE41D0" w:rsidRPr="00CE41D0" w:rsidRDefault="00CE41D0" w:rsidP="00CE41D0">
                      <w:pPr>
                        <w:jc w:val="center"/>
                        <w:rPr>
                          <w:rFonts w:ascii="Arial" w:hAnsi="Arial" w:cs="Arial"/>
                          <w:b/>
                          <w:bCs/>
                          <w:sz w:val="24"/>
                          <w:szCs w:val="24"/>
                        </w:rPr>
                      </w:pPr>
                    </w:p>
                  </w:txbxContent>
                </v:textbox>
                <w10:wrap anchorx="margin"/>
              </v:rect>
            </w:pict>
          </mc:Fallback>
        </mc:AlternateContent>
      </w:r>
    </w:p>
    <w:p w14:paraId="13C16434" w14:textId="44B896C8" w:rsidR="00CE41D0" w:rsidRDefault="00CE41D0" w:rsidP="001E6723">
      <w:pPr>
        <w:tabs>
          <w:tab w:val="left" w:pos="1245"/>
        </w:tabs>
        <w:rPr>
          <w:rFonts w:ascii="Arial" w:hAnsi="Arial" w:cs="Arial"/>
          <w:b/>
          <w:sz w:val="24"/>
          <w:szCs w:val="24"/>
        </w:rPr>
      </w:pPr>
      <w:r>
        <w:rPr>
          <w:rFonts w:ascii="Arial" w:hAnsi="Arial" w:cs="Arial"/>
          <w:b/>
          <w:sz w:val="24"/>
          <w:szCs w:val="24"/>
        </w:rPr>
        <w:t>Who do I speak to if I am worried my child has SEND/learning                                                  difficulties/a disability?</w:t>
      </w:r>
    </w:p>
    <w:p w14:paraId="586E9F20" w14:textId="77777777" w:rsidR="00F87ED8" w:rsidRDefault="00F87ED8" w:rsidP="001E6723">
      <w:pPr>
        <w:pStyle w:val="ListParagraph"/>
        <w:tabs>
          <w:tab w:val="left" w:pos="1245"/>
        </w:tabs>
        <w:spacing w:after="120"/>
        <w:ind w:left="0"/>
        <w:rPr>
          <w:rFonts w:ascii="Arial" w:hAnsi="Arial" w:cs="Arial"/>
          <w:b/>
          <w:sz w:val="24"/>
          <w:szCs w:val="24"/>
        </w:rPr>
      </w:pPr>
    </w:p>
    <w:p w14:paraId="4DCA064B" w14:textId="77777777" w:rsidR="00F87ED8" w:rsidRDefault="00F87ED8" w:rsidP="00E5014B">
      <w:pPr>
        <w:pStyle w:val="ListParagraph"/>
        <w:tabs>
          <w:tab w:val="left" w:pos="1245"/>
        </w:tabs>
        <w:spacing w:after="120"/>
        <w:ind w:left="0"/>
        <w:rPr>
          <w:rFonts w:ascii="Arial" w:hAnsi="Arial" w:cs="Arial"/>
          <w:b/>
          <w:sz w:val="24"/>
          <w:szCs w:val="24"/>
        </w:rPr>
      </w:pPr>
    </w:p>
    <w:p w14:paraId="7813741C" w14:textId="76E9D79E" w:rsidR="00CE41D0" w:rsidRDefault="00CE41D0" w:rsidP="00E5014B">
      <w:pPr>
        <w:pStyle w:val="ListParagraph"/>
        <w:tabs>
          <w:tab w:val="left" w:pos="1245"/>
        </w:tabs>
        <w:spacing w:after="120"/>
        <w:ind w:left="0"/>
        <w:rPr>
          <w:rFonts w:ascii="Arial" w:hAnsi="Arial" w:cs="Arial"/>
          <w:b/>
          <w:sz w:val="24"/>
          <w:szCs w:val="24"/>
        </w:rPr>
      </w:pPr>
      <w:r>
        <w:rPr>
          <w:rFonts w:ascii="Arial" w:hAnsi="Arial" w:cs="Arial"/>
          <w:b/>
          <w:sz w:val="24"/>
          <w:szCs w:val="24"/>
        </w:rPr>
        <w:t>Your child’s class teacher is the first point of contact for any concerns.</w:t>
      </w:r>
      <w:r w:rsidR="00243200">
        <w:rPr>
          <w:rFonts w:ascii="Arial" w:hAnsi="Arial" w:cs="Arial"/>
          <w:b/>
          <w:sz w:val="24"/>
          <w:szCs w:val="24"/>
        </w:rPr>
        <w:t xml:space="preserve"> The class teacher will know your child best. They will have responsibility for monitoring progress, </w:t>
      </w:r>
      <w:r w:rsidR="001E6723">
        <w:rPr>
          <w:rFonts w:ascii="Arial" w:hAnsi="Arial" w:cs="Arial"/>
          <w:b/>
          <w:sz w:val="24"/>
          <w:szCs w:val="24"/>
        </w:rPr>
        <w:t>planning,</w:t>
      </w:r>
      <w:r w:rsidR="00243200">
        <w:rPr>
          <w:rFonts w:ascii="Arial" w:hAnsi="Arial" w:cs="Arial"/>
          <w:b/>
          <w:sz w:val="24"/>
          <w:szCs w:val="24"/>
        </w:rPr>
        <w:t xml:space="preserve"> and delivering any additional help. Class teachers are often available at the end of the school day</w:t>
      </w:r>
      <w:r w:rsidR="005302CA">
        <w:rPr>
          <w:rFonts w:ascii="Arial" w:hAnsi="Arial" w:cs="Arial"/>
          <w:b/>
          <w:sz w:val="24"/>
          <w:szCs w:val="24"/>
        </w:rPr>
        <w:t>, for a brief discussion</w:t>
      </w:r>
      <w:r w:rsidR="00243200">
        <w:rPr>
          <w:rFonts w:ascii="Arial" w:hAnsi="Arial" w:cs="Arial"/>
          <w:b/>
          <w:sz w:val="24"/>
          <w:szCs w:val="24"/>
        </w:rPr>
        <w:t xml:space="preserve"> or you can make an appointment to speak to them on 0161 770 340.</w:t>
      </w:r>
    </w:p>
    <w:p w14:paraId="74FFB5FB" w14:textId="7745810D" w:rsidR="00243200" w:rsidRDefault="00243200" w:rsidP="00E5014B">
      <w:pPr>
        <w:tabs>
          <w:tab w:val="left" w:pos="1245"/>
        </w:tabs>
        <w:spacing w:after="120"/>
        <w:ind w:left="1245" w:hanging="1245"/>
        <w:rPr>
          <w:rFonts w:ascii="Arial" w:hAnsi="Arial" w:cs="Arial"/>
          <w:b/>
          <w:sz w:val="24"/>
          <w:szCs w:val="24"/>
        </w:rPr>
      </w:pPr>
      <w:r>
        <w:rPr>
          <w:rFonts w:ascii="Arial" w:hAnsi="Arial" w:cs="Arial"/>
          <w:b/>
          <w:sz w:val="24"/>
          <w:szCs w:val="24"/>
        </w:rPr>
        <w:t xml:space="preserve">The school SENCo is Mrs Lucia Taylor. </w:t>
      </w:r>
    </w:p>
    <w:p w14:paraId="16D4595A" w14:textId="4074B76C" w:rsidR="00243200" w:rsidRDefault="00243200" w:rsidP="00E5014B">
      <w:pPr>
        <w:rPr>
          <w:rFonts w:ascii="Arial" w:hAnsi="Arial" w:cs="Arial"/>
          <w:b/>
          <w:bCs/>
          <w:sz w:val="24"/>
          <w:szCs w:val="24"/>
        </w:rPr>
      </w:pPr>
      <w:r w:rsidRPr="00E5014B">
        <w:rPr>
          <w:rFonts w:ascii="Arial" w:hAnsi="Arial" w:cs="Arial"/>
          <w:b/>
          <w:bCs/>
          <w:sz w:val="24"/>
          <w:szCs w:val="24"/>
        </w:rPr>
        <w:t>The SENCo coordinates the support for children with SEND and develop</w:t>
      </w:r>
      <w:r w:rsidR="005302CA" w:rsidRPr="00E5014B">
        <w:rPr>
          <w:rFonts w:ascii="Arial" w:hAnsi="Arial" w:cs="Arial"/>
          <w:b/>
          <w:bCs/>
          <w:sz w:val="24"/>
          <w:szCs w:val="24"/>
        </w:rPr>
        <w:t xml:space="preserve">s </w:t>
      </w:r>
      <w:r w:rsidRPr="00E5014B">
        <w:rPr>
          <w:rFonts w:ascii="Arial" w:hAnsi="Arial" w:cs="Arial"/>
          <w:b/>
          <w:bCs/>
          <w:sz w:val="24"/>
          <w:szCs w:val="24"/>
        </w:rPr>
        <w:t>th</w:t>
      </w:r>
      <w:r w:rsidR="00E5014B" w:rsidRPr="00E5014B">
        <w:rPr>
          <w:rFonts w:ascii="Arial" w:hAnsi="Arial" w:cs="Arial"/>
          <w:b/>
          <w:bCs/>
          <w:sz w:val="24"/>
          <w:szCs w:val="24"/>
        </w:rPr>
        <w:t xml:space="preserve">e </w:t>
      </w:r>
      <w:r w:rsidRPr="00E5014B">
        <w:rPr>
          <w:rFonts w:ascii="Arial" w:hAnsi="Arial" w:cs="Arial"/>
          <w:b/>
          <w:bCs/>
          <w:sz w:val="24"/>
          <w:szCs w:val="24"/>
        </w:rPr>
        <w:t>school SEND Policy.</w:t>
      </w:r>
    </w:p>
    <w:p w14:paraId="58AD930F" w14:textId="15EF84B6" w:rsidR="007771AE" w:rsidRDefault="007771AE" w:rsidP="00E5014B">
      <w:pPr>
        <w:rPr>
          <w:rFonts w:ascii="Arial" w:hAnsi="Arial" w:cs="Arial"/>
          <w:b/>
          <w:bCs/>
          <w:sz w:val="24"/>
          <w:szCs w:val="24"/>
        </w:rPr>
      </w:pPr>
    </w:p>
    <w:p w14:paraId="20C300ED" w14:textId="33560C7C" w:rsidR="007771AE" w:rsidRPr="00E5014B" w:rsidRDefault="007771AE" w:rsidP="00E5014B">
      <w:pPr>
        <w:rPr>
          <w:rFonts w:ascii="Arial" w:hAnsi="Arial" w:cs="Arial"/>
          <w:b/>
          <w:bCs/>
          <w:sz w:val="24"/>
          <w:szCs w:val="24"/>
        </w:rPr>
      </w:pPr>
      <w:r>
        <w:rPr>
          <w:rFonts w:ascii="Arial" w:hAnsi="Arial" w:cs="Arial"/>
          <w:b/>
          <w:bCs/>
          <w:sz w:val="24"/>
          <w:szCs w:val="24"/>
        </w:rPr>
        <w:t>An appointment can be made through the school office on 0161 770 3140.</w:t>
      </w:r>
    </w:p>
    <w:p w14:paraId="53413406" w14:textId="5D635862" w:rsidR="001468AD" w:rsidRDefault="007771AE" w:rsidP="00E5014B">
      <w:pPr>
        <w:spacing w:after="100" w:afterAutospacing="1"/>
      </w:pPr>
      <w:r>
        <w:rPr>
          <w:noProof/>
        </w:rPr>
        <mc:AlternateContent>
          <mc:Choice Requires="wps">
            <w:drawing>
              <wp:anchor distT="0" distB="0" distL="114300" distR="114300" simplePos="0" relativeHeight="251666432" behindDoc="1" locked="0" layoutInCell="1" allowOverlap="1" wp14:anchorId="37C4D070" wp14:editId="0FDDB39A">
                <wp:simplePos x="0" y="0"/>
                <wp:positionH relativeFrom="column">
                  <wp:posOffset>-28575</wp:posOffset>
                </wp:positionH>
                <wp:positionV relativeFrom="paragraph">
                  <wp:posOffset>244475</wp:posOffset>
                </wp:positionV>
                <wp:extent cx="5638800" cy="657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38800" cy="6572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F31E1" id="Rectangle 2" o:spid="_x0000_s1026" style="position:absolute;margin-left:-2.25pt;margin-top:19.25pt;width:444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9ycwIAAD8FAAAOAAAAZHJzL2Uyb0RvYy54bWysVE1v2zAMvQ/YfxB0X+1kTdcGdYqgRYcB&#10;RRusHXpWZCkRIIsapcTJfv0o2XGCdthhWA4KaZKPH3rU9c2usWyrMBhwFR+dlZwpJ6E2blXxHy/3&#10;ny45C1G4WlhwquJ7FfjN7OOH69ZP1RjWYGuFjEBcmLa+4usY/bQoglyrRoQz8MqRUQM2IpKKq6JG&#10;0RJ6Y4txWV4ULWDtEaQKgb7edUY+y/haKxmftA4qMltxqi3mE/O5TGcxuxbTFQq/NrIvQ/xDFY0w&#10;jpIOUHciCrZB8w6qMRIhgI5nEpoCtDZS5R6om1H5ppvntfAq90LDCX4YU/h/sPJx++wXSGNofZgG&#10;ElMXO41N+qf62C4Paz8MS+0ik/RxcvH58rKkmUqyXUy+jMeTNM3iGO0xxK8KGpaEiiNdRp6R2D6E&#10;2LkeXFKyANbU98barOBqeWuRbQVd3NX4rpzkuyL0E7fiWHOW4t6qFGzdd6WZqanKcc6Y6aQGPCGl&#10;cnHUmdaiVl2aSUm/vochIneUAROypvIG7B4gUfU9dtdf759CVWbjEFz+rbAueIjImcHFIbgxDvBP&#10;AJa66jN3/lT+yWiSuIR6v0CG0O1C8PLe0P08iBAXAon8dKW00PGJDm2hrbi0xnO2Bvz19lvyIy6S&#10;hbOWlqji4edGoOLMfnPE0qvR+XnauqycE0dIwVPL8tTiNs0t0HWP6MnwMovJP9qDqBGaV9r3ecpK&#10;JuEk5aYCIx6U29gtN70YUs3n2Y02zYv44J69TOBpmol3L7tXgb4nZyRaP8Jh4cT0DUc73xTpYL6J&#10;oE0m8HGe/ZxpSzNh+hclPQOnevY6vnuz3wAAAP//AwBQSwMEFAAGAAgAAAAhAPyryjnfAAAACQEA&#10;AA8AAABkcnMvZG93bnJldi54bWxMj81OwzAQhO9IvIO1SNxau22AKMSpEBJwQqLlRxzdeJtEtddR&#10;7Kbh7VlO5bS7mtHsN+V68k6MOMQukIbFXIFAqoPtqNHw8f40y0HEZMgaFwg1/GCEdXV5UZrChhNt&#10;cNymRnAIxcJoaFPqCylj3aI3cR56JNb2YfAm8Tk00g7mxOHeyaVSt9KbjvhDa3p8bLE+bI9eQ7PI&#10;3P7t+XXTjXinDl+f3/WLCVpfX00P9yASTulshj98RoeKmXbhSDYKp2GW3bBTwyrnyXqer3jZsTFb&#10;KpBVKf83qH4BAAD//wMAUEsBAi0AFAAGAAgAAAAhALaDOJL+AAAA4QEAABMAAAAAAAAAAAAAAAAA&#10;AAAAAFtDb250ZW50X1R5cGVzXS54bWxQSwECLQAUAAYACAAAACEAOP0h/9YAAACUAQAACwAAAAAA&#10;AAAAAAAAAAAvAQAAX3JlbHMvLnJlbHNQSwECLQAUAAYACAAAACEA+HF/cnMCAAA/BQAADgAAAAAA&#10;AAAAAAAAAAAuAgAAZHJzL2Uyb0RvYy54bWxQSwECLQAUAAYACAAAACEA/KvKOd8AAAAJAQAADwAA&#10;AAAAAAAAAAAAAADNBAAAZHJzL2Rvd25yZXYueG1sUEsFBgAAAAAEAAQA8wAAANkFAAAAAA==&#10;" fillcolor="#92d050" strokecolor="#243f60 [1604]" strokeweight="2pt"/>
            </w:pict>
          </mc:Fallback>
        </mc:AlternateContent>
      </w:r>
    </w:p>
    <w:p w14:paraId="47DFDCF4" w14:textId="5783265B" w:rsidR="001468AD" w:rsidRDefault="001468AD">
      <w:pPr>
        <w:rPr>
          <w:rFonts w:ascii="Arial" w:hAnsi="Arial" w:cs="Arial"/>
          <w:b/>
          <w:sz w:val="24"/>
          <w:szCs w:val="24"/>
        </w:rPr>
      </w:pPr>
    </w:p>
    <w:p w14:paraId="736CCCC5" w14:textId="6A72BC6E" w:rsidR="000A7063" w:rsidRDefault="000A7063">
      <w:pPr>
        <w:rPr>
          <w:rFonts w:ascii="Arial" w:hAnsi="Arial" w:cs="Arial"/>
          <w:b/>
          <w:sz w:val="24"/>
          <w:szCs w:val="24"/>
        </w:rPr>
      </w:pPr>
      <w:r>
        <w:rPr>
          <w:rFonts w:ascii="Arial" w:hAnsi="Arial" w:cs="Arial"/>
          <w:b/>
          <w:sz w:val="24"/>
          <w:szCs w:val="24"/>
        </w:rPr>
        <w:t>How does the school identify children with special educational needs?</w:t>
      </w:r>
    </w:p>
    <w:p w14:paraId="4EB3ABC4" w14:textId="5DD155F1" w:rsidR="007771AE" w:rsidRDefault="007771AE">
      <w:pPr>
        <w:rPr>
          <w:rFonts w:ascii="Arial" w:hAnsi="Arial" w:cs="Arial"/>
          <w:b/>
          <w:sz w:val="24"/>
          <w:szCs w:val="24"/>
        </w:rPr>
      </w:pPr>
    </w:p>
    <w:p w14:paraId="42DAF34A" w14:textId="77777777" w:rsidR="007771AE" w:rsidRDefault="007771AE">
      <w:pPr>
        <w:rPr>
          <w:rFonts w:ascii="Arial" w:hAnsi="Arial" w:cs="Arial"/>
          <w:b/>
          <w:sz w:val="24"/>
          <w:szCs w:val="24"/>
        </w:rPr>
      </w:pPr>
    </w:p>
    <w:p w14:paraId="2FF88A78" w14:textId="27EC5BA4" w:rsidR="000A7063" w:rsidRDefault="000A7063" w:rsidP="000A7063">
      <w:pPr>
        <w:pStyle w:val="ListParagraph"/>
        <w:numPr>
          <w:ilvl w:val="0"/>
          <w:numId w:val="3"/>
        </w:numPr>
        <w:rPr>
          <w:rFonts w:ascii="Arial" w:hAnsi="Arial" w:cs="Arial"/>
          <w:b/>
          <w:sz w:val="24"/>
          <w:szCs w:val="24"/>
        </w:rPr>
      </w:pPr>
      <w:r>
        <w:rPr>
          <w:rFonts w:ascii="Arial" w:hAnsi="Arial" w:cs="Arial"/>
          <w:b/>
          <w:sz w:val="24"/>
          <w:szCs w:val="24"/>
        </w:rPr>
        <w:t>Class teachers and the SENCo will monitor the progress of all children and if we feel that your child may have a special educational need, we will record our initial concerns and discuss these with you.</w:t>
      </w:r>
    </w:p>
    <w:p w14:paraId="31847A2C" w14:textId="27151E6F" w:rsidR="004B1605" w:rsidRDefault="004B1605" w:rsidP="000A7063">
      <w:pPr>
        <w:pStyle w:val="ListParagraph"/>
        <w:numPr>
          <w:ilvl w:val="0"/>
          <w:numId w:val="3"/>
        </w:numPr>
        <w:rPr>
          <w:rFonts w:ascii="Arial" w:hAnsi="Arial" w:cs="Arial"/>
          <w:b/>
          <w:sz w:val="24"/>
          <w:szCs w:val="24"/>
        </w:rPr>
      </w:pPr>
      <w:r>
        <w:rPr>
          <w:rFonts w:ascii="Arial" w:hAnsi="Arial" w:cs="Arial"/>
          <w:b/>
          <w:sz w:val="24"/>
          <w:szCs w:val="24"/>
        </w:rPr>
        <w:t>If you feel your child has SEND in the first instance discuss this with your child’s class teacher who will then discuss the concerns with the SENCo (Mrs L Taylor).</w:t>
      </w:r>
    </w:p>
    <w:p w14:paraId="6CE4DC75" w14:textId="77777777" w:rsidR="000A7063" w:rsidRDefault="000A7063" w:rsidP="000A7063">
      <w:pPr>
        <w:pStyle w:val="ListParagraph"/>
        <w:numPr>
          <w:ilvl w:val="0"/>
          <w:numId w:val="3"/>
        </w:numPr>
        <w:rPr>
          <w:rFonts w:ascii="Arial" w:hAnsi="Arial" w:cs="Arial"/>
          <w:b/>
          <w:sz w:val="24"/>
          <w:szCs w:val="24"/>
        </w:rPr>
      </w:pPr>
      <w:r>
        <w:rPr>
          <w:rFonts w:ascii="Arial" w:hAnsi="Arial" w:cs="Arial"/>
          <w:b/>
          <w:sz w:val="24"/>
          <w:szCs w:val="24"/>
        </w:rPr>
        <w:t>We may ask for permission to contact outside agencies to help us assess the needs of your child.</w:t>
      </w:r>
    </w:p>
    <w:p w14:paraId="2B1F373C" w14:textId="043CA4BC" w:rsidR="00263E0E" w:rsidRDefault="00263E0E" w:rsidP="000A7063">
      <w:pPr>
        <w:pStyle w:val="ListParagraph"/>
        <w:numPr>
          <w:ilvl w:val="0"/>
          <w:numId w:val="3"/>
        </w:numPr>
        <w:rPr>
          <w:rFonts w:ascii="Arial" w:hAnsi="Arial" w:cs="Arial"/>
          <w:b/>
          <w:sz w:val="24"/>
          <w:szCs w:val="24"/>
        </w:rPr>
      </w:pPr>
      <w:r>
        <w:rPr>
          <w:rFonts w:ascii="Arial" w:hAnsi="Arial" w:cs="Arial"/>
          <w:b/>
          <w:sz w:val="24"/>
          <w:szCs w:val="24"/>
        </w:rPr>
        <w:lastRenderedPageBreak/>
        <w:t>In some cases children join Limehurst with already recognised</w:t>
      </w:r>
      <w:r w:rsidR="004B1605">
        <w:rPr>
          <w:rFonts w:ascii="Arial" w:hAnsi="Arial" w:cs="Arial"/>
          <w:b/>
          <w:sz w:val="24"/>
          <w:szCs w:val="24"/>
        </w:rPr>
        <w:t xml:space="preserve"> or identified</w:t>
      </w:r>
      <w:r>
        <w:rPr>
          <w:rFonts w:ascii="Arial" w:hAnsi="Arial" w:cs="Arial"/>
          <w:b/>
          <w:sz w:val="24"/>
          <w:szCs w:val="24"/>
        </w:rPr>
        <w:t xml:space="preserve"> SEN</w:t>
      </w:r>
      <w:r w:rsidR="004B1605">
        <w:rPr>
          <w:rFonts w:ascii="Arial" w:hAnsi="Arial" w:cs="Arial"/>
          <w:b/>
          <w:sz w:val="24"/>
          <w:szCs w:val="24"/>
        </w:rPr>
        <w:t>D</w:t>
      </w:r>
      <w:r>
        <w:rPr>
          <w:rFonts w:ascii="Arial" w:hAnsi="Arial" w:cs="Arial"/>
          <w:b/>
          <w:sz w:val="24"/>
          <w:szCs w:val="24"/>
        </w:rPr>
        <w:t>. This can be either in the Early Years Foundation Stage or further along in their Education.</w:t>
      </w:r>
      <w:r w:rsidR="004B1605">
        <w:rPr>
          <w:rFonts w:ascii="Arial" w:hAnsi="Arial" w:cs="Arial"/>
          <w:b/>
          <w:sz w:val="24"/>
          <w:szCs w:val="24"/>
        </w:rPr>
        <w:t xml:space="preserve"> In the EYFS teachers or the SENCo will arrange to observe the child in their current setting and liaise with professionals who are already involved with the child/family in order to ensure a smooth transition. When older children transfer between schools the SENCo will contact the previous school to obtain as much information as possible.</w:t>
      </w:r>
    </w:p>
    <w:p w14:paraId="258884EF" w14:textId="4CDCE221" w:rsidR="002E2CA6" w:rsidRDefault="002E2CA6" w:rsidP="000A7063">
      <w:pPr>
        <w:pStyle w:val="ListParagraph"/>
        <w:numPr>
          <w:ilvl w:val="0"/>
          <w:numId w:val="3"/>
        </w:numPr>
        <w:rPr>
          <w:rFonts w:ascii="Arial" w:hAnsi="Arial" w:cs="Arial"/>
          <w:b/>
          <w:sz w:val="24"/>
          <w:szCs w:val="24"/>
        </w:rPr>
      </w:pPr>
      <w:r>
        <w:rPr>
          <w:rFonts w:ascii="Arial" w:hAnsi="Arial" w:cs="Arial"/>
          <w:b/>
          <w:sz w:val="24"/>
          <w:szCs w:val="24"/>
        </w:rPr>
        <w:t>For SEND pupils leaving us in Year 6 we endeavour to arrange additional visit to the chosen secondary school. Parents are encouraged to visit a number of secondary schools to ensure the best choice for their child.</w:t>
      </w:r>
    </w:p>
    <w:p w14:paraId="50DBD92A" w14:textId="0540DAF6" w:rsidR="002E2CA6" w:rsidRDefault="002E2CA6" w:rsidP="000A7063">
      <w:pPr>
        <w:pStyle w:val="ListParagraph"/>
        <w:numPr>
          <w:ilvl w:val="0"/>
          <w:numId w:val="3"/>
        </w:numPr>
        <w:rPr>
          <w:rFonts w:ascii="Arial" w:hAnsi="Arial" w:cs="Arial"/>
          <w:b/>
          <w:sz w:val="24"/>
          <w:szCs w:val="24"/>
        </w:rPr>
      </w:pPr>
      <w:r>
        <w:rPr>
          <w:rFonts w:ascii="Arial" w:hAnsi="Arial" w:cs="Arial"/>
          <w:b/>
          <w:sz w:val="24"/>
          <w:szCs w:val="24"/>
        </w:rPr>
        <w:t>All records are shared with the receiving secondary school, through C-Poms whenever possible.</w:t>
      </w:r>
    </w:p>
    <w:p w14:paraId="4EB4111E" w14:textId="57E15549" w:rsidR="005D2D04" w:rsidRDefault="005D2D04" w:rsidP="005D2D04">
      <w:pPr>
        <w:rPr>
          <w:rFonts w:ascii="Arial" w:hAnsi="Arial" w:cs="Arial"/>
          <w:b/>
          <w:sz w:val="24"/>
          <w:szCs w:val="24"/>
        </w:rPr>
      </w:pPr>
    </w:p>
    <w:p w14:paraId="7A91B086" w14:textId="7C558EA3" w:rsidR="005D2D04" w:rsidRPr="005D2D04" w:rsidRDefault="005D2D04" w:rsidP="005D2D04">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7456" behindDoc="1" locked="0" layoutInCell="1" allowOverlap="1" wp14:anchorId="794DF241" wp14:editId="34A44E81">
                <wp:simplePos x="0" y="0"/>
                <wp:positionH relativeFrom="margin">
                  <wp:align>left</wp:align>
                </wp:positionH>
                <wp:positionV relativeFrom="paragraph">
                  <wp:posOffset>64135</wp:posOffset>
                </wp:positionV>
                <wp:extent cx="5800725" cy="7905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800725" cy="7905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3A7683" id="Rectangle 8" o:spid="_x0000_s1026" style="position:absolute;margin-left:0;margin-top:5.05pt;width:456.75pt;height:62.25pt;z-index:-2516490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f8cwIAAEcFAAAOAAAAZHJzL2Uyb0RvYy54bWysVE1v2zAMvQ/YfxB0X+0E9dIGdYqgRYcB&#10;RVusHXpWZCk2IIsapcTJfv0o2XGCtthhWA4KaZKPH3rU1fWuNWyr0DdgSz45yzlTVkLV2HXJf77c&#10;fbngzAdhK2HAqpLvlefXi8+frjo3V1OowVQKGYFYP+9cyesQ3DzLvKxVK/wZOGXJqAFbEUjFdVah&#10;6Ai9Ndk0z79mHWDlEKTynr7e9ka+SPhaKxketfYqMFNyqi2kE9O5ime2uBLzNQpXN3IoQ/xDFa1o&#10;LCUdoW5FEGyDzTuotpEIHnQ4k9BmoHUjVeqBupnkb7p5roVTqRcajnfjmPz/g5UP22f3hDSGzvm5&#10;JzF2sdPYxn+qj+3SsPbjsNQuMEkfi4s8n00LziTZZpd5MSviNLNjtEMfviloWRRKjnQZaUZie+9D&#10;73pwick8mKa6a4xJCq5XNwbZVtDFXU5v8yLdFaGfuGXHmpMU9kbFYGN/KM2aiqqcpoyJTmrEE1Iq&#10;Gya9qRaV6tMUOf2GHsaI1FECjMiayhuxB4BI1ffYfX+DfwxViY1jcP63wvrgMSJlBhvG4LaxgB8B&#10;GOpqyNz7U/kno4niCqr9EzKEfhe8k3cN3c+98OFJIJGf1oQWOjzSoQ10JYdB4qwG/P3R9+hPnCQr&#10;Zx0tU8n9r41AxZn5bomtl5Pz87h9STkvZlNS8NSyOrXYTXsDdO0TejqcTGL0D+YgaoT2lfZ+GbOS&#10;SVhJuUsuAx6Um9AvOb0cUi2XyY02zolwb5+djOBxqpF/L7tXgW4gaSB6P8Bh8cT8DVd73xhpYbkJ&#10;oJtE5ONch3nTtibiDC9LfA5O9eR1fP8WfwAAAP//AwBQSwMEFAAGAAgAAAAhAIPbCZrdAAAABwEA&#10;AA8AAABkcnMvZG93bnJldi54bWxMj81OwzAQhO9IvIO1SNyoHVoKhDgVQgJOSLT8iOM23iZR43UU&#10;u2l4e5YTHGdmNfNtsZp8p0YaYhvYQjYzoIir4FquLby/PV7cgIoJ2WEXmCx8U4RVeXpSYO7Ckdc0&#10;blKtpIRjjhaalPpc61g15DHOQk8s2S4MHpPIodZuwKOU+05fGrPUHluWhQZ7emio2m8O3kKdLbrd&#10;69PLuh3p2uw/P76qZwzWnp9N93egEk3p7xh+8QUdSmHahgO7qDoL8kgS12SgJL3N5legtmLMF0vQ&#10;ZaH/85c/AAAA//8DAFBLAQItABQABgAIAAAAIQC2gziS/gAAAOEBAAATAAAAAAAAAAAAAAAAAAAA&#10;AABbQ29udGVudF9UeXBlc10ueG1sUEsBAi0AFAAGAAgAAAAhADj9If/WAAAAlAEAAAsAAAAAAAAA&#10;AAAAAAAALwEAAF9yZWxzLy5yZWxzUEsBAi0AFAAGAAgAAAAhAGrN5/xzAgAARwUAAA4AAAAAAAAA&#10;AAAAAAAALgIAAGRycy9lMm9Eb2MueG1sUEsBAi0AFAAGAAgAAAAhAIPbCZrdAAAABwEAAA8AAAAA&#10;AAAAAAAAAAAAzQQAAGRycy9kb3ducmV2LnhtbFBLBQYAAAAABAAEAPMAAADXBQAAAAA=&#10;" fillcolor="#92d050" strokecolor="#243f60 [1604]" strokeweight="2pt">
                <w10:wrap anchorx="margin"/>
              </v:rect>
            </w:pict>
          </mc:Fallback>
        </mc:AlternateContent>
      </w:r>
    </w:p>
    <w:p w14:paraId="1413DD8A" w14:textId="53B42CEC" w:rsidR="000A7063" w:rsidRDefault="005D2D04" w:rsidP="00D94373">
      <w:pPr>
        <w:rPr>
          <w:rFonts w:ascii="Arial" w:hAnsi="Arial" w:cs="Arial"/>
          <w:b/>
          <w:sz w:val="24"/>
          <w:szCs w:val="24"/>
        </w:rPr>
      </w:pPr>
      <w:r w:rsidRPr="00D94373">
        <w:rPr>
          <w:rFonts w:ascii="Arial" w:hAnsi="Arial" w:cs="Arial"/>
          <w:b/>
          <w:sz w:val="24"/>
          <w:szCs w:val="24"/>
        </w:rPr>
        <w:t xml:space="preserve">How do we involve parents/carers and pupils identifying SEND and planning </w:t>
      </w:r>
      <w:r w:rsidR="00D94373">
        <w:rPr>
          <w:rFonts w:ascii="Arial" w:hAnsi="Arial" w:cs="Arial"/>
          <w:b/>
          <w:sz w:val="24"/>
          <w:szCs w:val="24"/>
        </w:rPr>
        <w:t xml:space="preserve">       </w:t>
      </w:r>
      <w:r w:rsidRPr="00D94373">
        <w:rPr>
          <w:rFonts w:ascii="Arial" w:hAnsi="Arial" w:cs="Arial"/>
          <w:b/>
          <w:sz w:val="24"/>
          <w:szCs w:val="24"/>
        </w:rPr>
        <w:t>to meet their needs?</w:t>
      </w:r>
    </w:p>
    <w:p w14:paraId="422C3E83" w14:textId="36670D32" w:rsidR="00F32892" w:rsidRDefault="00F32892" w:rsidP="00D94373">
      <w:pPr>
        <w:rPr>
          <w:rFonts w:ascii="Arial" w:hAnsi="Arial" w:cs="Arial"/>
          <w:b/>
          <w:sz w:val="24"/>
          <w:szCs w:val="24"/>
        </w:rPr>
      </w:pPr>
    </w:p>
    <w:p w14:paraId="2A71F655" w14:textId="7103D313" w:rsidR="00F32892" w:rsidRDefault="00F32892" w:rsidP="00D94373">
      <w:pPr>
        <w:rPr>
          <w:rFonts w:ascii="Arial" w:hAnsi="Arial" w:cs="Arial"/>
          <w:b/>
          <w:sz w:val="24"/>
          <w:szCs w:val="24"/>
        </w:rPr>
      </w:pPr>
    </w:p>
    <w:p w14:paraId="3AC56295" w14:textId="77777777" w:rsidR="00F32892" w:rsidRPr="00D94373" w:rsidRDefault="00F32892" w:rsidP="00D94373">
      <w:pPr>
        <w:rPr>
          <w:rFonts w:ascii="Arial" w:hAnsi="Arial" w:cs="Arial"/>
          <w:b/>
          <w:sz w:val="24"/>
          <w:szCs w:val="24"/>
        </w:rPr>
      </w:pPr>
    </w:p>
    <w:p w14:paraId="0A700C86" w14:textId="44ED140A" w:rsidR="005D2D04" w:rsidRPr="005D2D04" w:rsidRDefault="005D2D04" w:rsidP="005D2D04">
      <w:pPr>
        <w:pStyle w:val="ListParagraph"/>
        <w:numPr>
          <w:ilvl w:val="0"/>
          <w:numId w:val="11"/>
        </w:numPr>
        <w:rPr>
          <w:rFonts w:ascii="Arial" w:hAnsi="Arial" w:cs="Arial"/>
          <w:b/>
          <w:sz w:val="24"/>
          <w:szCs w:val="24"/>
        </w:rPr>
      </w:pPr>
      <w:r w:rsidRPr="005D2D04">
        <w:rPr>
          <w:rFonts w:ascii="Arial" w:hAnsi="Arial" w:cs="Arial"/>
          <w:b/>
          <w:sz w:val="24"/>
          <w:szCs w:val="24"/>
        </w:rPr>
        <w:t>We involve parents/carers and pupils in Person Centred Planning meetings.</w:t>
      </w:r>
    </w:p>
    <w:p w14:paraId="56269F1F" w14:textId="0C18A069" w:rsidR="005D2D04" w:rsidRDefault="005D2D04" w:rsidP="005D2D04">
      <w:pPr>
        <w:pStyle w:val="ListParagraph"/>
        <w:numPr>
          <w:ilvl w:val="0"/>
          <w:numId w:val="11"/>
        </w:numPr>
        <w:rPr>
          <w:rFonts w:ascii="Arial" w:hAnsi="Arial" w:cs="Arial"/>
          <w:b/>
          <w:sz w:val="24"/>
          <w:szCs w:val="24"/>
        </w:rPr>
      </w:pPr>
      <w:r w:rsidRPr="005D2D04">
        <w:rPr>
          <w:rFonts w:ascii="Arial" w:hAnsi="Arial" w:cs="Arial"/>
          <w:b/>
          <w:sz w:val="24"/>
          <w:szCs w:val="24"/>
        </w:rPr>
        <w:t>Through PCP meetings we discuss the child’s strengths, difficulties, what works well, what we are worried about, what is important to the child now and in the future</w:t>
      </w:r>
      <w:r>
        <w:rPr>
          <w:rFonts w:ascii="Arial" w:hAnsi="Arial" w:cs="Arial"/>
          <w:b/>
          <w:sz w:val="24"/>
          <w:szCs w:val="24"/>
        </w:rPr>
        <w:t>.</w:t>
      </w:r>
    </w:p>
    <w:p w14:paraId="27CE95C4" w14:textId="69EA914C" w:rsidR="005D2D04" w:rsidRPr="005D2D04" w:rsidRDefault="005D2D04" w:rsidP="005D2D04">
      <w:pPr>
        <w:pStyle w:val="ListParagraph"/>
        <w:numPr>
          <w:ilvl w:val="0"/>
          <w:numId w:val="11"/>
        </w:numPr>
        <w:rPr>
          <w:rFonts w:ascii="Arial" w:hAnsi="Arial" w:cs="Arial"/>
          <w:b/>
          <w:sz w:val="24"/>
          <w:szCs w:val="24"/>
        </w:rPr>
      </w:pPr>
      <w:r>
        <w:rPr>
          <w:rFonts w:ascii="Arial" w:hAnsi="Arial" w:cs="Arial"/>
          <w:b/>
          <w:sz w:val="24"/>
          <w:szCs w:val="24"/>
        </w:rPr>
        <w:t>Any professionals involved with your child may be invited to attend the PCP meeting or submit a report.</w:t>
      </w:r>
    </w:p>
    <w:p w14:paraId="34FF077E" w14:textId="77777777" w:rsidR="005D2D04" w:rsidRDefault="005D2D04" w:rsidP="006B3745">
      <w:pPr>
        <w:rPr>
          <w:rFonts w:ascii="Arial" w:hAnsi="Arial" w:cs="Arial"/>
          <w:b/>
          <w:sz w:val="32"/>
          <w:szCs w:val="32"/>
        </w:rPr>
      </w:pPr>
    </w:p>
    <w:p w14:paraId="49A3BD65" w14:textId="77777777" w:rsidR="005D2D04" w:rsidRDefault="005D2D04" w:rsidP="006B3745">
      <w:pPr>
        <w:rPr>
          <w:rFonts w:ascii="Arial" w:hAnsi="Arial" w:cs="Arial"/>
          <w:b/>
          <w:sz w:val="32"/>
          <w:szCs w:val="32"/>
        </w:rPr>
      </w:pPr>
    </w:p>
    <w:p w14:paraId="36CB1867" w14:textId="4163D083" w:rsidR="00D94373" w:rsidRDefault="00D94373" w:rsidP="00D94373">
      <w:pPr>
        <w:tabs>
          <w:tab w:val="left" w:pos="960"/>
        </w:tabs>
        <w:rPr>
          <w:rFonts w:ascii="Arial" w:hAnsi="Arial" w:cs="Arial"/>
          <w:b/>
          <w:sz w:val="24"/>
          <w:szCs w:val="24"/>
        </w:rPr>
      </w:pPr>
      <w:r>
        <w:rPr>
          <w:rFonts w:ascii="Arial" w:hAnsi="Arial" w:cs="Arial"/>
          <w:b/>
          <w:noProof/>
          <w:sz w:val="32"/>
          <w:szCs w:val="32"/>
        </w:rPr>
        <mc:AlternateContent>
          <mc:Choice Requires="wps">
            <w:drawing>
              <wp:anchor distT="0" distB="0" distL="114300" distR="114300" simplePos="0" relativeHeight="251668480" behindDoc="1" locked="0" layoutInCell="1" allowOverlap="1" wp14:anchorId="55E82A67" wp14:editId="37CAFF46">
                <wp:simplePos x="0" y="0"/>
                <wp:positionH relativeFrom="column">
                  <wp:posOffset>9525</wp:posOffset>
                </wp:positionH>
                <wp:positionV relativeFrom="paragraph">
                  <wp:posOffset>-196216</wp:posOffset>
                </wp:positionV>
                <wp:extent cx="5819775" cy="1019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819775" cy="10191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D17E4C" id="Rectangle 9" o:spid="_x0000_s1026" style="position:absolute;margin-left:.75pt;margin-top:-15.45pt;width:458.25pt;height:80.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r+cwIAAEgFAAAOAAAAZHJzL2Uyb0RvYy54bWysVE1v2zAMvQ/YfxB0X20HzdoEdYqgRYcB&#10;RVusHXpWZCk2IIsapcTJfv0o2XGCtthhWA4KaZKPH3rU1fWuNWyr0DdgS16c5ZwpK6Fq7LrkP1/u&#10;vlxy5oOwlTBgVcn3yvPrxedPV52bqwnUYCqFjECsn3eu5HUIbp5lXtaqFf4MnLJk1ICtCKTiOqtQ&#10;dITemmyS51+zDrByCFJ5T19veyNfJHytlQyPWnsVmCk51RbSielcxTNbXIn5GoWrGzmUIf6hilY0&#10;lpKOULciCLbB5h1U20gEDzqcSWgz0LqRKvVA3RT5m26ea+FU6oWG4904Jv//YOXD9tk9IY2hc37u&#10;SYxd7DS28Z/qY7s0rP04LLULTNLH6WUxu7iYcibJVuTFrCCFcLJjuEMfviloWRRKjnQbaUhie+9D&#10;73pwidk8mKa6a4xJCq5XNwbZVtDNzSa3+TRdFqGfuGXHopMU9kbFYGN/KM2aisqcpIyJT2rEE1Iq&#10;G4reVItK9WmmOf2GHsaI1FECjMiayhuxB4DI1ffYfX+DfwxViY5jcP63wvrgMSJlBhvG4LaxgB8B&#10;GOpqyNz7U/kno4niCqr9EzKEfhm8k3cN3c+98OFJILGf9oQ2OjzSoQ10JYdB4qwG/P3R9+hPpCQr&#10;Zx1tU8n9r41AxZn5bomus+L8PK5fUs6nFxNS8NSyOrXYTXsDdO0FvR1OJjH6B3MQNUL7Sou/jFnJ&#10;JKyk3CWXAQ/KTei3nJ4OqZbL5EYr50S4t89ORvA41ci/l92rQDeQNBC/H+CweWL+hqu9b4y0sNwE&#10;0E0i8nGuw7xpXRNxhqclvgenevI6PoCLPwAAAP//AwBQSwMEFAAGAAgAAAAhABW63UHeAAAACQEA&#10;AA8AAABkcnMvZG93bnJldi54bWxMj8tOwzAQRfdI/IM1SOxaOwVKE+JUCAlYIdHyEEs3niZR7XEU&#10;u2n4e4YVLK/O1X2U68k7MeIQu0AasrkCgVQH21Gj4f3tcbYCEZMha1wg1PCNEdbV+VlpChtOtMFx&#10;mxrBIRQLo6FNqS+kjHWL3sR56JGY7cPgTWI5NNIO5sTh3smFUkvpTUfc0JoeH1qsD9uj19Bk127/&#10;+vSy6Ua8VYfPj6/62QStLy+m+zsQCaf0Z4bf+TwdKt60C0eyUTjWN2zUMLtSOQjmebbibzsGi3wJ&#10;sirl/wfVDwAAAP//AwBQSwECLQAUAAYACAAAACEAtoM4kv4AAADhAQAAEwAAAAAAAAAAAAAAAAAA&#10;AAAAW0NvbnRlbnRfVHlwZXNdLnhtbFBLAQItABQABgAIAAAAIQA4/SH/1gAAAJQBAAALAAAAAAAA&#10;AAAAAAAAAC8BAABfcmVscy8ucmVsc1BLAQItABQABgAIAAAAIQAdt4r+cwIAAEgFAAAOAAAAAAAA&#10;AAAAAAAAAC4CAABkcnMvZTJvRG9jLnhtbFBLAQItABQABgAIAAAAIQAVut1B3gAAAAkBAAAPAAAA&#10;AAAAAAAAAAAAAM0EAABkcnMvZG93bnJldi54bWxQSwUGAAAAAAQABADzAAAA2AUAAAAA&#10;" fillcolor="#92d050" strokecolor="#243f60 [1604]" strokeweight="2pt"/>
            </w:pict>
          </mc:Fallback>
        </mc:AlternateContent>
      </w:r>
      <w:r>
        <w:rPr>
          <w:rFonts w:ascii="Arial" w:hAnsi="Arial" w:cs="Arial"/>
          <w:b/>
          <w:sz w:val="32"/>
          <w:szCs w:val="32"/>
        </w:rPr>
        <w:tab/>
      </w:r>
      <w:r>
        <w:rPr>
          <w:rFonts w:ascii="Arial" w:hAnsi="Arial" w:cs="Arial"/>
          <w:b/>
          <w:sz w:val="24"/>
          <w:szCs w:val="24"/>
        </w:rPr>
        <w:t>How do we assess pupil progress towards their outcomes and     targets?</w:t>
      </w:r>
    </w:p>
    <w:p w14:paraId="2D42F806" w14:textId="7D31CE20" w:rsidR="00F32892" w:rsidRDefault="00F32892" w:rsidP="00D94373">
      <w:pPr>
        <w:tabs>
          <w:tab w:val="left" w:pos="960"/>
        </w:tabs>
        <w:rPr>
          <w:rFonts w:ascii="Arial" w:hAnsi="Arial" w:cs="Arial"/>
          <w:b/>
          <w:sz w:val="24"/>
          <w:szCs w:val="24"/>
        </w:rPr>
      </w:pPr>
    </w:p>
    <w:p w14:paraId="7ABD9A8E" w14:textId="77777777" w:rsidR="00F32892" w:rsidRPr="00D94373" w:rsidRDefault="00F32892" w:rsidP="00D94373">
      <w:pPr>
        <w:tabs>
          <w:tab w:val="left" w:pos="960"/>
        </w:tabs>
        <w:rPr>
          <w:rFonts w:ascii="Arial" w:hAnsi="Arial" w:cs="Arial"/>
          <w:b/>
          <w:sz w:val="24"/>
          <w:szCs w:val="24"/>
        </w:rPr>
      </w:pPr>
    </w:p>
    <w:p w14:paraId="052A751C" w14:textId="77777777" w:rsidR="00D94373" w:rsidRDefault="00D94373" w:rsidP="006B3745">
      <w:pPr>
        <w:rPr>
          <w:rFonts w:ascii="Arial" w:hAnsi="Arial" w:cs="Arial"/>
          <w:b/>
          <w:sz w:val="32"/>
          <w:szCs w:val="32"/>
        </w:rPr>
      </w:pPr>
    </w:p>
    <w:p w14:paraId="2428DE0A" w14:textId="5A92D8E6" w:rsidR="00D94373" w:rsidRDefault="00D94373" w:rsidP="00D94373">
      <w:pPr>
        <w:pStyle w:val="ListParagraph"/>
        <w:numPr>
          <w:ilvl w:val="0"/>
          <w:numId w:val="12"/>
        </w:numPr>
        <w:rPr>
          <w:rFonts w:ascii="Arial" w:hAnsi="Arial" w:cs="Arial"/>
          <w:b/>
          <w:sz w:val="24"/>
          <w:szCs w:val="24"/>
        </w:rPr>
      </w:pPr>
      <w:r w:rsidRPr="00D94373">
        <w:rPr>
          <w:rFonts w:ascii="Arial" w:hAnsi="Arial" w:cs="Arial"/>
          <w:b/>
          <w:sz w:val="24"/>
          <w:szCs w:val="24"/>
        </w:rPr>
        <w:t xml:space="preserve">The PCP </w:t>
      </w:r>
      <w:r>
        <w:rPr>
          <w:rFonts w:ascii="Arial" w:hAnsi="Arial" w:cs="Arial"/>
          <w:b/>
          <w:sz w:val="24"/>
          <w:szCs w:val="24"/>
        </w:rPr>
        <w:t>meeting process reviews previous targets and discuss the next steps to be taken.</w:t>
      </w:r>
    </w:p>
    <w:p w14:paraId="4E97C2F3" w14:textId="4ADBA85D" w:rsidR="00D94373" w:rsidRDefault="00D94373" w:rsidP="00D94373">
      <w:pPr>
        <w:pStyle w:val="ListParagraph"/>
        <w:numPr>
          <w:ilvl w:val="0"/>
          <w:numId w:val="12"/>
        </w:numPr>
        <w:rPr>
          <w:rFonts w:ascii="Arial" w:hAnsi="Arial" w:cs="Arial"/>
          <w:b/>
          <w:sz w:val="24"/>
          <w:szCs w:val="24"/>
        </w:rPr>
      </w:pPr>
      <w:r>
        <w:rPr>
          <w:rFonts w:ascii="Arial" w:hAnsi="Arial" w:cs="Arial"/>
          <w:b/>
          <w:sz w:val="24"/>
          <w:szCs w:val="24"/>
        </w:rPr>
        <w:t>For Pupils with EHC Plans support staff, class teachers and the SENCo meet to discuss progress, review targets and set new targets</w:t>
      </w:r>
      <w:r w:rsidR="00A35A1D">
        <w:rPr>
          <w:rFonts w:ascii="Arial" w:hAnsi="Arial" w:cs="Arial"/>
          <w:b/>
          <w:sz w:val="24"/>
          <w:szCs w:val="24"/>
        </w:rPr>
        <w:t>.</w:t>
      </w:r>
    </w:p>
    <w:p w14:paraId="67D6CBED" w14:textId="04F90185" w:rsidR="00A35A1D" w:rsidRDefault="00A35A1D" w:rsidP="00D94373">
      <w:pPr>
        <w:pStyle w:val="ListParagraph"/>
        <w:numPr>
          <w:ilvl w:val="0"/>
          <w:numId w:val="12"/>
        </w:numPr>
        <w:rPr>
          <w:rFonts w:ascii="Arial" w:hAnsi="Arial" w:cs="Arial"/>
          <w:b/>
          <w:sz w:val="24"/>
          <w:szCs w:val="24"/>
        </w:rPr>
      </w:pPr>
      <w:r>
        <w:rPr>
          <w:rFonts w:ascii="Arial" w:hAnsi="Arial" w:cs="Arial"/>
          <w:b/>
          <w:sz w:val="24"/>
          <w:szCs w:val="24"/>
        </w:rPr>
        <w:t>School regularly hold moderation meetings across the whole school to ensure consistency.</w:t>
      </w:r>
    </w:p>
    <w:p w14:paraId="5FBBFC18" w14:textId="787D4D32" w:rsidR="00A35A1D" w:rsidRDefault="00A35A1D" w:rsidP="00D94373">
      <w:pPr>
        <w:pStyle w:val="ListParagraph"/>
        <w:numPr>
          <w:ilvl w:val="0"/>
          <w:numId w:val="12"/>
        </w:numPr>
        <w:rPr>
          <w:rFonts w:ascii="Arial" w:hAnsi="Arial" w:cs="Arial"/>
          <w:b/>
          <w:sz w:val="24"/>
          <w:szCs w:val="24"/>
        </w:rPr>
      </w:pPr>
      <w:r>
        <w:rPr>
          <w:rFonts w:ascii="Arial" w:hAnsi="Arial" w:cs="Arial"/>
          <w:b/>
          <w:sz w:val="24"/>
          <w:szCs w:val="24"/>
        </w:rPr>
        <w:t>We hold regular Parent’s evenings throughout the school year.</w:t>
      </w:r>
    </w:p>
    <w:p w14:paraId="7A076F7F" w14:textId="2F4A9D64" w:rsidR="001E6723" w:rsidRDefault="001E6723" w:rsidP="001E6723">
      <w:pPr>
        <w:rPr>
          <w:rFonts w:ascii="Arial" w:hAnsi="Arial" w:cs="Arial"/>
          <w:b/>
          <w:sz w:val="24"/>
          <w:szCs w:val="24"/>
        </w:rPr>
      </w:pPr>
    </w:p>
    <w:p w14:paraId="5C84D068" w14:textId="6E3BFFC5" w:rsidR="001E6723" w:rsidRDefault="001E6723" w:rsidP="001E6723">
      <w:pPr>
        <w:rPr>
          <w:rFonts w:ascii="Arial" w:hAnsi="Arial" w:cs="Arial"/>
          <w:b/>
          <w:sz w:val="24"/>
          <w:szCs w:val="24"/>
        </w:rPr>
      </w:pPr>
    </w:p>
    <w:p w14:paraId="0ED0082E" w14:textId="77777777" w:rsidR="001E6723" w:rsidRPr="001E6723" w:rsidRDefault="001E6723" w:rsidP="001E6723">
      <w:pPr>
        <w:rPr>
          <w:rFonts w:ascii="Arial" w:hAnsi="Arial" w:cs="Arial"/>
          <w:b/>
          <w:sz w:val="24"/>
          <w:szCs w:val="24"/>
        </w:rPr>
      </w:pPr>
    </w:p>
    <w:p w14:paraId="3EF29FE2" w14:textId="22825AF8" w:rsidR="00D94373" w:rsidRDefault="00A35A1D" w:rsidP="006B3745">
      <w:pPr>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669504" behindDoc="1" locked="0" layoutInCell="1" allowOverlap="1" wp14:anchorId="7DE894A9" wp14:editId="105CC899">
                <wp:simplePos x="0" y="0"/>
                <wp:positionH relativeFrom="column">
                  <wp:posOffset>-57150</wp:posOffset>
                </wp:positionH>
                <wp:positionV relativeFrom="paragraph">
                  <wp:posOffset>251460</wp:posOffset>
                </wp:positionV>
                <wp:extent cx="5991225" cy="847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991225" cy="8477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9B46C" id="Rectangle 10" o:spid="_x0000_s1026" style="position:absolute;margin-left:-4.5pt;margin-top:19.8pt;width:471.75pt;height:66.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vpcgIAAEcFAAAOAAAAZHJzL2Uyb0RvYy54bWysVEtv2zAMvg/YfxB0X+0YydoEdYqgRYcB&#10;RVssHXpWZCk2IIsapbz260fJjhO0xQ7DclBIk/z40Edd3+xbw7YKfQO25KOLnDNlJVSNXZf858v9&#10;lyvOfBC2EgasKvlBeX4z//zpeudmqoAaTKWQEYj1s50reR2Cm2WZl7Vqhb8ApywZNWArAqm4zioU&#10;O0JvTVbk+ddsB1g5BKm8p693nZHPE77WSoYnrb0KzJScagvpxHSu4pnNr8VsjcLVjezLEP9QRSsa&#10;S0kHqDsRBNtg8w6qbSSCBx0uJLQZaN1IlXqgbkb5m26WtXAq9ULD8W4Yk/9/sPJxu3TPSGPYOT/z&#10;JMYu9hrb+E/1sX0a1mEYltoHJunjZDodFcWEM0m2q/HlJckEk52iHfrwTUHLolBypMtIMxLbBx86&#10;16NLTObBNNV9Y0xScL26Nci2gi5uWtzlk3RXhH7mlp1qTlI4GBWDjf2hNGsqqrJIGROd1IAnpFQ2&#10;jDpTLSrVpZnk9Ot7GCJSRwkwImsqb8DuASJV32N3/fX+MVQlNg7B+d8K64KHiJQZbBiC28YCfgRg&#10;qKs+c+dP5Z+NJoorqA7PyBC6XfBO3jd0Pw/Ch2eBRH5aE1ro8ESHNrArOfQSZzXg74++R3/iJFk5&#10;29Eyldz/2ghUnJnvltg6HY3HcfuSMp5cFqTguWV1brGb9hbo2kf0dDiZxOgfzFHUCO0r7f0iZiWT&#10;sJJyl1wGPCq3oVtyejmkWiySG22cE+HBLp2M4HGqkX8v+1eBridpIHo/wnHxxOwNVzvfGGlhsQmg&#10;m0Tk01z7edO2JuL0L0t8Ds715HV6/+Z/AAAA//8DAFBLAwQUAAYACAAAACEAzSqD9OAAAAAJAQAA&#10;DwAAAGRycy9kb3ducmV2LnhtbEyPS0/DMBCE70j8B2uRuLVOSGlJiFMhJOCE1JaHOG7jbRLVjyh2&#10;0/DvWU5wHM1o5ptyPVkjRhpC552CdJ6AIFd73blGwfvb0+wORIjoNBrvSME3BVhXlxclFtqf3ZbG&#10;XWwEl7hQoII2xr6QMtQtWQxz35Nj7+AHi5Hl0Eg94JnLrZE3SbKUFjvHCy329NhSfdydrIImXZjD&#10;5vl12420So6fH1/1C3qlrq+mh3sQkab4F4ZffEaHipn2/uR0EEbBLOcrUUGWL0Gwn2eLWxB7Dq6y&#10;FGRVyv8Pqh8AAAD//wMAUEsBAi0AFAAGAAgAAAAhALaDOJL+AAAA4QEAABMAAAAAAAAAAAAAAAAA&#10;AAAAAFtDb250ZW50X1R5cGVzXS54bWxQSwECLQAUAAYACAAAACEAOP0h/9YAAACUAQAACwAAAAAA&#10;AAAAAAAAAAAvAQAAX3JlbHMvLnJlbHNQSwECLQAUAAYACAAAACEAeLFL6XICAABHBQAADgAAAAAA&#10;AAAAAAAAAAAuAgAAZHJzL2Uyb0RvYy54bWxQSwECLQAUAAYACAAAACEAzSqD9OAAAAAJAQAADwAA&#10;AAAAAAAAAAAAAADMBAAAZHJzL2Rvd25yZXYueG1sUEsFBgAAAAAEAAQA8wAAANkFAAAAAA==&#10;" fillcolor="#92d050" strokecolor="#243f60 [1604]" strokeweight="2pt"/>
            </w:pict>
          </mc:Fallback>
        </mc:AlternateContent>
      </w:r>
    </w:p>
    <w:p w14:paraId="455D904C" w14:textId="77777777" w:rsidR="001E6723" w:rsidRDefault="001E6723" w:rsidP="00A35A1D">
      <w:pPr>
        <w:rPr>
          <w:rFonts w:ascii="Arial" w:hAnsi="Arial" w:cs="Arial"/>
          <w:b/>
          <w:sz w:val="24"/>
          <w:szCs w:val="24"/>
        </w:rPr>
      </w:pPr>
    </w:p>
    <w:p w14:paraId="2BA820EB" w14:textId="2724AF15" w:rsidR="00A35A1D" w:rsidRDefault="00A35A1D" w:rsidP="00A35A1D">
      <w:pPr>
        <w:rPr>
          <w:rFonts w:ascii="Arial" w:hAnsi="Arial" w:cs="Arial"/>
          <w:b/>
          <w:sz w:val="24"/>
          <w:szCs w:val="24"/>
        </w:rPr>
      </w:pPr>
      <w:r w:rsidRPr="0008664A">
        <w:rPr>
          <w:rFonts w:ascii="Arial" w:hAnsi="Arial" w:cs="Arial"/>
          <w:b/>
          <w:sz w:val="24"/>
          <w:szCs w:val="24"/>
        </w:rPr>
        <w:t>What type of special provision is currently available at the school?</w:t>
      </w:r>
    </w:p>
    <w:p w14:paraId="648D725D" w14:textId="5DD6777E" w:rsidR="00F32892" w:rsidRDefault="00F32892" w:rsidP="00A35A1D">
      <w:pPr>
        <w:rPr>
          <w:rFonts w:ascii="Arial" w:hAnsi="Arial" w:cs="Arial"/>
          <w:b/>
          <w:sz w:val="24"/>
          <w:szCs w:val="24"/>
        </w:rPr>
      </w:pPr>
    </w:p>
    <w:p w14:paraId="07B3121D" w14:textId="7BCAA73E" w:rsidR="001E6723" w:rsidRDefault="001E6723" w:rsidP="00A35A1D">
      <w:pPr>
        <w:rPr>
          <w:rFonts w:ascii="Arial" w:hAnsi="Arial" w:cs="Arial"/>
          <w:b/>
          <w:sz w:val="24"/>
          <w:szCs w:val="24"/>
        </w:rPr>
      </w:pPr>
    </w:p>
    <w:p w14:paraId="0631D6DE" w14:textId="77777777" w:rsidR="00A35A1D" w:rsidRDefault="00A35A1D" w:rsidP="00A35A1D">
      <w:pPr>
        <w:rPr>
          <w:rFonts w:ascii="Arial" w:hAnsi="Arial" w:cs="Arial"/>
          <w:b/>
          <w:sz w:val="32"/>
          <w:szCs w:val="32"/>
        </w:rPr>
      </w:pPr>
    </w:p>
    <w:p w14:paraId="6C03AE23" w14:textId="77777777"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Ability groups for phonics</w:t>
      </w:r>
    </w:p>
    <w:p w14:paraId="643C5B97" w14:textId="77777777"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Small group additional phonics interventions</w:t>
      </w:r>
    </w:p>
    <w:p w14:paraId="7A9298D4" w14:textId="77777777"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Speech and language support</w:t>
      </w:r>
    </w:p>
    <w:p w14:paraId="64FDE936" w14:textId="77777777"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Social Stories</w:t>
      </w:r>
    </w:p>
    <w:p w14:paraId="7BE8A18B" w14:textId="52886262"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Visual timetables - Whole class or individual</w:t>
      </w:r>
    </w:p>
    <w:p w14:paraId="55332A68" w14:textId="0EB35B78"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Now and next boards</w:t>
      </w:r>
    </w:p>
    <w:p w14:paraId="11C8B801" w14:textId="52CA0B1A"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Use of timers</w:t>
      </w:r>
    </w:p>
    <w:p w14:paraId="2C18CDDF" w14:textId="7B7C760D"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Use of a range of IT equipment such as I-pads and laptops</w:t>
      </w:r>
    </w:p>
    <w:p w14:paraId="268A450A" w14:textId="77777777"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Lego therapy – small groups</w:t>
      </w:r>
    </w:p>
    <w:p w14:paraId="218747B5" w14:textId="77777777"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Nurture groups</w:t>
      </w:r>
    </w:p>
    <w:p w14:paraId="5DD6B1A2" w14:textId="70C9BA12"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Small group support for maths and literacy</w:t>
      </w:r>
    </w:p>
    <w:p w14:paraId="05F42D5E" w14:textId="01031F95"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Ear defenders</w:t>
      </w:r>
    </w:p>
    <w:p w14:paraId="10698D9D" w14:textId="77777777"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Fine and gross motor skills activities</w:t>
      </w:r>
    </w:p>
    <w:p w14:paraId="3C6A79E1" w14:textId="77777777"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Dough Disco</w:t>
      </w:r>
    </w:p>
    <w:p w14:paraId="5BD28F45" w14:textId="77777777"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1:1 support when advised by professionals or when necessary</w:t>
      </w:r>
    </w:p>
    <w:p w14:paraId="37CF1E70" w14:textId="5D3E5220" w:rsidR="00A35A1D" w:rsidRDefault="00A35A1D" w:rsidP="00A35A1D">
      <w:pPr>
        <w:pStyle w:val="ListParagraph"/>
        <w:numPr>
          <w:ilvl w:val="0"/>
          <w:numId w:val="13"/>
        </w:numPr>
        <w:rPr>
          <w:rFonts w:ascii="Arial" w:hAnsi="Arial" w:cs="Arial"/>
          <w:b/>
          <w:sz w:val="24"/>
          <w:szCs w:val="24"/>
        </w:rPr>
      </w:pPr>
      <w:r>
        <w:rPr>
          <w:rFonts w:ascii="Arial" w:hAnsi="Arial" w:cs="Arial"/>
          <w:b/>
          <w:sz w:val="24"/>
          <w:szCs w:val="24"/>
        </w:rPr>
        <w:t>Pastoral support</w:t>
      </w:r>
    </w:p>
    <w:p w14:paraId="3AE18472" w14:textId="2E628C26" w:rsidR="0008664A" w:rsidRDefault="0008664A" w:rsidP="00A35A1D">
      <w:pPr>
        <w:pStyle w:val="ListParagraph"/>
        <w:numPr>
          <w:ilvl w:val="0"/>
          <w:numId w:val="13"/>
        </w:numPr>
        <w:rPr>
          <w:rFonts w:ascii="Arial" w:hAnsi="Arial" w:cs="Arial"/>
          <w:b/>
          <w:sz w:val="24"/>
          <w:szCs w:val="24"/>
        </w:rPr>
      </w:pPr>
      <w:r>
        <w:rPr>
          <w:rFonts w:ascii="Arial" w:hAnsi="Arial" w:cs="Arial"/>
          <w:b/>
          <w:sz w:val="24"/>
          <w:szCs w:val="24"/>
        </w:rPr>
        <w:t xml:space="preserve">Wellcomm is used across the </w:t>
      </w:r>
      <w:r w:rsidR="001E6723">
        <w:rPr>
          <w:rFonts w:ascii="Arial" w:hAnsi="Arial" w:cs="Arial"/>
          <w:b/>
          <w:sz w:val="24"/>
          <w:szCs w:val="24"/>
        </w:rPr>
        <w:t>EYFS.</w:t>
      </w:r>
    </w:p>
    <w:p w14:paraId="18ADD049" w14:textId="77777777" w:rsidR="00D94373" w:rsidRDefault="00D94373" w:rsidP="006B3745">
      <w:pPr>
        <w:rPr>
          <w:rFonts w:ascii="Arial" w:hAnsi="Arial" w:cs="Arial"/>
          <w:b/>
          <w:sz w:val="32"/>
          <w:szCs w:val="32"/>
        </w:rPr>
      </w:pPr>
    </w:p>
    <w:p w14:paraId="578AD4BD" w14:textId="77777777" w:rsidR="00D94373" w:rsidRDefault="00D94373" w:rsidP="006B3745">
      <w:pPr>
        <w:rPr>
          <w:rFonts w:ascii="Arial" w:hAnsi="Arial" w:cs="Arial"/>
          <w:b/>
          <w:sz w:val="32"/>
          <w:szCs w:val="32"/>
        </w:rPr>
      </w:pPr>
    </w:p>
    <w:p w14:paraId="78879895" w14:textId="77777777" w:rsidR="00F32892" w:rsidRDefault="00377D46">
      <w:pPr>
        <w:rPr>
          <w:rFonts w:ascii="Comic Sans MS" w:hAnsi="Comic Sans MS"/>
          <w:sz w:val="24"/>
          <w:szCs w:val="24"/>
        </w:rPr>
      </w:pPr>
      <w:r>
        <w:rPr>
          <w:noProof/>
          <w:lang w:eastAsia="en-GB"/>
        </w:rPr>
        <mc:AlternateContent>
          <mc:Choice Requires="wps">
            <w:drawing>
              <wp:anchor distT="0" distB="0" distL="114300" distR="114300" simplePos="0" relativeHeight="251663360" behindDoc="1" locked="0" layoutInCell="1" allowOverlap="1" wp14:anchorId="1915A57D" wp14:editId="61AFE720">
                <wp:simplePos x="0" y="0"/>
                <wp:positionH relativeFrom="column">
                  <wp:posOffset>38100</wp:posOffset>
                </wp:positionH>
                <wp:positionV relativeFrom="paragraph">
                  <wp:posOffset>20956</wp:posOffset>
                </wp:positionV>
                <wp:extent cx="5619750" cy="609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619750" cy="6096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8047FE" w14:textId="54DD7DE1" w:rsidR="00377D46" w:rsidRDefault="00377D46" w:rsidP="00377D46">
                            <w:pPr>
                              <w:rPr>
                                <w:rFonts w:ascii="Arial" w:hAnsi="Arial" w:cs="Arial"/>
                                <w:b/>
                                <w:bCs/>
                                <w:color w:val="000000" w:themeColor="text1"/>
                                <w:sz w:val="24"/>
                                <w:szCs w:val="24"/>
                              </w:rPr>
                            </w:pPr>
                            <w:r w:rsidRPr="0008664A">
                              <w:rPr>
                                <w:rFonts w:ascii="Arial" w:hAnsi="Arial" w:cs="Arial"/>
                                <w:b/>
                                <w:bCs/>
                                <w:color w:val="000000" w:themeColor="text1"/>
                                <w:sz w:val="24"/>
                                <w:szCs w:val="24"/>
                              </w:rPr>
                              <w:t>Which external agencies support school?</w:t>
                            </w:r>
                          </w:p>
                          <w:p w14:paraId="5032FEC6" w14:textId="4F64CA32" w:rsidR="00F32892" w:rsidRDefault="00F32892" w:rsidP="00377D46">
                            <w:pPr>
                              <w:rPr>
                                <w:rFonts w:ascii="Arial" w:hAnsi="Arial" w:cs="Arial"/>
                                <w:b/>
                                <w:bCs/>
                                <w:color w:val="000000" w:themeColor="text1"/>
                                <w:sz w:val="24"/>
                                <w:szCs w:val="24"/>
                              </w:rPr>
                            </w:pPr>
                          </w:p>
                          <w:p w14:paraId="68ADB8F4" w14:textId="6B9D4BD8" w:rsidR="00F32892" w:rsidRDefault="00F32892" w:rsidP="00377D46">
                            <w:pPr>
                              <w:rPr>
                                <w:rFonts w:ascii="Arial" w:hAnsi="Arial" w:cs="Arial"/>
                                <w:b/>
                                <w:bCs/>
                                <w:color w:val="000000" w:themeColor="text1"/>
                                <w:sz w:val="24"/>
                                <w:szCs w:val="24"/>
                              </w:rPr>
                            </w:pPr>
                          </w:p>
                          <w:p w14:paraId="0C738A31" w14:textId="77777777" w:rsidR="00F32892" w:rsidRDefault="00F32892" w:rsidP="00377D46">
                            <w:pPr>
                              <w:rPr>
                                <w:rFonts w:ascii="Arial" w:hAnsi="Arial" w:cs="Arial"/>
                                <w:b/>
                                <w:bCs/>
                                <w:color w:val="000000" w:themeColor="text1"/>
                                <w:sz w:val="24"/>
                                <w:szCs w:val="24"/>
                              </w:rPr>
                            </w:pPr>
                          </w:p>
                          <w:p w14:paraId="7184DEFF" w14:textId="116BC4CA" w:rsidR="00F32892" w:rsidRDefault="00F32892" w:rsidP="00377D46">
                            <w:pPr>
                              <w:rPr>
                                <w:rFonts w:ascii="Arial" w:hAnsi="Arial" w:cs="Arial"/>
                                <w:b/>
                                <w:bCs/>
                                <w:color w:val="000000" w:themeColor="text1"/>
                                <w:sz w:val="24"/>
                                <w:szCs w:val="24"/>
                              </w:rPr>
                            </w:pPr>
                          </w:p>
                          <w:p w14:paraId="6E693F70" w14:textId="56B3A585" w:rsidR="00F32892" w:rsidRDefault="00F32892" w:rsidP="00377D46">
                            <w:pPr>
                              <w:rPr>
                                <w:rFonts w:ascii="Arial" w:hAnsi="Arial" w:cs="Arial"/>
                                <w:b/>
                                <w:bCs/>
                                <w:color w:val="000000" w:themeColor="text1"/>
                                <w:sz w:val="24"/>
                                <w:szCs w:val="24"/>
                              </w:rPr>
                            </w:pPr>
                          </w:p>
                          <w:p w14:paraId="44E1C6A4" w14:textId="248E6DED" w:rsidR="00F32892" w:rsidRDefault="00F32892" w:rsidP="00377D46">
                            <w:pPr>
                              <w:rPr>
                                <w:rFonts w:ascii="Arial" w:hAnsi="Arial" w:cs="Arial"/>
                                <w:b/>
                                <w:bCs/>
                                <w:color w:val="000000" w:themeColor="text1"/>
                                <w:sz w:val="24"/>
                                <w:szCs w:val="24"/>
                              </w:rPr>
                            </w:pPr>
                          </w:p>
                          <w:p w14:paraId="071BE99A" w14:textId="77777777" w:rsidR="00F32892" w:rsidRDefault="00F32892" w:rsidP="00377D46">
                            <w:pPr>
                              <w:rPr>
                                <w:rFonts w:ascii="Arial" w:hAnsi="Arial" w:cs="Arial"/>
                                <w:b/>
                                <w:bCs/>
                                <w:color w:val="000000" w:themeColor="text1"/>
                                <w:sz w:val="24"/>
                                <w:szCs w:val="24"/>
                              </w:rPr>
                            </w:pPr>
                          </w:p>
                          <w:p w14:paraId="5C86ABF1" w14:textId="357F21B4" w:rsidR="00F32892" w:rsidRDefault="00F32892" w:rsidP="00377D46">
                            <w:pPr>
                              <w:rPr>
                                <w:rFonts w:ascii="Arial" w:hAnsi="Arial" w:cs="Arial"/>
                                <w:b/>
                                <w:bCs/>
                                <w:color w:val="000000" w:themeColor="text1"/>
                                <w:sz w:val="24"/>
                                <w:szCs w:val="24"/>
                              </w:rPr>
                            </w:pPr>
                          </w:p>
                          <w:p w14:paraId="693CD878" w14:textId="5E496AE1" w:rsidR="00F32892" w:rsidRDefault="00F32892" w:rsidP="00377D46">
                            <w:pPr>
                              <w:rPr>
                                <w:rFonts w:ascii="Arial" w:hAnsi="Arial" w:cs="Arial"/>
                                <w:b/>
                                <w:bCs/>
                                <w:color w:val="000000" w:themeColor="text1"/>
                                <w:sz w:val="24"/>
                                <w:szCs w:val="24"/>
                              </w:rPr>
                            </w:pPr>
                          </w:p>
                          <w:p w14:paraId="41961A2C" w14:textId="3676DB0F" w:rsidR="00F32892" w:rsidRDefault="00F32892" w:rsidP="00377D46">
                            <w:pPr>
                              <w:rPr>
                                <w:rFonts w:ascii="Arial" w:hAnsi="Arial" w:cs="Arial"/>
                                <w:b/>
                                <w:bCs/>
                                <w:color w:val="000000" w:themeColor="text1"/>
                                <w:sz w:val="24"/>
                                <w:szCs w:val="24"/>
                              </w:rPr>
                            </w:pPr>
                          </w:p>
                          <w:p w14:paraId="08BE9676" w14:textId="77777777" w:rsidR="00F32892" w:rsidRPr="0008664A" w:rsidRDefault="00F32892" w:rsidP="00377D46">
                            <w:pPr>
                              <w:rPr>
                                <w:rFonts w:ascii="Arial" w:hAnsi="Arial" w:cs="Arial"/>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5A57D" id="Rectangle 7" o:spid="_x0000_s1027" style="position:absolute;margin-left:3pt;margin-top:1.65pt;width:442.5pt;height:4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7ZgAIAAFkFAAAOAAAAZHJzL2Uyb0RvYy54bWysVEtv2zAMvg/YfxB0X+0ETboEdYqgRYcB&#10;RVesHXpWZCk2IIsapSTOfv0o+ZGgK3YY5oNMiuTHh0he37SNYXuFvgZb8MlFzpmyEsrabgv+4+X+&#10;02fOfBC2FAasKvhReX6z+vjh+uCWagoVmFIhIxDrlwdX8CoEt8wyLyvVCH8BTlkSasBGBGJxm5Uo&#10;DoTemGya5/PsAFg6BKm8p9u7TshXCV9rJcM3rb0KzBScYgvpxHRu4pmtrsVyi8JVtezDEP8QRSNq&#10;S05HqDsRBNth/QdUU0sEDzpcSGgy0LqWKuVA2UzyN9k8V8KplAsVx7uxTP7/wcrH/bN7QirDwfml&#10;JzJm0Wps4p/iY20q1nEslmoDk3Q5m08WVzOqqSTZPF/M81TN7GTt0IcvChoWiYIjPUaqkdg/+EAe&#10;SXVQic48mLq8r41JDG43twbZXtDDLaZ3OXnqTM7UslPMiQpHo6Kxsd+VZnVJUU6Tx9ROasQTUiob&#10;Jp2oEqXq3Mxy+gYvsQGjRQozAUZkTeGN2D3AoNmBDNhdsL1+NFWpG0fj/G+BdcajRfIMNozGTW0B&#10;3wMwlFXvudOn8M9KE8nQblqqDQ1r1Iw3GyiPT8gQuunwTt7X9GIPwocngTQO9Mg04uEbHdrAoeDQ&#10;U5xVgL/eu4/61KUk5exA41Vw/3MnUHFmvlrq38Xk8jLOY2IuZ1dTYvBcsjmX2F1zC9QIE1omTiYy&#10;6gczkBqheaVNsI5eSSSsJN8FlwEH5jZ0Y0+7RKr1OqnRDDoRHuyzkxE81jl25Ev7KtD1bRuo4R9h&#10;GEWxfNO9nW60tLDeBdB1au1TXfsXoPlNrdTvmrggzvmkddqIq98AAAD//wMAUEsDBBQABgAIAAAA&#10;IQAq1Bew3AAAAAYBAAAPAAAAZHJzL2Rvd25yZXYueG1sTI/NTsMwEITvSLyDtUjcqBOCShOyqRAS&#10;cEKi5Ucct8k2iWqvo9hNw9tjTnAczWjmm3I9W6MmHn3vBCFdJKBYatf00iK8vz1erUD5QNKQccII&#10;3+xhXZ2flVQ07iQbnrahVbFEfEEIXQhDobWvO7bkF25gid7ejZZClGOrm5FOsdwafZ0kS22pl7jQ&#10;0cAPHdeH7dEitOmN2b8+vWz6iW+Tw+fHV/1MDvHyYr6/AxV4Dn9h+MWP6FBFpp07SuOVQVjGJwEh&#10;y0BFd5WnUe8Q8jwDXZX6P371AwAA//8DAFBLAQItABQABgAIAAAAIQC2gziS/gAAAOEBAAATAAAA&#10;AAAAAAAAAAAAAAAAAABbQ29udGVudF9UeXBlc10ueG1sUEsBAi0AFAAGAAgAAAAhADj9If/WAAAA&#10;lAEAAAsAAAAAAAAAAAAAAAAALwEAAF9yZWxzLy5yZWxzUEsBAi0AFAAGAAgAAAAhAHgTrtmAAgAA&#10;WQUAAA4AAAAAAAAAAAAAAAAALgIAAGRycy9lMm9Eb2MueG1sUEsBAi0AFAAGAAgAAAAhACrUF7Dc&#10;AAAABgEAAA8AAAAAAAAAAAAAAAAA2gQAAGRycy9kb3ducmV2LnhtbFBLBQYAAAAABAAEAPMAAADj&#10;BQAAAAA=&#10;" fillcolor="#92d050" strokecolor="#243f60 [1604]" strokeweight="2pt">
                <v:textbox>
                  <w:txbxContent>
                    <w:p w14:paraId="7E8047FE" w14:textId="54DD7DE1" w:rsidR="00377D46" w:rsidRDefault="00377D46" w:rsidP="00377D46">
                      <w:pPr>
                        <w:rPr>
                          <w:rFonts w:ascii="Arial" w:hAnsi="Arial" w:cs="Arial"/>
                          <w:b/>
                          <w:bCs/>
                          <w:color w:val="000000" w:themeColor="text1"/>
                          <w:sz w:val="24"/>
                          <w:szCs w:val="24"/>
                        </w:rPr>
                      </w:pPr>
                      <w:r w:rsidRPr="0008664A">
                        <w:rPr>
                          <w:rFonts w:ascii="Arial" w:hAnsi="Arial" w:cs="Arial"/>
                          <w:b/>
                          <w:bCs/>
                          <w:color w:val="000000" w:themeColor="text1"/>
                          <w:sz w:val="24"/>
                          <w:szCs w:val="24"/>
                        </w:rPr>
                        <w:t>Which external agencies support school?</w:t>
                      </w:r>
                    </w:p>
                    <w:p w14:paraId="5032FEC6" w14:textId="4F64CA32" w:rsidR="00F32892" w:rsidRDefault="00F32892" w:rsidP="00377D46">
                      <w:pPr>
                        <w:rPr>
                          <w:rFonts w:ascii="Arial" w:hAnsi="Arial" w:cs="Arial"/>
                          <w:b/>
                          <w:bCs/>
                          <w:color w:val="000000" w:themeColor="text1"/>
                          <w:sz w:val="24"/>
                          <w:szCs w:val="24"/>
                        </w:rPr>
                      </w:pPr>
                    </w:p>
                    <w:p w14:paraId="68ADB8F4" w14:textId="6B9D4BD8" w:rsidR="00F32892" w:rsidRDefault="00F32892" w:rsidP="00377D46">
                      <w:pPr>
                        <w:rPr>
                          <w:rFonts w:ascii="Arial" w:hAnsi="Arial" w:cs="Arial"/>
                          <w:b/>
                          <w:bCs/>
                          <w:color w:val="000000" w:themeColor="text1"/>
                          <w:sz w:val="24"/>
                          <w:szCs w:val="24"/>
                        </w:rPr>
                      </w:pPr>
                    </w:p>
                    <w:p w14:paraId="0C738A31" w14:textId="77777777" w:rsidR="00F32892" w:rsidRDefault="00F32892" w:rsidP="00377D46">
                      <w:pPr>
                        <w:rPr>
                          <w:rFonts w:ascii="Arial" w:hAnsi="Arial" w:cs="Arial"/>
                          <w:b/>
                          <w:bCs/>
                          <w:color w:val="000000" w:themeColor="text1"/>
                          <w:sz w:val="24"/>
                          <w:szCs w:val="24"/>
                        </w:rPr>
                      </w:pPr>
                    </w:p>
                    <w:p w14:paraId="7184DEFF" w14:textId="116BC4CA" w:rsidR="00F32892" w:rsidRDefault="00F32892" w:rsidP="00377D46">
                      <w:pPr>
                        <w:rPr>
                          <w:rFonts w:ascii="Arial" w:hAnsi="Arial" w:cs="Arial"/>
                          <w:b/>
                          <w:bCs/>
                          <w:color w:val="000000" w:themeColor="text1"/>
                          <w:sz w:val="24"/>
                          <w:szCs w:val="24"/>
                        </w:rPr>
                      </w:pPr>
                    </w:p>
                    <w:p w14:paraId="6E693F70" w14:textId="56B3A585" w:rsidR="00F32892" w:rsidRDefault="00F32892" w:rsidP="00377D46">
                      <w:pPr>
                        <w:rPr>
                          <w:rFonts w:ascii="Arial" w:hAnsi="Arial" w:cs="Arial"/>
                          <w:b/>
                          <w:bCs/>
                          <w:color w:val="000000" w:themeColor="text1"/>
                          <w:sz w:val="24"/>
                          <w:szCs w:val="24"/>
                        </w:rPr>
                      </w:pPr>
                    </w:p>
                    <w:p w14:paraId="44E1C6A4" w14:textId="248E6DED" w:rsidR="00F32892" w:rsidRDefault="00F32892" w:rsidP="00377D46">
                      <w:pPr>
                        <w:rPr>
                          <w:rFonts w:ascii="Arial" w:hAnsi="Arial" w:cs="Arial"/>
                          <w:b/>
                          <w:bCs/>
                          <w:color w:val="000000" w:themeColor="text1"/>
                          <w:sz w:val="24"/>
                          <w:szCs w:val="24"/>
                        </w:rPr>
                      </w:pPr>
                    </w:p>
                    <w:p w14:paraId="071BE99A" w14:textId="77777777" w:rsidR="00F32892" w:rsidRDefault="00F32892" w:rsidP="00377D46">
                      <w:pPr>
                        <w:rPr>
                          <w:rFonts w:ascii="Arial" w:hAnsi="Arial" w:cs="Arial"/>
                          <w:b/>
                          <w:bCs/>
                          <w:color w:val="000000" w:themeColor="text1"/>
                          <w:sz w:val="24"/>
                          <w:szCs w:val="24"/>
                        </w:rPr>
                      </w:pPr>
                    </w:p>
                    <w:p w14:paraId="5C86ABF1" w14:textId="357F21B4" w:rsidR="00F32892" w:rsidRDefault="00F32892" w:rsidP="00377D46">
                      <w:pPr>
                        <w:rPr>
                          <w:rFonts w:ascii="Arial" w:hAnsi="Arial" w:cs="Arial"/>
                          <w:b/>
                          <w:bCs/>
                          <w:color w:val="000000" w:themeColor="text1"/>
                          <w:sz w:val="24"/>
                          <w:szCs w:val="24"/>
                        </w:rPr>
                      </w:pPr>
                    </w:p>
                    <w:p w14:paraId="693CD878" w14:textId="5E496AE1" w:rsidR="00F32892" w:rsidRDefault="00F32892" w:rsidP="00377D46">
                      <w:pPr>
                        <w:rPr>
                          <w:rFonts w:ascii="Arial" w:hAnsi="Arial" w:cs="Arial"/>
                          <w:b/>
                          <w:bCs/>
                          <w:color w:val="000000" w:themeColor="text1"/>
                          <w:sz w:val="24"/>
                          <w:szCs w:val="24"/>
                        </w:rPr>
                      </w:pPr>
                    </w:p>
                    <w:p w14:paraId="41961A2C" w14:textId="3676DB0F" w:rsidR="00F32892" w:rsidRDefault="00F32892" w:rsidP="00377D46">
                      <w:pPr>
                        <w:rPr>
                          <w:rFonts w:ascii="Arial" w:hAnsi="Arial" w:cs="Arial"/>
                          <w:b/>
                          <w:bCs/>
                          <w:color w:val="000000" w:themeColor="text1"/>
                          <w:sz w:val="24"/>
                          <w:szCs w:val="24"/>
                        </w:rPr>
                      </w:pPr>
                    </w:p>
                    <w:p w14:paraId="08BE9676" w14:textId="77777777" w:rsidR="00F32892" w:rsidRPr="0008664A" w:rsidRDefault="00F32892" w:rsidP="00377D46">
                      <w:pPr>
                        <w:rPr>
                          <w:rFonts w:ascii="Arial" w:hAnsi="Arial" w:cs="Arial"/>
                          <w:b/>
                          <w:bCs/>
                          <w:color w:val="000000" w:themeColor="text1"/>
                          <w:sz w:val="24"/>
                          <w:szCs w:val="24"/>
                        </w:rPr>
                      </w:pPr>
                    </w:p>
                  </w:txbxContent>
                </v:textbox>
              </v:rect>
            </w:pict>
          </mc:Fallback>
        </mc:AlternateContent>
      </w:r>
      <w:r w:rsidR="000159B7">
        <w:rPr>
          <w:rFonts w:ascii="Comic Sans MS" w:hAnsi="Comic Sans MS"/>
          <w:sz w:val="24"/>
          <w:szCs w:val="24"/>
        </w:rPr>
        <w:t xml:space="preserve">                                                                        </w:t>
      </w:r>
    </w:p>
    <w:p w14:paraId="578BF34A" w14:textId="77777777" w:rsidR="00F32892" w:rsidRDefault="00F32892">
      <w:pPr>
        <w:rPr>
          <w:rFonts w:ascii="Comic Sans MS" w:hAnsi="Comic Sans MS"/>
          <w:sz w:val="24"/>
          <w:szCs w:val="24"/>
        </w:rPr>
      </w:pPr>
    </w:p>
    <w:p w14:paraId="29612F18" w14:textId="04F574BC" w:rsidR="00B42201" w:rsidRDefault="000159B7">
      <w:pPr>
        <w:rPr>
          <w:rFonts w:ascii="Comic Sans MS" w:hAnsi="Comic Sans MS"/>
          <w:sz w:val="24"/>
          <w:szCs w:val="24"/>
        </w:rPr>
      </w:pPr>
      <w:r>
        <w:rPr>
          <w:rFonts w:ascii="Comic Sans MS" w:hAnsi="Comic Sans MS"/>
          <w:sz w:val="24"/>
          <w:szCs w:val="24"/>
        </w:rPr>
        <w:t xml:space="preserve">                                                             </w:t>
      </w:r>
    </w:p>
    <w:p w14:paraId="10587F44" w14:textId="77777777" w:rsidR="00B42201" w:rsidRDefault="00B42201">
      <w:pPr>
        <w:rPr>
          <w:rFonts w:ascii="Comic Sans MS" w:hAnsi="Comic Sans MS"/>
          <w:sz w:val="24"/>
          <w:szCs w:val="24"/>
        </w:rPr>
      </w:pPr>
    </w:p>
    <w:p w14:paraId="2E171B7C" w14:textId="31757B04" w:rsidR="00B42201" w:rsidRDefault="00B42201">
      <w:pPr>
        <w:rPr>
          <w:rFonts w:ascii="Arial" w:hAnsi="Arial" w:cs="Arial"/>
          <w:b/>
          <w:sz w:val="24"/>
          <w:szCs w:val="24"/>
        </w:rPr>
      </w:pPr>
      <w:r>
        <w:rPr>
          <w:rFonts w:ascii="Arial" w:hAnsi="Arial" w:cs="Arial"/>
          <w:b/>
          <w:sz w:val="24"/>
          <w:szCs w:val="24"/>
        </w:rPr>
        <w:t>There are a number of agencies that we may contact with your permission. This may be to help us find out more about your child or to help us work out the best way of helping your child.</w:t>
      </w:r>
    </w:p>
    <w:p w14:paraId="02FD2644" w14:textId="77777777" w:rsidR="001E6723" w:rsidRDefault="001E6723">
      <w:pPr>
        <w:rPr>
          <w:rFonts w:ascii="Arial" w:hAnsi="Arial" w:cs="Arial"/>
          <w:b/>
          <w:sz w:val="24"/>
          <w:szCs w:val="24"/>
        </w:rPr>
      </w:pPr>
    </w:p>
    <w:p w14:paraId="47863E56" w14:textId="18E1AAA6" w:rsidR="00B42201" w:rsidRDefault="00B42201" w:rsidP="001E6723">
      <w:pPr>
        <w:pStyle w:val="ListParagraph"/>
        <w:numPr>
          <w:ilvl w:val="0"/>
          <w:numId w:val="9"/>
        </w:numPr>
        <w:ind w:left="426"/>
        <w:rPr>
          <w:rFonts w:ascii="Arial" w:hAnsi="Arial" w:cs="Arial"/>
          <w:b/>
          <w:sz w:val="24"/>
          <w:szCs w:val="24"/>
        </w:rPr>
      </w:pPr>
      <w:r w:rsidRPr="00B42201">
        <w:rPr>
          <w:rFonts w:ascii="Arial" w:hAnsi="Arial" w:cs="Arial"/>
          <w:b/>
          <w:sz w:val="24"/>
          <w:szCs w:val="24"/>
        </w:rPr>
        <w:t xml:space="preserve">The </w:t>
      </w:r>
      <w:r>
        <w:rPr>
          <w:rFonts w:ascii="Arial" w:hAnsi="Arial" w:cs="Arial"/>
          <w:b/>
          <w:sz w:val="24"/>
          <w:szCs w:val="24"/>
        </w:rPr>
        <w:t>Sc</w:t>
      </w:r>
      <w:r w:rsidRPr="00B42201">
        <w:rPr>
          <w:rFonts w:ascii="Arial" w:hAnsi="Arial" w:cs="Arial"/>
          <w:b/>
          <w:sz w:val="24"/>
          <w:szCs w:val="24"/>
        </w:rPr>
        <w:t xml:space="preserve">hool </w:t>
      </w:r>
      <w:r>
        <w:rPr>
          <w:rFonts w:ascii="Arial" w:hAnsi="Arial" w:cs="Arial"/>
          <w:b/>
          <w:sz w:val="24"/>
          <w:szCs w:val="24"/>
        </w:rPr>
        <w:t xml:space="preserve">Health Advisor- The School Health Advisor visits pupils in school to carry out Infant Health Assessments, basic sight tests, height and weight checks, puberty talks with the older children and to offer training and advice to staff. </w:t>
      </w:r>
      <w:r w:rsidR="00164C43">
        <w:rPr>
          <w:rFonts w:ascii="Arial" w:hAnsi="Arial" w:cs="Arial"/>
          <w:b/>
          <w:sz w:val="24"/>
          <w:szCs w:val="24"/>
        </w:rPr>
        <w:t>Children can be referred to the School Heath Advisor by a parent or by school.</w:t>
      </w:r>
    </w:p>
    <w:p w14:paraId="04123E5D" w14:textId="37D7D98A" w:rsidR="00B42201" w:rsidRDefault="00B42201" w:rsidP="001E6723">
      <w:pPr>
        <w:pStyle w:val="ListParagraph"/>
        <w:numPr>
          <w:ilvl w:val="0"/>
          <w:numId w:val="9"/>
        </w:numPr>
        <w:ind w:left="426"/>
        <w:rPr>
          <w:rFonts w:ascii="Arial" w:hAnsi="Arial" w:cs="Arial"/>
          <w:b/>
          <w:sz w:val="24"/>
          <w:szCs w:val="24"/>
        </w:rPr>
      </w:pPr>
      <w:r>
        <w:rPr>
          <w:rFonts w:ascii="Arial" w:hAnsi="Arial" w:cs="Arial"/>
          <w:b/>
          <w:sz w:val="24"/>
          <w:szCs w:val="24"/>
        </w:rPr>
        <w:t>Speech and Language Therapist (SALT) -  If your child’s speech is very unclear or they seem to have difficulties understanding what people are saying to them we may ask a Speech and Language Therapist to see your child.</w:t>
      </w:r>
      <w:r w:rsidR="00164C43">
        <w:rPr>
          <w:rFonts w:ascii="Arial" w:hAnsi="Arial" w:cs="Arial"/>
          <w:b/>
          <w:sz w:val="24"/>
          <w:szCs w:val="24"/>
        </w:rPr>
        <w:t xml:space="preserve"> We need your permission to make a referral.</w:t>
      </w:r>
    </w:p>
    <w:p w14:paraId="4AEF3673" w14:textId="77777777" w:rsidR="00B42201" w:rsidRDefault="00B42201" w:rsidP="001E6723">
      <w:pPr>
        <w:pStyle w:val="ListParagraph"/>
        <w:numPr>
          <w:ilvl w:val="0"/>
          <w:numId w:val="9"/>
        </w:numPr>
        <w:ind w:left="426"/>
        <w:rPr>
          <w:rFonts w:ascii="Arial" w:hAnsi="Arial" w:cs="Arial"/>
          <w:b/>
          <w:sz w:val="24"/>
          <w:szCs w:val="24"/>
        </w:rPr>
      </w:pPr>
      <w:r>
        <w:rPr>
          <w:rFonts w:ascii="Arial" w:hAnsi="Arial" w:cs="Arial"/>
          <w:b/>
          <w:sz w:val="24"/>
          <w:szCs w:val="24"/>
        </w:rPr>
        <w:lastRenderedPageBreak/>
        <w:t>Child Health Department – If we have concerns that your child may have a medical need or if we want to rule out a medical need as part of our assessment process.</w:t>
      </w:r>
    </w:p>
    <w:p w14:paraId="5608AA40" w14:textId="77777777" w:rsidR="00912A93" w:rsidRDefault="00912A93" w:rsidP="001E6723">
      <w:pPr>
        <w:pStyle w:val="ListParagraph"/>
        <w:numPr>
          <w:ilvl w:val="0"/>
          <w:numId w:val="9"/>
        </w:numPr>
        <w:ind w:left="426"/>
        <w:rPr>
          <w:rFonts w:ascii="Arial" w:hAnsi="Arial" w:cs="Arial"/>
          <w:b/>
          <w:sz w:val="24"/>
          <w:szCs w:val="24"/>
        </w:rPr>
      </w:pPr>
      <w:r>
        <w:rPr>
          <w:rFonts w:ascii="Arial" w:hAnsi="Arial" w:cs="Arial"/>
          <w:b/>
          <w:sz w:val="24"/>
          <w:szCs w:val="24"/>
        </w:rPr>
        <w:t>Specialist Advisory Team (QEST) – This is a team of specialist who can advise the best strategies to use with many different types of special need and conditions.</w:t>
      </w:r>
    </w:p>
    <w:p w14:paraId="2578363D" w14:textId="64F8C593" w:rsidR="00912A93" w:rsidRDefault="00912A93" w:rsidP="001E6723">
      <w:pPr>
        <w:pStyle w:val="ListParagraph"/>
        <w:numPr>
          <w:ilvl w:val="0"/>
          <w:numId w:val="9"/>
        </w:numPr>
        <w:ind w:left="426"/>
        <w:rPr>
          <w:rFonts w:ascii="Arial" w:hAnsi="Arial" w:cs="Arial"/>
          <w:b/>
          <w:sz w:val="24"/>
          <w:szCs w:val="24"/>
        </w:rPr>
      </w:pPr>
      <w:r>
        <w:rPr>
          <w:rFonts w:ascii="Arial" w:hAnsi="Arial" w:cs="Arial"/>
          <w:b/>
          <w:sz w:val="24"/>
          <w:szCs w:val="24"/>
        </w:rPr>
        <w:t>Educational Psychologist – It we need specialist advice about your child’s learning needs we may ask for the involvement of the educational psychologist. They may come into school to see your child in class and may carry out some individual assessments. They will usually write a report which offers suggestions for support and next steps for your child.</w:t>
      </w:r>
    </w:p>
    <w:p w14:paraId="36C07E15" w14:textId="59BB805C" w:rsidR="00A35A1D" w:rsidRDefault="00A35A1D" w:rsidP="001E6723">
      <w:pPr>
        <w:pStyle w:val="ListParagraph"/>
        <w:numPr>
          <w:ilvl w:val="0"/>
          <w:numId w:val="9"/>
        </w:numPr>
        <w:ind w:left="426"/>
        <w:rPr>
          <w:rFonts w:ascii="Arial" w:hAnsi="Arial" w:cs="Arial"/>
          <w:b/>
          <w:sz w:val="24"/>
          <w:szCs w:val="24"/>
        </w:rPr>
      </w:pPr>
      <w:r>
        <w:rPr>
          <w:rFonts w:ascii="Arial" w:hAnsi="Arial" w:cs="Arial"/>
          <w:b/>
          <w:sz w:val="24"/>
          <w:szCs w:val="24"/>
        </w:rPr>
        <w:t>Hearing impairment service</w:t>
      </w:r>
    </w:p>
    <w:p w14:paraId="0938394B" w14:textId="4BC54C97" w:rsidR="00A35A1D" w:rsidRDefault="00A35A1D" w:rsidP="001E6723">
      <w:pPr>
        <w:pStyle w:val="ListParagraph"/>
        <w:numPr>
          <w:ilvl w:val="0"/>
          <w:numId w:val="9"/>
        </w:numPr>
        <w:ind w:left="426"/>
        <w:rPr>
          <w:rFonts w:ascii="Arial" w:hAnsi="Arial" w:cs="Arial"/>
          <w:b/>
          <w:sz w:val="24"/>
          <w:szCs w:val="24"/>
        </w:rPr>
      </w:pPr>
      <w:r>
        <w:rPr>
          <w:rFonts w:ascii="Arial" w:hAnsi="Arial" w:cs="Arial"/>
          <w:b/>
          <w:sz w:val="24"/>
          <w:szCs w:val="24"/>
        </w:rPr>
        <w:t>Visual impairment service</w:t>
      </w:r>
    </w:p>
    <w:p w14:paraId="6B182095" w14:textId="0A6122C2" w:rsidR="00A35A1D" w:rsidRDefault="00A35A1D" w:rsidP="001E6723">
      <w:pPr>
        <w:pStyle w:val="ListParagraph"/>
        <w:numPr>
          <w:ilvl w:val="0"/>
          <w:numId w:val="9"/>
        </w:numPr>
        <w:ind w:left="426"/>
        <w:rPr>
          <w:rFonts w:ascii="Arial" w:hAnsi="Arial" w:cs="Arial"/>
          <w:b/>
          <w:sz w:val="24"/>
          <w:szCs w:val="24"/>
        </w:rPr>
      </w:pPr>
      <w:r>
        <w:rPr>
          <w:rFonts w:ascii="Arial" w:hAnsi="Arial" w:cs="Arial"/>
          <w:b/>
          <w:sz w:val="24"/>
          <w:szCs w:val="24"/>
        </w:rPr>
        <w:t>Physiotherapy</w:t>
      </w:r>
    </w:p>
    <w:p w14:paraId="4B7F1204" w14:textId="645B0F48" w:rsidR="0008664A" w:rsidRDefault="0008664A" w:rsidP="001E6723">
      <w:pPr>
        <w:pStyle w:val="ListParagraph"/>
        <w:numPr>
          <w:ilvl w:val="0"/>
          <w:numId w:val="9"/>
        </w:numPr>
        <w:ind w:left="426"/>
        <w:rPr>
          <w:rFonts w:ascii="Arial" w:hAnsi="Arial" w:cs="Arial"/>
          <w:b/>
          <w:sz w:val="24"/>
          <w:szCs w:val="24"/>
        </w:rPr>
      </w:pPr>
      <w:r>
        <w:rPr>
          <w:rFonts w:ascii="Arial" w:hAnsi="Arial" w:cs="Arial"/>
          <w:b/>
          <w:sz w:val="24"/>
          <w:szCs w:val="24"/>
        </w:rPr>
        <w:t>Occupational Therapists</w:t>
      </w:r>
    </w:p>
    <w:p w14:paraId="0FC58599" w14:textId="2565BDB6" w:rsidR="00912A93" w:rsidRDefault="00A35A1D" w:rsidP="00912A93">
      <w:pPr>
        <w:pStyle w:val="ListParagraph"/>
        <w:ind w:left="108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0528" behindDoc="1" locked="0" layoutInCell="1" allowOverlap="1" wp14:anchorId="4B2BBF97" wp14:editId="57133A93">
                <wp:simplePos x="0" y="0"/>
                <wp:positionH relativeFrom="column">
                  <wp:posOffset>-66675</wp:posOffset>
                </wp:positionH>
                <wp:positionV relativeFrom="paragraph">
                  <wp:posOffset>181610</wp:posOffset>
                </wp:positionV>
                <wp:extent cx="5543550" cy="762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543550" cy="7620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7ADC12" id="Rectangle 11" o:spid="_x0000_s1026" style="position:absolute;margin-left:-5.25pt;margin-top:14.3pt;width:436.5pt;height:60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pXdAIAAEcFAAAOAAAAZHJzL2Uyb0RvYy54bWysVMFu2zAMvQ/YPwi6r06ypF2DOkXQosOA&#10;oi3WDj0rshQLkEWNUuJkXz9KdpygK3YYdpFJk3wkn0hdXe8ay7YKgwFX8vHZiDPlJFTGrUv+4+Xu&#10;0xfOQhSuEhacKvleBX69+PjhqvVzNYEabKWQEYgL89aXvI7Rz4siyFo1IpyBV46MGrARkVRcFxWK&#10;ltAbW0xGo/OiBaw8glQh0N/bzsgXGV9rJeOj1kFFZktOtcV8Yj5X6SwWV2K+RuFrI/syxD9U0Qjj&#10;KOkAdSuiYBs0f0A1RiIE0PFMQlOA1kaq3AN1Mx696ea5Fl7lXoic4Aeawv+DlQ/bZ/+EREPrwzyQ&#10;mLrYaWzSl+pju0zWfiBL7SKT9HM2m36ezYhTSbaLc7qMzGZxjPYY4lcFDUtCyZEuI3MktvchUkZy&#10;PbikZAGsqe6MtVnB9erGItsKurjLye2IMnUhJ27FseYsxb1VKdi670ozU1GVk5wxj5Ma8ISUysVx&#10;Z6pFpbo0M2phyJIGMEXkMjNgQtZU3oDdAxw8O5ADdlds759CVZ7GIXj0t8K64CEiZwYXh+DGOMD3&#10;ACx11Wfu/Kn8E2qSuIJq/4QModuF4OWdofu5FyE+CaThpyulhY6PdGgLbcmhlzirAX+99z/500yS&#10;lbOWlqnk4edGoOLMfnM0rZfj6TRtX1ams4sJKXhqWZ1a3Ka5Abr2MT0dXmYx+Ud7EDVC80p7v0xZ&#10;ySScpNwllxEPyk3slpxeDqmWy+xGG+dFvHfPXibwxGqav5fdq0DfD2mk8X6Aw+KJ+ZtZ7XxTpIPl&#10;JoI2eZCPvPZ807bmwelflvQcnOrZ6/j+LX4DAAD//wMAUEsDBBQABgAIAAAAIQBbupkt3wAAAAoB&#10;AAAPAAAAZHJzL2Rvd25yZXYueG1sTI9NT8MwDIbvSPyHyEjctqTVKFXXdEJIwAmJjQ/tmLVeWy1x&#10;qibryr/HnODo149ePy43s7NiwjH0njQkSwUCqfZNT62Gj/enRQ4iREONsZ5QwzcG2FTXV6UpGn+h&#10;LU672AouoVAYDV2MQyFlqDt0Jiz9gMS7ox+diTyOrWxGc+FyZ2WqVCad6YkvdGbAxw7r0+7sNLTJ&#10;yh7fnl+3/YT36vT1ua9fjNf69mZ+WIOIOMc/GH71WR0qdjr4MzVBWA2LRN0xqiHNMxAM5FnKwYHJ&#10;FSeyKuX/F6ofAAAA//8DAFBLAQItABQABgAIAAAAIQC2gziS/gAAAOEBAAATAAAAAAAAAAAAAAAA&#10;AAAAAABbQ29udGVudF9UeXBlc10ueG1sUEsBAi0AFAAGAAgAAAAhADj9If/WAAAAlAEAAAsAAAAA&#10;AAAAAAAAAAAALwEAAF9yZWxzLy5yZWxzUEsBAi0AFAAGAAgAAAAhAFdKKld0AgAARwUAAA4AAAAA&#10;AAAAAAAAAAAALgIAAGRycy9lMm9Eb2MueG1sUEsBAi0AFAAGAAgAAAAhAFu6mS3fAAAACgEAAA8A&#10;AAAAAAAAAAAAAAAAzgQAAGRycy9kb3ducmV2LnhtbFBLBQYAAAAABAAEAPMAAADaBQAAAAA=&#10;" fillcolor="#92d050" strokecolor="#243f60 [1604]" strokeweight="2pt"/>
            </w:pict>
          </mc:Fallback>
        </mc:AlternateContent>
      </w:r>
    </w:p>
    <w:p w14:paraId="4F4B9759" w14:textId="2F01310E" w:rsidR="00A35A1D" w:rsidRDefault="00A35A1D" w:rsidP="00A35A1D">
      <w:pPr>
        <w:ind w:left="180"/>
        <w:rPr>
          <w:rFonts w:ascii="Arial" w:hAnsi="Arial" w:cs="Arial"/>
          <w:b/>
          <w:sz w:val="24"/>
          <w:szCs w:val="24"/>
        </w:rPr>
      </w:pPr>
      <w:r w:rsidRPr="00A35A1D">
        <w:rPr>
          <w:rFonts w:ascii="Arial" w:hAnsi="Arial" w:cs="Arial"/>
          <w:b/>
          <w:sz w:val="24"/>
          <w:szCs w:val="24"/>
        </w:rPr>
        <w:t>How are pupils with SEND ensured access to the curriculum?</w:t>
      </w:r>
    </w:p>
    <w:p w14:paraId="5BC3B163" w14:textId="7D7911DB" w:rsidR="00F32892" w:rsidRDefault="00F32892" w:rsidP="00A35A1D">
      <w:pPr>
        <w:ind w:left="180"/>
        <w:rPr>
          <w:rFonts w:ascii="Arial" w:hAnsi="Arial" w:cs="Arial"/>
          <w:b/>
          <w:sz w:val="24"/>
          <w:szCs w:val="24"/>
        </w:rPr>
      </w:pPr>
    </w:p>
    <w:p w14:paraId="28AEF82B" w14:textId="5B735BF7" w:rsidR="00F32892" w:rsidRDefault="00F32892" w:rsidP="00A35A1D">
      <w:pPr>
        <w:ind w:left="180"/>
        <w:rPr>
          <w:rFonts w:ascii="Arial" w:hAnsi="Arial" w:cs="Arial"/>
          <w:b/>
          <w:sz w:val="24"/>
          <w:szCs w:val="24"/>
        </w:rPr>
      </w:pPr>
    </w:p>
    <w:p w14:paraId="739C0478" w14:textId="77777777" w:rsidR="00F32892" w:rsidRDefault="00F32892" w:rsidP="00A35A1D">
      <w:pPr>
        <w:ind w:left="180"/>
        <w:rPr>
          <w:rFonts w:ascii="Arial" w:hAnsi="Arial" w:cs="Arial"/>
          <w:b/>
          <w:sz w:val="24"/>
          <w:szCs w:val="24"/>
        </w:rPr>
      </w:pPr>
    </w:p>
    <w:p w14:paraId="6EF08A17" w14:textId="1CEE92C3" w:rsidR="0008664A" w:rsidRDefault="0008664A" w:rsidP="00A35A1D">
      <w:pPr>
        <w:ind w:left="180"/>
        <w:rPr>
          <w:rFonts w:ascii="Arial" w:hAnsi="Arial" w:cs="Arial"/>
          <w:b/>
          <w:sz w:val="24"/>
          <w:szCs w:val="24"/>
        </w:rPr>
      </w:pPr>
    </w:p>
    <w:p w14:paraId="07811258" w14:textId="77777777" w:rsidR="0008664A" w:rsidRPr="00A35A1D" w:rsidRDefault="0008664A" w:rsidP="00A35A1D">
      <w:pPr>
        <w:ind w:left="180"/>
        <w:rPr>
          <w:rFonts w:ascii="Arial" w:hAnsi="Arial" w:cs="Arial"/>
          <w:b/>
          <w:sz w:val="24"/>
          <w:szCs w:val="24"/>
        </w:rPr>
      </w:pPr>
    </w:p>
    <w:p w14:paraId="21FA09AD" w14:textId="77777777" w:rsidR="00A35A1D" w:rsidRDefault="00A35A1D" w:rsidP="001E6723">
      <w:pPr>
        <w:pStyle w:val="ListParagraph"/>
        <w:numPr>
          <w:ilvl w:val="0"/>
          <w:numId w:val="14"/>
        </w:numPr>
        <w:ind w:left="426"/>
        <w:rPr>
          <w:rFonts w:ascii="Arial" w:hAnsi="Arial" w:cs="Arial"/>
          <w:b/>
          <w:sz w:val="24"/>
          <w:szCs w:val="24"/>
        </w:rPr>
      </w:pPr>
      <w:r>
        <w:rPr>
          <w:rFonts w:ascii="Arial" w:hAnsi="Arial" w:cs="Arial"/>
          <w:b/>
          <w:sz w:val="24"/>
          <w:szCs w:val="24"/>
        </w:rPr>
        <w:t>All children have access to high quality teaching which can be differentiated to meet the needs of each individual child.</w:t>
      </w:r>
    </w:p>
    <w:p w14:paraId="1051EB3F" w14:textId="77777777" w:rsidR="00A35A1D" w:rsidRDefault="00A35A1D" w:rsidP="001E6723">
      <w:pPr>
        <w:pStyle w:val="ListParagraph"/>
        <w:numPr>
          <w:ilvl w:val="0"/>
          <w:numId w:val="15"/>
        </w:numPr>
        <w:ind w:left="426"/>
        <w:rPr>
          <w:rFonts w:ascii="Arial" w:hAnsi="Arial" w:cs="Arial"/>
          <w:b/>
          <w:sz w:val="32"/>
          <w:szCs w:val="32"/>
        </w:rPr>
      </w:pPr>
      <w:r>
        <w:rPr>
          <w:rFonts w:ascii="Arial" w:hAnsi="Arial" w:cs="Arial"/>
          <w:b/>
          <w:sz w:val="24"/>
          <w:szCs w:val="24"/>
        </w:rPr>
        <w:t>Children will be given individual targets and will be provided with extra help to try to meet these, either within the classroom or in smaller withdrawal groups.</w:t>
      </w:r>
    </w:p>
    <w:p w14:paraId="31BA889C" w14:textId="4D82ED30" w:rsidR="00A35A1D" w:rsidRDefault="00A35A1D" w:rsidP="001E6723">
      <w:pPr>
        <w:pStyle w:val="ListParagraph"/>
        <w:numPr>
          <w:ilvl w:val="0"/>
          <w:numId w:val="15"/>
        </w:numPr>
        <w:ind w:left="426"/>
        <w:rPr>
          <w:rFonts w:ascii="Arial" w:hAnsi="Arial" w:cs="Arial"/>
          <w:b/>
          <w:sz w:val="32"/>
          <w:szCs w:val="32"/>
        </w:rPr>
      </w:pPr>
      <w:r>
        <w:rPr>
          <w:rFonts w:ascii="Arial" w:hAnsi="Arial" w:cs="Arial"/>
          <w:b/>
          <w:sz w:val="24"/>
          <w:szCs w:val="24"/>
        </w:rPr>
        <w:t xml:space="preserve">All staff are able to adapt lessons depending upon the needs of individual children and to ensure that all children learn at their </w:t>
      </w:r>
      <w:r w:rsidR="001E6723">
        <w:rPr>
          <w:rFonts w:ascii="Arial" w:hAnsi="Arial" w:cs="Arial"/>
          <w:b/>
          <w:sz w:val="24"/>
          <w:szCs w:val="24"/>
        </w:rPr>
        <w:t>own pace</w:t>
      </w:r>
      <w:r>
        <w:rPr>
          <w:rFonts w:ascii="Arial" w:hAnsi="Arial" w:cs="Arial"/>
          <w:b/>
          <w:sz w:val="24"/>
          <w:szCs w:val="24"/>
        </w:rPr>
        <w:t>.</w:t>
      </w:r>
    </w:p>
    <w:p w14:paraId="5C178F67" w14:textId="77777777" w:rsidR="00A35A1D" w:rsidRDefault="00A35A1D" w:rsidP="001E6723">
      <w:pPr>
        <w:pStyle w:val="ListParagraph"/>
        <w:numPr>
          <w:ilvl w:val="0"/>
          <w:numId w:val="15"/>
        </w:numPr>
        <w:ind w:left="426"/>
        <w:rPr>
          <w:rFonts w:ascii="Arial" w:hAnsi="Arial" w:cs="Arial"/>
          <w:b/>
          <w:sz w:val="32"/>
          <w:szCs w:val="32"/>
        </w:rPr>
      </w:pPr>
      <w:r>
        <w:rPr>
          <w:rFonts w:ascii="Arial" w:hAnsi="Arial" w:cs="Arial"/>
          <w:b/>
          <w:sz w:val="24"/>
          <w:szCs w:val="24"/>
        </w:rPr>
        <w:t>Information about the needs of individual children is shared with their new teacher at the end of the summer term/start of the new school term.</w:t>
      </w:r>
    </w:p>
    <w:p w14:paraId="0EE54E3E" w14:textId="77777777" w:rsidR="00A35A1D" w:rsidRDefault="00A35A1D" w:rsidP="001E6723">
      <w:pPr>
        <w:pStyle w:val="ListParagraph"/>
        <w:numPr>
          <w:ilvl w:val="0"/>
          <w:numId w:val="15"/>
        </w:numPr>
        <w:ind w:left="426"/>
        <w:rPr>
          <w:rFonts w:ascii="Arial" w:hAnsi="Arial" w:cs="Arial"/>
          <w:b/>
          <w:sz w:val="32"/>
          <w:szCs w:val="32"/>
        </w:rPr>
      </w:pPr>
      <w:r>
        <w:rPr>
          <w:rFonts w:ascii="Arial" w:hAnsi="Arial" w:cs="Arial"/>
          <w:b/>
          <w:sz w:val="24"/>
          <w:szCs w:val="24"/>
        </w:rPr>
        <w:t>Class teachers review each child’s progress each half term to monitor progress and provision and to establish the next steps for learning.</w:t>
      </w:r>
    </w:p>
    <w:p w14:paraId="0DF7629D" w14:textId="77777777" w:rsidR="00A35A1D" w:rsidRDefault="00A35A1D" w:rsidP="001E6723">
      <w:pPr>
        <w:pStyle w:val="ListParagraph"/>
        <w:numPr>
          <w:ilvl w:val="0"/>
          <w:numId w:val="15"/>
        </w:numPr>
        <w:ind w:left="426"/>
        <w:rPr>
          <w:rFonts w:ascii="Arial" w:hAnsi="Arial" w:cs="Arial"/>
          <w:b/>
          <w:sz w:val="32"/>
          <w:szCs w:val="32"/>
        </w:rPr>
      </w:pPr>
      <w:r>
        <w:rPr>
          <w:rFonts w:ascii="Arial" w:hAnsi="Arial" w:cs="Arial"/>
          <w:b/>
          <w:sz w:val="24"/>
          <w:szCs w:val="24"/>
        </w:rPr>
        <w:t>The progress of all SEND children is monitored termly by the SENCo to establish the next steps for learning and review future provision.</w:t>
      </w:r>
    </w:p>
    <w:p w14:paraId="3305CBB1" w14:textId="77777777" w:rsidR="001E6723" w:rsidRPr="001E6723" w:rsidRDefault="00A35A1D" w:rsidP="001E6723">
      <w:pPr>
        <w:pStyle w:val="ListParagraph"/>
        <w:numPr>
          <w:ilvl w:val="0"/>
          <w:numId w:val="15"/>
        </w:numPr>
        <w:ind w:left="426"/>
        <w:rPr>
          <w:rFonts w:ascii="Arial" w:hAnsi="Arial" w:cs="Arial"/>
          <w:b/>
          <w:sz w:val="32"/>
          <w:szCs w:val="32"/>
        </w:rPr>
      </w:pPr>
      <w:r>
        <w:rPr>
          <w:rFonts w:ascii="Arial" w:hAnsi="Arial" w:cs="Arial"/>
          <w:b/>
          <w:sz w:val="24"/>
          <w:szCs w:val="24"/>
        </w:rPr>
        <w:t>We have a number of adults in school who are able to offer extra support to children.</w:t>
      </w:r>
    </w:p>
    <w:p w14:paraId="4416CA52" w14:textId="07D28A06" w:rsidR="0008664A" w:rsidRPr="001E6723" w:rsidRDefault="0008664A" w:rsidP="001E6723">
      <w:pPr>
        <w:pStyle w:val="ListParagraph"/>
        <w:numPr>
          <w:ilvl w:val="0"/>
          <w:numId w:val="15"/>
        </w:numPr>
        <w:ind w:left="426"/>
        <w:rPr>
          <w:rFonts w:ascii="Arial" w:hAnsi="Arial" w:cs="Arial"/>
          <w:b/>
          <w:sz w:val="32"/>
          <w:szCs w:val="32"/>
        </w:rPr>
      </w:pPr>
      <w:r w:rsidRPr="001E6723">
        <w:rPr>
          <w:rFonts w:ascii="Arial" w:hAnsi="Arial" w:cs="Arial"/>
          <w:b/>
          <w:sz w:val="24"/>
          <w:szCs w:val="24"/>
        </w:rPr>
        <w:t xml:space="preserve">We follow advice from the graduated response toolkit which is available                  to professionals and highlights a pathway of support. </w:t>
      </w:r>
    </w:p>
    <w:p w14:paraId="2B0144F6" w14:textId="77777777" w:rsidR="0008664A" w:rsidRPr="0008664A" w:rsidRDefault="0008664A" w:rsidP="0008664A">
      <w:pPr>
        <w:pStyle w:val="ListParagraph"/>
        <w:rPr>
          <w:rFonts w:ascii="Arial" w:hAnsi="Arial" w:cs="Arial"/>
          <w:b/>
          <w:sz w:val="32"/>
          <w:szCs w:val="32"/>
        </w:rPr>
      </w:pPr>
    </w:p>
    <w:p w14:paraId="52DE898F" w14:textId="744C5A91" w:rsidR="00F32892" w:rsidRPr="001E6723" w:rsidRDefault="0008664A" w:rsidP="001E6723">
      <w:pPr>
        <w:pStyle w:val="ListParagraph"/>
        <w:numPr>
          <w:ilvl w:val="0"/>
          <w:numId w:val="15"/>
        </w:numPr>
        <w:rPr>
          <w:rFonts w:ascii="Arial" w:hAnsi="Arial" w:cs="Arial"/>
          <w:b/>
          <w:sz w:val="24"/>
          <w:szCs w:val="24"/>
        </w:rPr>
      </w:pPr>
      <w:r w:rsidRPr="0008664A">
        <w:rPr>
          <w:rFonts w:ascii="Arial" w:hAnsi="Arial" w:cs="Arial"/>
          <w:b/>
          <w:sz w:val="24"/>
          <w:szCs w:val="24"/>
        </w:rPr>
        <w:t>All staff are</w:t>
      </w:r>
      <w:r>
        <w:rPr>
          <w:rFonts w:ascii="Arial" w:hAnsi="Arial" w:cs="Arial"/>
          <w:b/>
          <w:sz w:val="24"/>
          <w:szCs w:val="24"/>
        </w:rPr>
        <w:t xml:space="preserve"> able to respond to a range of SEND speech, language and communication needs, specific learning difficulties and social emotional and mental health difficulties. </w:t>
      </w:r>
    </w:p>
    <w:p w14:paraId="3CD42DB2" w14:textId="4B2EBDEA" w:rsidR="00A35A1D" w:rsidRDefault="0008664A" w:rsidP="00912A93">
      <w:pPr>
        <w:pStyle w:val="ListParagraph"/>
        <w:ind w:left="1080"/>
        <w:rPr>
          <w:rFonts w:ascii="Arial" w:hAnsi="Arial" w:cs="Arial"/>
          <w:b/>
          <w:sz w:val="24"/>
          <w:szCs w:val="24"/>
        </w:rPr>
      </w:pPr>
      <w:r>
        <w:rPr>
          <w:rFonts w:ascii="Arial" w:hAnsi="Arial" w:cs="Arial"/>
          <w:b/>
          <w:sz w:val="24"/>
          <w:szCs w:val="24"/>
        </w:rPr>
        <w:t xml:space="preserve">    </w:t>
      </w:r>
    </w:p>
    <w:p w14:paraId="570594EA" w14:textId="591EA5C5" w:rsidR="0008664A" w:rsidRDefault="0008664A" w:rsidP="00912A93">
      <w:pPr>
        <w:pStyle w:val="ListParagraph"/>
        <w:ind w:left="1080"/>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71552" behindDoc="1" locked="0" layoutInCell="1" allowOverlap="1" wp14:anchorId="07CA5069" wp14:editId="0F3D28DD">
                <wp:simplePos x="0" y="0"/>
                <wp:positionH relativeFrom="column">
                  <wp:posOffset>133350</wp:posOffset>
                </wp:positionH>
                <wp:positionV relativeFrom="paragraph">
                  <wp:posOffset>29210</wp:posOffset>
                </wp:positionV>
                <wp:extent cx="5810250" cy="866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8667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52752" id="Rectangle 12" o:spid="_x0000_s1026" style="position:absolute;margin-left:10.5pt;margin-top:2.3pt;width:457.5pt;height:68.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20dQIAAEcFAAAOAAAAZHJzL2Uyb0RvYy54bWysVEtv2zAMvg/YfxB0X+0ETR9BnSJo0WFA&#10;0RZLh54VWYoNyKJGKXGyXz9KfiToih2G5aCQJvmR/ETq5nbfGLZT6GuwBZ+c5ZwpK6Gs7abgP14f&#10;vlxx5oOwpTBgVcEPyvPbxedPN62bqylUYEqFjECsn7eu4FUIbp5lXlaqEf4MnLJk1ICNCKTiJitR&#10;tITemGya5xdZC1g6BKm8p6/3nZEvEr7WSoZnrb0KzBScagvpxHSu45ktbsR8g8JVtezLEP9QRSNq&#10;S0lHqHsRBNti/QdUU0sEDzqcSWgy0LqWKvVA3Uzyd92sKuFU6oXI8W6kyf8/WPm0W7kXJBpa5+ee&#10;xNjFXmMT/6k+tk9kHUay1D4wSR9nV5N8OiNOJdmuLi4uL2eRzewY7dCHrwoaFoWCI11G4kjsHn3o&#10;XAeXmMyDqcuH2pik4GZ9Z5DtBF3c9fQ+p0xdyIlbdqw5SeFgVAw29rvSrC6pymnKmMZJjXhCSmXD&#10;pDNVolRdmllOvyFLHMAYkTpKgBFZU3kjdg8weHYgA3ZXbO8fQ1WaxjE4/1thXfAYkTKDDWNwU1vA&#10;jwAMddVn7vyp/BNqoriG8vCCDKHbBe/kQ0338yh8eBFIw09XSgsdnunQBtqCQy9xVgH++uh79KeZ&#10;JCtnLS1Twf3PrUDFmflmaVqvJ+fncfuScj67nJKCp5b1qcVumzuga5/Q0+FkEqN/MIOoEZo32vtl&#10;zEomYSXlLrgMOCh3oVtyejmkWi6TG22cE+HRrpyM4JHVOH+v+zeBrh/SQOP9BMPiifm7We18Y6SF&#10;5TaArtMgH3nt+aZtTYPTvyzxOTjVk9fx/Vv8BgAA//8DAFBLAwQUAAYACAAAACEAQaKfud0AAAAI&#10;AQAADwAAAGRycy9kb3ducmV2LnhtbEyPzU7DMBCE70i8g7VI3KjjEgUIcSqEBJyQaPkRRzfeJlHt&#10;dRS7aXh7llM5jmY08021mr0TE46xD6RBLTIQSE2wPbUaPt6frm5BxGTIGhcINfxghFV9flaZ0oYj&#10;rXHapFZwCcXSaOhSGkopY9OhN3ERBiT2dmH0JrEcW2lHc+Ry7+QyywrpTU+80JkBHzts9puD19Cq&#10;3O3enl/X/YQ32f7r87t5MUHry4v54R5EwjmdwvCHz+hQM9M2HMhG4TQsFV9JGvICBNt31wXrLedy&#10;pUDWlfx/oP4FAAD//wMAUEsBAi0AFAAGAAgAAAAhALaDOJL+AAAA4QEAABMAAAAAAAAAAAAAAAAA&#10;AAAAAFtDb250ZW50X1R5cGVzXS54bWxQSwECLQAUAAYACAAAACEAOP0h/9YAAACUAQAACwAAAAAA&#10;AAAAAAAAAAAvAQAAX3JlbHMvLnJlbHNQSwECLQAUAAYACAAAACEALSgttHUCAABHBQAADgAAAAAA&#10;AAAAAAAAAAAuAgAAZHJzL2Uyb0RvYy54bWxQSwECLQAUAAYACAAAACEAQaKfud0AAAAIAQAADwAA&#10;AAAAAAAAAAAAAADPBAAAZHJzL2Rvd25yZXYueG1sUEsFBgAAAAAEAAQA8wAAANkFAAAAAA==&#10;" fillcolor="#92d050" strokecolor="#243f60 [1604]" strokeweight="2pt"/>
            </w:pict>
          </mc:Fallback>
        </mc:AlternateContent>
      </w:r>
    </w:p>
    <w:p w14:paraId="79354720" w14:textId="3A60B784" w:rsidR="0008664A" w:rsidRDefault="0008664A" w:rsidP="0008664A">
      <w:pPr>
        <w:pStyle w:val="ListParagraph"/>
        <w:tabs>
          <w:tab w:val="left" w:pos="1515"/>
        </w:tabs>
        <w:ind w:left="360"/>
        <w:rPr>
          <w:rFonts w:ascii="Arial" w:hAnsi="Arial" w:cs="Arial"/>
          <w:b/>
          <w:sz w:val="24"/>
          <w:szCs w:val="24"/>
        </w:rPr>
      </w:pPr>
      <w:r>
        <w:rPr>
          <w:rFonts w:ascii="Arial" w:hAnsi="Arial" w:cs="Arial"/>
          <w:b/>
          <w:sz w:val="24"/>
          <w:szCs w:val="24"/>
        </w:rPr>
        <w:t>Are extra-curricular activities available for pupils with SEND?</w:t>
      </w:r>
    </w:p>
    <w:p w14:paraId="2B6D1AEC" w14:textId="13AE8CA7" w:rsidR="0008664A" w:rsidRDefault="0008664A" w:rsidP="0008664A">
      <w:pPr>
        <w:pStyle w:val="ListParagraph"/>
        <w:tabs>
          <w:tab w:val="left" w:pos="1515"/>
        </w:tabs>
        <w:ind w:left="360"/>
        <w:rPr>
          <w:rFonts w:ascii="Arial" w:hAnsi="Arial" w:cs="Arial"/>
          <w:b/>
          <w:sz w:val="24"/>
          <w:szCs w:val="24"/>
        </w:rPr>
      </w:pPr>
    </w:p>
    <w:p w14:paraId="2A56AFFF" w14:textId="5AAA8E7F" w:rsidR="0008664A" w:rsidRDefault="0008664A" w:rsidP="0008664A">
      <w:pPr>
        <w:pStyle w:val="ListParagraph"/>
        <w:tabs>
          <w:tab w:val="left" w:pos="1515"/>
        </w:tabs>
        <w:ind w:left="360"/>
        <w:rPr>
          <w:rFonts w:ascii="Arial" w:hAnsi="Arial" w:cs="Arial"/>
          <w:b/>
          <w:sz w:val="24"/>
          <w:szCs w:val="24"/>
        </w:rPr>
      </w:pPr>
    </w:p>
    <w:p w14:paraId="5C297534" w14:textId="3D822847" w:rsidR="0008664A" w:rsidRDefault="0008664A" w:rsidP="0008664A">
      <w:pPr>
        <w:pStyle w:val="ListParagraph"/>
        <w:tabs>
          <w:tab w:val="left" w:pos="1515"/>
        </w:tabs>
        <w:ind w:left="360"/>
        <w:rPr>
          <w:rFonts w:ascii="Arial" w:hAnsi="Arial" w:cs="Arial"/>
          <w:b/>
          <w:sz w:val="24"/>
          <w:szCs w:val="24"/>
        </w:rPr>
      </w:pPr>
    </w:p>
    <w:p w14:paraId="45500435" w14:textId="29BE4BFB" w:rsidR="0008664A" w:rsidRDefault="0008664A" w:rsidP="0008664A">
      <w:pPr>
        <w:pStyle w:val="ListParagraph"/>
        <w:tabs>
          <w:tab w:val="left" w:pos="1515"/>
        </w:tabs>
        <w:ind w:left="360"/>
        <w:rPr>
          <w:rFonts w:ascii="Arial" w:hAnsi="Arial" w:cs="Arial"/>
          <w:b/>
          <w:sz w:val="24"/>
          <w:szCs w:val="24"/>
        </w:rPr>
      </w:pPr>
    </w:p>
    <w:p w14:paraId="0475B727" w14:textId="234275C3" w:rsidR="0008664A" w:rsidRDefault="0008664A" w:rsidP="001E6723">
      <w:pPr>
        <w:pStyle w:val="ListParagraph"/>
        <w:numPr>
          <w:ilvl w:val="0"/>
          <w:numId w:val="18"/>
        </w:numPr>
        <w:tabs>
          <w:tab w:val="left" w:pos="1515"/>
        </w:tabs>
        <w:ind w:left="709"/>
        <w:rPr>
          <w:rFonts w:ascii="Arial" w:hAnsi="Arial" w:cs="Arial"/>
          <w:b/>
          <w:sz w:val="24"/>
          <w:szCs w:val="24"/>
        </w:rPr>
      </w:pPr>
      <w:r>
        <w:rPr>
          <w:rFonts w:ascii="Arial" w:hAnsi="Arial" w:cs="Arial"/>
          <w:b/>
          <w:sz w:val="24"/>
          <w:szCs w:val="24"/>
        </w:rPr>
        <w:t xml:space="preserve">Limehurst have a number of </w:t>
      </w:r>
      <w:r w:rsidR="002E2CA6">
        <w:rPr>
          <w:rFonts w:ascii="Arial" w:hAnsi="Arial" w:cs="Arial"/>
          <w:b/>
          <w:sz w:val="24"/>
          <w:szCs w:val="24"/>
        </w:rPr>
        <w:t xml:space="preserve">activities available over lunchtimes and after school, which vary over the year. All pupils are invited to take part if they wish. If a </w:t>
      </w:r>
      <w:r w:rsidR="004C0887">
        <w:rPr>
          <w:rFonts w:ascii="Arial" w:hAnsi="Arial" w:cs="Arial"/>
          <w:b/>
          <w:sz w:val="24"/>
          <w:szCs w:val="24"/>
        </w:rPr>
        <w:t>pupil</w:t>
      </w:r>
      <w:r w:rsidR="002E2CA6">
        <w:rPr>
          <w:rFonts w:ascii="Arial" w:hAnsi="Arial" w:cs="Arial"/>
          <w:b/>
          <w:sz w:val="24"/>
          <w:szCs w:val="24"/>
        </w:rPr>
        <w:t xml:space="preserve"> needs support to access an activity, it will be provided.</w:t>
      </w:r>
    </w:p>
    <w:p w14:paraId="6E6A9717" w14:textId="71D9178F" w:rsidR="002E2CA6" w:rsidRDefault="002E2CA6" w:rsidP="001E6723">
      <w:pPr>
        <w:pStyle w:val="ListParagraph"/>
        <w:numPr>
          <w:ilvl w:val="0"/>
          <w:numId w:val="18"/>
        </w:numPr>
        <w:tabs>
          <w:tab w:val="left" w:pos="1515"/>
        </w:tabs>
        <w:ind w:left="709"/>
        <w:rPr>
          <w:rFonts w:ascii="Arial" w:hAnsi="Arial" w:cs="Arial"/>
          <w:b/>
          <w:sz w:val="24"/>
          <w:szCs w:val="24"/>
        </w:rPr>
      </w:pPr>
      <w:r>
        <w:rPr>
          <w:rFonts w:ascii="Arial" w:hAnsi="Arial" w:cs="Arial"/>
          <w:b/>
          <w:sz w:val="24"/>
          <w:szCs w:val="24"/>
        </w:rPr>
        <w:t>Children with SEND are included in school trips, any additional support needed is identified and provided.</w:t>
      </w:r>
    </w:p>
    <w:p w14:paraId="3069B333" w14:textId="35D5A471" w:rsidR="002E2CA6" w:rsidRDefault="002E2CA6" w:rsidP="001E6723">
      <w:pPr>
        <w:pStyle w:val="ListParagraph"/>
        <w:numPr>
          <w:ilvl w:val="0"/>
          <w:numId w:val="18"/>
        </w:numPr>
        <w:tabs>
          <w:tab w:val="left" w:pos="1515"/>
        </w:tabs>
        <w:ind w:left="709"/>
        <w:rPr>
          <w:rFonts w:ascii="Arial" w:hAnsi="Arial" w:cs="Arial"/>
          <w:b/>
          <w:sz w:val="24"/>
          <w:szCs w:val="24"/>
        </w:rPr>
      </w:pPr>
      <w:r>
        <w:rPr>
          <w:rFonts w:ascii="Arial" w:hAnsi="Arial" w:cs="Arial"/>
          <w:b/>
          <w:sz w:val="24"/>
          <w:szCs w:val="24"/>
        </w:rPr>
        <w:t>We ensure visits are accessible for all pupils and ensure travel arrangements are in place.</w:t>
      </w:r>
    </w:p>
    <w:p w14:paraId="60126608" w14:textId="4EF12A40" w:rsidR="002E2CA6" w:rsidRDefault="002E2CA6" w:rsidP="001E6723">
      <w:pPr>
        <w:pStyle w:val="ListParagraph"/>
        <w:numPr>
          <w:ilvl w:val="0"/>
          <w:numId w:val="18"/>
        </w:numPr>
        <w:tabs>
          <w:tab w:val="left" w:pos="1515"/>
        </w:tabs>
        <w:ind w:left="709"/>
        <w:rPr>
          <w:rFonts w:ascii="Arial" w:hAnsi="Arial" w:cs="Arial"/>
          <w:b/>
          <w:sz w:val="24"/>
          <w:szCs w:val="24"/>
        </w:rPr>
      </w:pPr>
      <w:r>
        <w:rPr>
          <w:rFonts w:ascii="Arial" w:hAnsi="Arial" w:cs="Arial"/>
          <w:b/>
          <w:sz w:val="24"/>
          <w:szCs w:val="24"/>
        </w:rPr>
        <w:t>Individual RISK assessments are carried out for SEND pupils when required.</w:t>
      </w:r>
    </w:p>
    <w:p w14:paraId="14EEC779" w14:textId="276727DA" w:rsidR="00674F9F" w:rsidRDefault="00674F9F" w:rsidP="00674F9F">
      <w:pPr>
        <w:pStyle w:val="ListParagraph"/>
        <w:tabs>
          <w:tab w:val="left" w:pos="1515"/>
        </w:tabs>
        <w:ind w:left="1080"/>
        <w:rPr>
          <w:rFonts w:ascii="Arial" w:hAnsi="Arial" w:cs="Arial"/>
          <w:b/>
          <w:sz w:val="24"/>
          <w:szCs w:val="24"/>
        </w:rPr>
      </w:pPr>
    </w:p>
    <w:p w14:paraId="3B70A732" w14:textId="4DA73F60" w:rsidR="00674F9F" w:rsidRDefault="00674F9F" w:rsidP="00674F9F">
      <w:pPr>
        <w:pStyle w:val="ListParagraph"/>
        <w:tabs>
          <w:tab w:val="left" w:pos="1515"/>
        </w:tabs>
        <w:ind w:left="108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3600" behindDoc="1" locked="0" layoutInCell="1" allowOverlap="1" wp14:anchorId="24371C45" wp14:editId="074A1EA2">
                <wp:simplePos x="0" y="0"/>
                <wp:positionH relativeFrom="column">
                  <wp:posOffset>247650</wp:posOffset>
                </wp:positionH>
                <wp:positionV relativeFrom="paragraph">
                  <wp:posOffset>69215</wp:posOffset>
                </wp:positionV>
                <wp:extent cx="5676900" cy="7524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676900" cy="7524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CF765" id="Rectangle 14" o:spid="_x0000_s1026" style="position:absolute;margin-left:19.5pt;margin-top:5.45pt;width:447pt;height:59.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2lcwIAAEcFAAAOAAAAZHJzL2Uyb0RvYy54bWysVE1v2zAMvQ/YfxB0X+0ESbMEdYqgRYcB&#10;RVusHXpWZCk2IIsapcTJfv0o2XGCtthhWA4KaZKPH3rU1fW+MWyn0NdgCz66yDlTVkJZ203Bf77c&#10;ffnKmQ/ClsKAVQU/KM+vl58/XbVuocZQgSkVMgKxftG6glchuEWWeVmpRvgLcMqSUQM2IpCKm6xE&#10;0RJ6Y7Jxnl9mLWDpEKTynr7edka+TPhaKxketfYqMFNwqi2kE9O5jme2vBKLDQpX1bIvQ/xDFY2o&#10;LSUdoG5FEGyL9TuoppYIHnS4kNBkoHUtVeqBuhnlb7p5roRTqRcajnfDmPz/g5UPu2f3hDSG1vmF&#10;JzF2sdfYxH+qj+3TsA7DsNQ+MEkfp5ezy3lOM5Vkm03Hk9k0TjM7RTv04ZuChkWh4EiXkWYkdvc+&#10;dK5Hl5jMg6nLu9qYpOBmfWOQ7QRd3Hx8m0/TXRH6mVt2qjlJ4WBUDDb2h9KsLqnKccqY6KQGPCGl&#10;smHUmSpRqi7NNKdf38MQkTpKgBFZU3kDdg8Qqfoeu+uv94+hKrFxCM7/VlgXPESkzGDDENzUFvAj&#10;AENd9Zk7fyr/bDRRXEN5eEKG0O2Cd/Kupvu5Fz48CSTy05XSQodHOrSBtuDQS5xVgL8/+h79iZNk&#10;5aylZSq4/7UVqDgz3y2xdT6aTOL2JWUynY1JwXPL+txit80N0LWP6OlwMonRP5ijqBGaV9r7VcxK&#10;JmEl5S64DHhUbkK35PRySLVaJTfaOCfCvX12MoLHqUb+vexfBbqepIHo/QDHxROLN1ztfGOkhdU2&#10;gK4TkU9z7edN25qI078s8Tk415PX6f1b/gEAAP//AwBQSwMEFAAGAAgAAAAhAJ+XPNreAAAACQEA&#10;AA8AAABkcnMvZG93bnJldi54bWxMj81OwzAQhO9IvIO1SNyo3aYCEuJUCAk4IdFCK47beJtE9U8U&#10;u2l4e5YTHPeb0exMuZqcFSMNsQtew3ymQJCvg+l8o+Hz4/nmHkRM6A3a4EnDN0VYVZcXJRYmnP2a&#10;xk1qBIf4WKCGNqW+kDLWLTmMs9CTZ+0QBoeJz6GRZsAzhzsrF0rdSoed5w8t9vTUUn3cnJyGZr60&#10;h/eXt3U30p067rZf9SsGra+vpscHEImm9GeG3/pcHSrutA8nb6KwGrKcpyTmKgfBep5lDPYMFvkS&#10;ZFXK/wuqHwAAAP//AwBQSwECLQAUAAYACAAAACEAtoM4kv4AAADhAQAAEwAAAAAAAAAAAAAAAAAA&#10;AAAAW0NvbnRlbnRfVHlwZXNdLnhtbFBLAQItABQABgAIAAAAIQA4/SH/1gAAAJQBAAALAAAAAAAA&#10;AAAAAAAAAC8BAABfcmVscy8ucmVsc1BLAQItABQABgAIAAAAIQATYK2lcwIAAEcFAAAOAAAAAAAA&#10;AAAAAAAAAC4CAABkcnMvZTJvRG9jLnhtbFBLAQItABQABgAIAAAAIQCflzza3gAAAAkBAAAPAAAA&#10;AAAAAAAAAAAAAM0EAABkcnMvZG93bnJldi54bWxQSwUGAAAAAAQABADzAAAA2AUAAAAA&#10;" fillcolor="#92d050" strokecolor="#243f60 [1604]" strokeweight="2pt"/>
            </w:pict>
          </mc:Fallback>
        </mc:AlternateContent>
      </w:r>
    </w:p>
    <w:p w14:paraId="628799D7" w14:textId="67C81ED3" w:rsidR="00674F9F" w:rsidRDefault="00674F9F" w:rsidP="00674F9F">
      <w:pPr>
        <w:pStyle w:val="ListParagraph"/>
        <w:tabs>
          <w:tab w:val="left" w:pos="1515"/>
        </w:tabs>
        <w:ind w:left="1080"/>
        <w:rPr>
          <w:rFonts w:ascii="Arial" w:hAnsi="Arial" w:cs="Arial"/>
          <w:b/>
          <w:sz w:val="24"/>
          <w:szCs w:val="24"/>
        </w:rPr>
      </w:pPr>
      <w:r>
        <w:rPr>
          <w:rFonts w:ascii="Arial" w:hAnsi="Arial" w:cs="Arial"/>
          <w:b/>
          <w:sz w:val="24"/>
          <w:szCs w:val="24"/>
        </w:rPr>
        <w:t>How does additional funding work?</w:t>
      </w:r>
    </w:p>
    <w:p w14:paraId="035362B1" w14:textId="30FDD234" w:rsidR="00674F9F" w:rsidRDefault="00674F9F" w:rsidP="00674F9F">
      <w:pPr>
        <w:pStyle w:val="ListParagraph"/>
        <w:tabs>
          <w:tab w:val="left" w:pos="1515"/>
        </w:tabs>
        <w:ind w:left="1080"/>
        <w:rPr>
          <w:rFonts w:ascii="Arial" w:hAnsi="Arial" w:cs="Arial"/>
          <w:b/>
          <w:sz w:val="24"/>
          <w:szCs w:val="24"/>
        </w:rPr>
      </w:pPr>
    </w:p>
    <w:p w14:paraId="1475EDB0" w14:textId="0B2C266C" w:rsidR="00674F9F" w:rsidRDefault="00674F9F" w:rsidP="00674F9F">
      <w:pPr>
        <w:pStyle w:val="ListParagraph"/>
        <w:tabs>
          <w:tab w:val="left" w:pos="1515"/>
        </w:tabs>
        <w:ind w:left="1080"/>
        <w:rPr>
          <w:rFonts w:ascii="Arial" w:hAnsi="Arial" w:cs="Arial"/>
          <w:b/>
          <w:sz w:val="24"/>
          <w:szCs w:val="24"/>
        </w:rPr>
      </w:pPr>
    </w:p>
    <w:p w14:paraId="37CABA87" w14:textId="776296D8" w:rsidR="00674F9F" w:rsidRDefault="00674F9F" w:rsidP="00674F9F">
      <w:pPr>
        <w:pStyle w:val="ListParagraph"/>
        <w:tabs>
          <w:tab w:val="left" w:pos="1515"/>
        </w:tabs>
        <w:ind w:left="1080"/>
        <w:rPr>
          <w:rFonts w:ascii="Arial" w:hAnsi="Arial" w:cs="Arial"/>
          <w:b/>
          <w:sz w:val="24"/>
          <w:szCs w:val="24"/>
        </w:rPr>
      </w:pPr>
    </w:p>
    <w:p w14:paraId="1C41D974" w14:textId="1513DCBD" w:rsidR="00674F9F" w:rsidRDefault="00674F9F" w:rsidP="001E6723">
      <w:pPr>
        <w:pStyle w:val="ListParagraph"/>
        <w:numPr>
          <w:ilvl w:val="0"/>
          <w:numId w:val="18"/>
        </w:numPr>
        <w:tabs>
          <w:tab w:val="left" w:pos="1515"/>
        </w:tabs>
        <w:ind w:left="709"/>
        <w:rPr>
          <w:rFonts w:ascii="Arial" w:hAnsi="Arial" w:cs="Arial"/>
          <w:b/>
          <w:sz w:val="24"/>
          <w:szCs w:val="24"/>
        </w:rPr>
      </w:pPr>
      <w:r w:rsidRPr="00674F9F">
        <w:rPr>
          <w:rFonts w:ascii="Arial" w:hAnsi="Arial" w:cs="Arial"/>
          <w:b/>
          <w:sz w:val="24"/>
          <w:szCs w:val="24"/>
        </w:rPr>
        <w:t xml:space="preserve">Schools receive funding for all children </w:t>
      </w:r>
      <w:r>
        <w:rPr>
          <w:rFonts w:ascii="Arial" w:hAnsi="Arial" w:cs="Arial"/>
          <w:b/>
          <w:sz w:val="24"/>
          <w:szCs w:val="24"/>
        </w:rPr>
        <w:t xml:space="preserve">including those with SEND. School meets pupil’s needs from this funding, including equipment. The Local Authority may contribute if the cost of meeting and individual pupil’s needs </w:t>
      </w:r>
      <w:r w:rsidR="001E6723">
        <w:rPr>
          <w:rFonts w:ascii="Arial" w:hAnsi="Arial" w:cs="Arial"/>
          <w:b/>
          <w:sz w:val="24"/>
          <w:szCs w:val="24"/>
        </w:rPr>
        <w:t>is</w:t>
      </w:r>
      <w:r>
        <w:rPr>
          <w:rFonts w:ascii="Arial" w:hAnsi="Arial" w:cs="Arial"/>
          <w:b/>
          <w:sz w:val="24"/>
          <w:szCs w:val="24"/>
        </w:rPr>
        <w:t xml:space="preserve"> more than £6000 per year.</w:t>
      </w:r>
    </w:p>
    <w:p w14:paraId="3607F476" w14:textId="77777777" w:rsidR="001E6723" w:rsidRDefault="001E6723" w:rsidP="001E6723">
      <w:pPr>
        <w:pStyle w:val="ListParagraph"/>
        <w:tabs>
          <w:tab w:val="left" w:pos="1515"/>
        </w:tabs>
        <w:ind w:left="709"/>
        <w:rPr>
          <w:rFonts w:ascii="Arial" w:hAnsi="Arial" w:cs="Arial"/>
          <w:b/>
          <w:sz w:val="24"/>
          <w:szCs w:val="24"/>
        </w:rPr>
      </w:pPr>
    </w:p>
    <w:p w14:paraId="6FB6CED5" w14:textId="160A11B8" w:rsidR="00674F9F" w:rsidRPr="00674F9F" w:rsidRDefault="00674F9F" w:rsidP="00674F9F">
      <w:pPr>
        <w:tabs>
          <w:tab w:val="left" w:pos="1515"/>
        </w:tabs>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4624" behindDoc="1" locked="0" layoutInCell="1" allowOverlap="1" wp14:anchorId="1B567B44" wp14:editId="7435BB62">
                <wp:simplePos x="0" y="0"/>
                <wp:positionH relativeFrom="column">
                  <wp:posOffset>171450</wp:posOffset>
                </wp:positionH>
                <wp:positionV relativeFrom="paragraph">
                  <wp:posOffset>70485</wp:posOffset>
                </wp:positionV>
                <wp:extent cx="5838825" cy="647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5838825" cy="6477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ACAA2" id="Rectangle 15" o:spid="_x0000_s1026" style="position:absolute;margin-left:13.5pt;margin-top:5.55pt;width:459.75pt;height:51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EVdAIAAEcFAAAOAAAAZHJzL2Uyb0RvYy54bWysVE1v2zAMvQ/YfxB0X+1kSZsGdYqgRYcB&#10;RVusHXpWZCk2IIsapcTJfv0o2XGCtthhWA4KaZKPH3rU1fWuMWyr0NdgCz46yzlTVkJZ23XBf77c&#10;fZlx5oOwpTBgVcH3yvPrxedPV62bqzFUYEqFjECsn7eu4FUIbp5lXlaqEf4MnLJk1ICNCKTiOitR&#10;tITemGyc5+dZC1g6BKm8p6+3nZEvEr7WSoZHrb0KzBScagvpxHSu4pktrsR8jcJVtezLEP9QRSNq&#10;S0kHqFsRBNtg/Q6qqSWCBx3OJDQZaF1LlXqgbkb5m26eK+FU6oWG490wJv//YOXD9tk9IY2hdX7u&#10;SYxd7DQ28Z/qY7s0rP0wLLULTNLH6ezrbDaecibJdj65uMjTNLNjtEMfviloWBQKjnQZaUZie+8D&#10;ZSTXg0tM5sHU5V1tTFJwvboxyLaCLu5yfJtPD+gnbtmx5iSFvVEx2NgfSrO6pCrHKWOikxrwhJTK&#10;hlFnqkSpujTTnH6REVTYEJG0BBiRNZU3YPcAkarvsTuY3j+GqsTGITj/W2Fd8BCRMoMNQ3BTW8CP&#10;AAx11Wfu/Kn8k9FEcQXl/gkZQrcL3sm7mu7nXvjwJJDIT2tCCx0e6dAG2oJDL3FWAf7+6Hv0J06S&#10;lbOWlqng/tdGoOLMfLfE1svRZBK3LymT6cWYFDy1rE4tdtPcAF37iJ4OJ5MY/YM5iBqheaW9X8as&#10;ZBJWUu6Cy4AH5SZ0S04vh1TLZXKjjXMi3NtnJyN4nGrk38vuVaDrSRqI3g9wWDwxf8PVzjdGWlhu&#10;Aug6Efk4137etK2JOP3LEp+DUz15Hd+/xR8AAAD//wMAUEsDBBQABgAIAAAAIQCU96nl3gAAAAkB&#10;AAAPAAAAZHJzL2Rvd25yZXYueG1sTI/BTsMwEETvSPyDtUjcqONS2hLiVAgJOCHRAhXHbbxNotrr&#10;KHbT8Pe4JzjuzGj2TbEanRUD9aH1rEFNMhDElTct1xo+P55vliBCRDZoPZOGHwqwKi8vCsyNP/Ga&#10;hk2sRSrhkKOGJsYulzJUDTkME98RJ2/ve4cxnX0tTY+nVO6snGbZXDpsOX1osKOnhqrD5ug01Gpm&#10;9+8vb+t2oEV22H59V6/otb6+Gh8fQEQa418YzvgJHcrEtPNHNkFYDdNFmhKTrhSI5N/P5ncgdmfh&#10;VoEsC/l/QfkLAAD//wMAUEsBAi0AFAAGAAgAAAAhALaDOJL+AAAA4QEAABMAAAAAAAAAAAAAAAAA&#10;AAAAAFtDb250ZW50X1R5cGVzXS54bWxQSwECLQAUAAYACAAAACEAOP0h/9YAAACUAQAACwAAAAAA&#10;AAAAAAAAAAAvAQAAX3JlbHMvLnJlbHNQSwECLQAUAAYACAAAACEAKGShFXQCAABHBQAADgAAAAAA&#10;AAAAAAAAAAAuAgAAZHJzL2Uyb0RvYy54bWxQSwECLQAUAAYACAAAACEAlPep5d4AAAAJAQAADwAA&#10;AAAAAAAAAAAAAADOBAAAZHJzL2Rvd25yZXYueG1sUEsFBgAAAAAEAAQA8wAAANkFAAAAAA==&#10;" fillcolor="#92d050" strokecolor="#243f60 [1604]" strokeweight="2pt"/>
            </w:pict>
          </mc:Fallback>
        </mc:AlternateContent>
      </w:r>
    </w:p>
    <w:p w14:paraId="3F3B6591" w14:textId="3E500AFE" w:rsidR="00674F9F" w:rsidRDefault="00674F9F" w:rsidP="00674F9F">
      <w:pPr>
        <w:pStyle w:val="ListParagraph"/>
        <w:tabs>
          <w:tab w:val="left" w:pos="1515"/>
        </w:tabs>
        <w:ind w:left="1080"/>
        <w:rPr>
          <w:rFonts w:ascii="Arial" w:hAnsi="Arial" w:cs="Arial"/>
          <w:b/>
          <w:sz w:val="24"/>
          <w:szCs w:val="24"/>
        </w:rPr>
      </w:pPr>
      <w:r>
        <w:rPr>
          <w:rFonts w:ascii="Arial" w:hAnsi="Arial" w:cs="Arial"/>
          <w:b/>
          <w:sz w:val="24"/>
          <w:szCs w:val="24"/>
        </w:rPr>
        <w:t>How can a pupil get extra support?</w:t>
      </w:r>
    </w:p>
    <w:p w14:paraId="1FC27629" w14:textId="77777777" w:rsidR="00F32892" w:rsidRDefault="00F32892" w:rsidP="00674F9F">
      <w:pPr>
        <w:pStyle w:val="ListParagraph"/>
        <w:tabs>
          <w:tab w:val="left" w:pos="1515"/>
        </w:tabs>
        <w:ind w:left="1080"/>
        <w:rPr>
          <w:rFonts w:ascii="Arial" w:hAnsi="Arial" w:cs="Arial"/>
          <w:b/>
          <w:sz w:val="24"/>
          <w:szCs w:val="24"/>
        </w:rPr>
      </w:pPr>
    </w:p>
    <w:p w14:paraId="59B0E2CA" w14:textId="71F95431" w:rsidR="00674F9F" w:rsidRDefault="00674F9F" w:rsidP="00674F9F">
      <w:pPr>
        <w:pStyle w:val="ListParagraph"/>
        <w:tabs>
          <w:tab w:val="left" w:pos="1515"/>
        </w:tabs>
        <w:ind w:left="1080"/>
        <w:rPr>
          <w:rFonts w:ascii="Arial" w:hAnsi="Arial" w:cs="Arial"/>
          <w:b/>
          <w:sz w:val="24"/>
          <w:szCs w:val="24"/>
        </w:rPr>
      </w:pPr>
    </w:p>
    <w:p w14:paraId="051FE2D3" w14:textId="334D786B" w:rsidR="00674F9F" w:rsidRDefault="00674F9F" w:rsidP="00674F9F">
      <w:pPr>
        <w:pStyle w:val="ListParagraph"/>
        <w:tabs>
          <w:tab w:val="left" w:pos="1515"/>
        </w:tabs>
        <w:ind w:left="1080"/>
        <w:rPr>
          <w:rFonts w:ascii="Arial" w:hAnsi="Arial" w:cs="Arial"/>
          <w:b/>
          <w:sz w:val="24"/>
          <w:szCs w:val="24"/>
        </w:rPr>
      </w:pPr>
    </w:p>
    <w:p w14:paraId="3E116A73" w14:textId="0681D282" w:rsidR="00674F9F" w:rsidRDefault="00674F9F" w:rsidP="001E6723">
      <w:pPr>
        <w:pStyle w:val="ListParagraph"/>
        <w:numPr>
          <w:ilvl w:val="0"/>
          <w:numId w:val="18"/>
        </w:numPr>
        <w:tabs>
          <w:tab w:val="left" w:pos="1515"/>
        </w:tabs>
        <w:ind w:left="567"/>
        <w:rPr>
          <w:rFonts w:ascii="Arial" w:hAnsi="Arial" w:cs="Arial"/>
          <w:b/>
          <w:sz w:val="24"/>
          <w:szCs w:val="24"/>
        </w:rPr>
      </w:pPr>
      <w:r>
        <w:rPr>
          <w:rFonts w:ascii="Arial" w:hAnsi="Arial" w:cs="Arial"/>
          <w:b/>
          <w:sz w:val="24"/>
          <w:szCs w:val="24"/>
        </w:rPr>
        <w:t>If your child has significant SEND school</w:t>
      </w:r>
      <w:r w:rsidR="00F32892">
        <w:rPr>
          <w:rFonts w:ascii="Arial" w:hAnsi="Arial" w:cs="Arial"/>
          <w:b/>
          <w:sz w:val="24"/>
          <w:szCs w:val="24"/>
        </w:rPr>
        <w:t xml:space="preserve"> or parents/carers</w:t>
      </w:r>
      <w:r>
        <w:rPr>
          <w:rFonts w:ascii="Arial" w:hAnsi="Arial" w:cs="Arial"/>
          <w:b/>
          <w:sz w:val="24"/>
          <w:szCs w:val="24"/>
        </w:rPr>
        <w:t xml:space="preserve"> can apply to the Local Authority for an Education, Health and Care Plan (EHCP) assessment.</w:t>
      </w:r>
    </w:p>
    <w:p w14:paraId="5EA03357" w14:textId="72FF48B9" w:rsidR="00674F9F" w:rsidRDefault="00674F9F" w:rsidP="001E6723">
      <w:pPr>
        <w:pStyle w:val="ListParagraph"/>
        <w:numPr>
          <w:ilvl w:val="0"/>
          <w:numId w:val="18"/>
        </w:numPr>
        <w:tabs>
          <w:tab w:val="left" w:pos="1515"/>
        </w:tabs>
        <w:ind w:left="567"/>
        <w:rPr>
          <w:rFonts w:ascii="Arial" w:hAnsi="Arial" w:cs="Arial"/>
          <w:b/>
          <w:sz w:val="24"/>
          <w:szCs w:val="24"/>
        </w:rPr>
      </w:pPr>
      <w:r>
        <w:rPr>
          <w:rFonts w:ascii="Arial" w:hAnsi="Arial" w:cs="Arial"/>
          <w:b/>
          <w:sz w:val="24"/>
          <w:szCs w:val="24"/>
        </w:rPr>
        <w:t>The assessment will be evaluated by a wide range of professionals and a decision will be made to undergo and assessment for an EHC Plan or</w:t>
      </w:r>
      <w:r w:rsidR="00CB3C14">
        <w:rPr>
          <w:rFonts w:ascii="Arial" w:hAnsi="Arial" w:cs="Arial"/>
          <w:b/>
          <w:sz w:val="24"/>
          <w:szCs w:val="24"/>
        </w:rPr>
        <w:t xml:space="preserve"> there may be recommendation put in place for school to apply.</w:t>
      </w:r>
    </w:p>
    <w:p w14:paraId="4695CC5B" w14:textId="77777777" w:rsidR="002F6312" w:rsidRPr="00674F9F" w:rsidRDefault="002F6312" w:rsidP="001E6723">
      <w:pPr>
        <w:pStyle w:val="ListParagraph"/>
        <w:tabs>
          <w:tab w:val="left" w:pos="1515"/>
        </w:tabs>
        <w:ind w:left="567"/>
        <w:rPr>
          <w:rFonts w:ascii="Arial" w:hAnsi="Arial" w:cs="Arial"/>
          <w:b/>
          <w:sz w:val="24"/>
          <w:szCs w:val="24"/>
        </w:rPr>
      </w:pPr>
    </w:p>
    <w:p w14:paraId="08148DE2" w14:textId="77777777" w:rsidR="002F6312" w:rsidRDefault="002F6312">
      <w:pPr>
        <w:rPr>
          <w:rFonts w:ascii="Comic Sans MS" w:hAnsi="Comic Sans MS"/>
          <w:sz w:val="24"/>
          <w:szCs w:val="24"/>
        </w:rPr>
      </w:pPr>
    </w:p>
    <w:p w14:paraId="1CC69651" w14:textId="77777777" w:rsidR="002F6312" w:rsidRDefault="002F6312">
      <w:pPr>
        <w:rPr>
          <w:rFonts w:ascii="Comic Sans MS" w:hAnsi="Comic Sans MS"/>
          <w:sz w:val="24"/>
          <w:szCs w:val="24"/>
        </w:rPr>
      </w:pPr>
    </w:p>
    <w:p w14:paraId="1D8D8AF8" w14:textId="77777777" w:rsidR="001E6723" w:rsidRDefault="001E6723">
      <w:pPr>
        <w:rPr>
          <w:rFonts w:ascii="Comic Sans MS" w:hAnsi="Comic Sans MS"/>
          <w:sz w:val="24"/>
          <w:szCs w:val="24"/>
        </w:rPr>
      </w:pPr>
    </w:p>
    <w:p w14:paraId="0F5E6FB1" w14:textId="77777777" w:rsidR="001E6723" w:rsidRDefault="001E6723">
      <w:pPr>
        <w:rPr>
          <w:rFonts w:ascii="Comic Sans MS" w:hAnsi="Comic Sans MS"/>
          <w:sz w:val="24"/>
          <w:szCs w:val="24"/>
        </w:rPr>
      </w:pPr>
    </w:p>
    <w:p w14:paraId="674E6510" w14:textId="77777777" w:rsidR="001E6723" w:rsidRDefault="001E6723">
      <w:pPr>
        <w:rPr>
          <w:rFonts w:ascii="Comic Sans MS" w:hAnsi="Comic Sans MS"/>
          <w:sz w:val="24"/>
          <w:szCs w:val="24"/>
        </w:rPr>
      </w:pPr>
    </w:p>
    <w:p w14:paraId="0EDC9DAA" w14:textId="77777777" w:rsidR="001E6723" w:rsidRDefault="001E6723">
      <w:pPr>
        <w:rPr>
          <w:rFonts w:ascii="Comic Sans MS" w:hAnsi="Comic Sans MS"/>
          <w:sz w:val="24"/>
          <w:szCs w:val="24"/>
        </w:rPr>
      </w:pPr>
    </w:p>
    <w:p w14:paraId="27A30458" w14:textId="45880961" w:rsidR="00B42201" w:rsidRDefault="00CB3C14">
      <w:pPr>
        <w:rPr>
          <w:rFonts w:ascii="Comic Sans MS" w:hAnsi="Comic Sans MS"/>
          <w:sz w:val="24"/>
          <w:szCs w:val="24"/>
        </w:rPr>
      </w:pPr>
      <w:r w:rsidRPr="00CB3C14">
        <w:rPr>
          <w:rFonts w:ascii="Arial" w:hAnsi="Arial" w:cs="Arial"/>
          <w:noProof/>
          <w:sz w:val="24"/>
          <w:szCs w:val="24"/>
        </w:rPr>
        <w:lastRenderedPageBreak/>
        <mc:AlternateContent>
          <mc:Choice Requires="wps">
            <w:drawing>
              <wp:anchor distT="0" distB="0" distL="114300" distR="114300" simplePos="0" relativeHeight="251675648" behindDoc="1" locked="0" layoutInCell="1" allowOverlap="1" wp14:anchorId="192BE078" wp14:editId="4B923155">
                <wp:simplePos x="0" y="0"/>
                <wp:positionH relativeFrom="column">
                  <wp:posOffset>161925</wp:posOffset>
                </wp:positionH>
                <wp:positionV relativeFrom="paragraph">
                  <wp:posOffset>298450</wp:posOffset>
                </wp:positionV>
                <wp:extent cx="5924550" cy="561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924550" cy="5619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5D5125" id="Rectangle 17" o:spid="_x0000_s1026" style="position:absolute;margin-left:12.75pt;margin-top:23.5pt;width:466.5pt;height:44.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sQdQIAAEcFAAAOAAAAZHJzL2Uyb0RvYy54bWysVEtv2zAMvg/YfxB0X+0EcbsEdYqgRYcB&#10;RVesHXpWZCk2IIsapbz260fJjwRdscOwHBTSJD+Sn0hd3xxaw3YKfQO25JOLnDNlJVSN3ZT8x8v9&#10;p8+c+SBsJQxYVfKj8vxm+fHD9d4t1BRqMJVCRiDWL/au5HUIbpFlXtaqFf4CnLJk1ICtCKTiJqtQ&#10;7Am9Ndk0zy+zPWDlEKTynr7edUa+TPhaKxm+ae1VYKbkVFtIJ6ZzHc9seS0WGxSubmRfhviHKlrR&#10;WEo6Qt2JINgWmz+g2kYieNDhQkKbgdaNVKkH6maSv+nmuRZOpV6IHO9Gmvz/g5WPu2f3hETD3vmF&#10;JzF2cdDYxn+qjx0SWceRLHUITNLHYj6dFQVxKslWXE7mV0VkMztFO/Thi4KWRaHkSJeROBK7Bx86&#10;18ElJvNgmuq+MSYpuFnfGmQ7QRc3n97llKkLOXPLTjUnKRyNisHGfleaNRVVOU0Z0zipEU9IqWyY&#10;dKZaVKpLU+T0G7LEAYwRqaMEGJE1lTdi9wCDZwcyYHfF9v4xVKVpHIPzvxXWBY8RKTPYMAa3jQV8&#10;D8BQV33mzp/KP6Mmimuojk/IELpd8E7eN3Q/D8KHJ4E0/HSltNDhGx3awL7k0Euc1YC/3vse/Wkm&#10;ycrZnpap5P7nVqDizHy1NK3zyWwWty8ps+JqSgqeW9bnFrttb4GufUJPh5NJjP7BDKJGaF9p71cx&#10;K5mElZS75DLgoNyGbsnp5ZBqtUputHFOhAf77GQEj6zG+Xs5vAp0/ZAGGu9HGBZPLN7MaucbIy2s&#10;tgF0kwb5xGvPN21rGpz+ZYnPwbmevE7v3/I3AAAA//8DAFBLAwQUAAYACAAAACEA6RDJZN4AAAAJ&#10;AQAADwAAAGRycy9kb3ducmV2LnhtbEyPwU7DMBBE70j8g7VI3KjT0tAS4lQICTgh0QJVj9t4m0SN&#10;11HspuHvWU5w3JnR7Jt8NbpWDdSHxrOB6SQBRVx623Bl4PPj+WYJKkRki61nMvBNAVbF5UWOmfVn&#10;XtOwiZWSEg4ZGqhj7DKtQ1mTwzDxHbF4B987jHL2lbY9nqXctXqWJHfaYcPyocaOnmoqj5uTM1BN&#10;5+3h/eVt3Qy0SI7br135it6Y66vx8QFUpDH+heEXX9ChEKa9P7ENqjUwS1NJGpgvZJL49+lShL0E&#10;b8XRRa7/Lyh+AAAA//8DAFBLAQItABQABgAIAAAAIQC2gziS/gAAAOEBAAATAAAAAAAAAAAAAAAA&#10;AAAAAABbQ29udGVudF9UeXBlc10ueG1sUEsBAi0AFAAGAAgAAAAhADj9If/WAAAAlAEAAAsAAAAA&#10;AAAAAAAAAAAALwEAAF9yZWxzLy5yZWxzUEsBAi0AFAAGAAgAAAAhAKRIaxB1AgAARwUAAA4AAAAA&#10;AAAAAAAAAAAALgIAAGRycy9lMm9Eb2MueG1sUEsBAi0AFAAGAAgAAAAhAOkQyWTeAAAACQEAAA8A&#10;AAAAAAAAAAAAAAAAzwQAAGRycy9kb3ducmV2LnhtbFBLBQYAAAAABAAEAPMAAADaBQAAAAA=&#10;" fillcolor="#92d050" strokecolor="#243f60 [1604]" strokeweight="2pt"/>
            </w:pict>
          </mc:Fallback>
        </mc:AlternateContent>
      </w:r>
    </w:p>
    <w:p w14:paraId="17FF91C8" w14:textId="77777777" w:rsidR="002F6312" w:rsidRDefault="002F6312" w:rsidP="00CB3C14">
      <w:pPr>
        <w:ind w:firstLine="720"/>
        <w:rPr>
          <w:rFonts w:ascii="Arial" w:hAnsi="Arial" w:cs="Arial"/>
          <w:b/>
          <w:bCs/>
          <w:sz w:val="24"/>
          <w:szCs w:val="24"/>
        </w:rPr>
      </w:pPr>
    </w:p>
    <w:p w14:paraId="517953F7" w14:textId="77777777" w:rsidR="001E6723" w:rsidRDefault="001E6723" w:rsidP="00CB3C14">
      <w:pPr>
        <w:ind w:firstLine="720"/>
        <w:rPr>
          <w:rFonts w:ascii="Arial" w:hAnsi="Arial" w:cs="Arial"/>
          <w:b/>
          <w:bCs/>
          <w:sz w:val="24"/>
          <w:szCs w:val="24"/>
        </w:rPr>
      </w:pPr>
    </w:p>
    <w:p w14:paraId="2C1AB0CB" w14:textId="6A3A1660" w:rsidR="00CB3C14" w:rsidRDefault="00CB3C14" w:rsidP="00CB3C14">
      <w:pPr>
        <w:ind w:firstLine="720"/>
        <w:rPr>
          <w:rFonts w:ascii="Arial" w:hAnsi="Arial" w:cs="Arial"/>
          <w:b/>
          <w:bCs/>
          <w:sz w:val="24"/>
          <w:szCs w:val="24"/>
        </w:rPr>
      </w:pPr>
      <w:r>
        <w:rPr>
          <w:rFonts w:ascii="Arial" w:hAnsi="Arial" w:cs="Arial"/>
          <w:b/>
          <w:bCs/>
          <w:sz w:val="24"/>
          <w:szCs w:val="24"/>
        </w:rPr>
        <w:t>Where can parent/carers get support and advice?</w:t>
      </w:r>
    </w:p>
    <w:p w14:paraId="0649235B" w14:textId="77777777" w:rsidR="00CB3C14" w:rsidRDefault="00CB3C14" w:rsidP="00CB3C14">
      <w:pPr>
        <w:ind w:firstLine="720"/>
        <w:rPr>
          <w:rFonts w:ascii="Arial" w:hAnsi="Arial" w:cs="Arial"/>
          <w:b/>
          <w:bCs/>
          <w:sz w:val="24"/>
          <w:szCs w:val="24"/>
        </w:rPr>
      </w:pPr>
    </w:p>
    <w:p w14:paraId="67B73292" w14:textId="77777777" w:rsidR="00CB3C14" w:rsidRDefault="00CB3C14" w:rsidP="00CB3C14">
      <w:pPr>
        <w:ind w:firstLine="720"/>
        <w:rPr>
          <w:rFonts w:ascii="Arial" w:hAnsi="Arial" w:cs="Arial"/>
          <w:b/>
          <w:bCs/>
          <w:sz w:val="24"/>
          <w:szCs w:val="24"/>
        </w:rPr>
      </w:pPr>
    </w:p>
    <w:p w14:paraId="33EA5B91" w14:textId="0F33A0F9" w:rsidR="0063700C" w:rsidRPr="001E6723" w:rsidRDefault="00CB3C14" w:rsidP="001E6723">
      <w:pPr>
        <w:pStyle w:val="ListParagraph"/>
        <w:ind w:left="426"/>
        <w:rPr>
          <w:rFonts w:ascii="Arial" w:hAnsi="Arial" w:cs="Arial"/>
          <w:sz w:val="24"/>
          <w:szCs w:val="24"/>
        </w:rPr>
      </w:pPr>
      <w:r w:rsidRPr="001E6723">
        <w:rPr>
          <w:rFonts w:ascii="Arial" w:hAnsi="Arial" w:cs="Arial"/>
          <w:sz w:val="24"/>
          <w:szCs w:val="24"/>
        </w:rPr>
        <w:t>Please click on the link to find Oldham’s response to changes in the law on Special Educational Needs and Disabilities and Oldham’s Local Offer.</w:t>
      </w:r>
    </w:p>
    <w:p w14:paraId="4AB31CBD" w14:textId="3CC6933B" w:rsidR="00CB3C14" w:rsidRPr="001E6723" w:rsidRDefault="00000000" w:rsidP="001E6723">
      <w:pPr>
        <w:pStyle w:val="ListParagraph"/>
        <w:ind w:left="426"/>
        <w:rPr>
          <w:rFonts w:ascii="Arial" w:hAnsi="Arial" w:cs="Arial"/>
          <w:sz w:val="24"/>
          <w:szCs w:val="24"/>
        </w:rPr>
      </w:pPr>
      <w:hyperlink r:id="rId8" w:history="1">
        <w:r w:rsidR="00CB3C14" w:rsidRPr="001E6723">
          <w:rPr>
            <w:rStyle w:val="Hyperlink"/>
            <w:rFonts w:ascii="Arial" w:hAnsi="Arial" w:cs="Arial"/>
            <w:sz w:val="24"/>
            <w:szCs w:val="24"/>
          </w:rPr>
          <w:t>https://www.oldham.gov.uk/info/200368/cildren</w:t>
        </w:r>
      </w:hyperlink>
      <w:r w:rsidR="00CB3C14" w:rsidRPr="001E6723">
        <w:rPr>
          <w:rFonts w:ascii="Arial" w:hAnsi="Arial" w:cs="Arial"/>
          <w:sz w:val="24"/>
          <w:szCs w:val="24"/>
        </w:rPr>
        <w:t xml:space="preserve"> and young people with special educational needs and disabilities local offer</w:t>
      </w:r>
    </w:p>
    <w:p w14:paraId="290B0026" w14:textId="77777777" w:rsidR="00CB3C14" w:rsidRPr="001E6723" w:rsidRDefault="00CB3C14" w:rsidP="001E6723">
      <w:pPr>
        <w:pStyle w:val="ListParagraph"/>
        <w:ind w:left="426"/>
        <w:rPr>
          <w:rFonts w:ascii="Arial" w:hAnsi="Arial" w:cs="Arial"/>
          <w:sz w:val="24"/>
          <w:szCs w:val="24"/>
        </w:rPr>
      </w:pPr>
    </w:p>
    <w:p w14:paraId="7D8D0457" w14:textId="753128B7" w:rsidR="00CB3C14" w:rsidRPr="001E6723" w:rsidRDefault="00CB3C14" w:rsidP="001E6723">
      <w:pPr>
        <w:pStyle w:val="ListParagraph"/>
        <w:ind w:left="426"/>
        <w:rPr>
          <w:rFonts w:ascii="Arial" w:hAnsi="Arial" w:cs="Arial"/>
          <w:sz w:val="24"/>
          <w:szCs w:val="24"/>
        </w:rPr>
      </w:pPr>
      <w:r w:rsidRPr="001E6723">
        <w:rPr>
          <w:rFonts w:ascii="Arial" w:hAnsi="Arial" w:cs="Arial"/>
          <w:sz w:val="24"/>
          <w:szCs w:val="24"/>
        </w:rPr>
        <w:t>There is also information about a number of support groups here:</w:t>
      </w:r>
    </w:p>
    <w:p w14:paraId="79F3E9BD" w14:textId="794A483F" w:rsidR="00CB3C14" w:rsidRPr="001E6723" w:rsidRDefault="00000000" w:rsidP="001E6723">
      <w:pPr>
        <w:pStyle w:val="ListParagraph"/>
        <w:ind w:left="426"/>
        <w:rPr>
          <w:rFonts w:ascii="Arial" w:hAnsi="Arial" w:cs="Arial"/>
          <w:sz w:val="24"/>
          <w:szCs w:val="24"/>
        </w:rPr>
      </w:pPr>
      <w:hyperlink r:id="rId9" w:history="1">
        <w:r w:rsidR="00CB3C14" w:rsidRPr="001E6723">
          <w:rPr>
            <w:rStyle w:val="Hyperlink"/>
            <w:rFonts w:ascii="Arial" w:hAnsi="Arial" w:cs="Arial"/>
            <w:sz w:val="24"/>
            <w:szCs w:val="24"/>
          </w:rPr>
          <w:t>https://www.oldham.gov.uk/hsc/services/categories/send/4</w:t>
        </w:r>
      </w:hyperlink>
    </w:p>
    <w:p w14:paraId="061F190C" w14:textId="4ED1B69F" w:rsidR="00CB3C14" w:rsidRPr="001E6723" w:rsidRDefault="00CB3C14" w:rsidP="001E6723">
      <w:pPr>
        <w:pStyle w:val="ListParagraph"/>
        <w:ind w:left="426"/>
        <w:rPr>
          <w:rFonts w:ascii="Arial" w:hAnsi="Arial" w:cs="Arial"/>
          <w:sz w:val="24"/>
          <w:szCs w:val="24"/>
        </w:rPr>
      </w:pPr>
    </w:p>
    <w:p w14:paraId="5E57C5AE" w14:textId="139BD45D" w:rsidR="00CB3C14" w:rsidRDefault="00CB3C14" w:rsidP="001E6723">
      <w:pPr>
        <w:pStyle w:val="ListParagraph"/>
        <w:ind w:left="426"/>
        <w:rPr>
          <w:rFonts w:ascii="Arial" w:hAnsi="Arial" w:cs="Arial"/>
          <w:sz w:val="24"/>
          <w:szCs w:val="24"/>
        </w:rPr>
      </w:pPr>
      <w:r w:rsidRPr="001E6723">
        <w:rPr>
          <w:rFonts w:ascii="Arial" w:hAnsi="Arial" w:cs="Arial"/>
          <w:sz w:val="24"/>
          <w:szCs w:val="24"/>
        </w:rPr>
        <w:t>The Oldham SEND Information Advice Support Service (SENDIASS) helps parents/carers of children who have SEND. The service offers: personal confidential help</w:t>
      </w:r>
      <w:r w:rsidR="00972D88" w:rsidRPr="001E6723">
        <w:rPr>
          <w:rFonts w:ascii="Arial" w:hAnsi="Arial" w:cs="Arial"/>
          <w:sz w:val="24"/>
          <w:szCs w:val="24"/>
        </w:rPr>
        <w:t xml:space="preserve">, one-to-one support and advice, independent advice about SEND, details about how special education s organised and advice about working with those involved with your child’s </w:t>
      </w:r>
      <w:r w:rsidR="001E6723" w:rsidRPr="001E6723">
        <w:rPr>
          <w:rFonts w:ascii="Arial" w:hAnsi="Arial" w:cs="Arial"/>
          <w:sz w:val="24"/>
          <w:szCs w:val="24"/>
        </w:rPr>
        <w:t>education.</w:t>
      </w:r>
    </w:p>
    <w:p w14:paraId="5C2E9CEB" w14:textId="77777777" w:rsidR="001E6723" w:rsidRPr="001E6723" w:rsidRDefault="001E6723" w:rsidP="001E6723">
      <w:pPr>
        <w:pStyle w:val="ListParagraph"/>
        <w:ind w:left="426"/>
        <w:rPr>
          <w:rFonts w:ascii="Arial" w:hAnsi="Arial" w:cs="Arial"/>
          <w:sz w:val="24"/>
          <w:szCs w:val="24"/>
        </w:rPr>
      </w:pPr>
    </w:p>
    <w:p w14:paraId="5672EEC4" w14:textId="78494791" w:rsidR="00972D88" w:rsidRPr="001E6723" w:rsidRDefault="00000000" w:rsidP="001E6723">
      <w:pPr>
        <w:pStyle w:val="ListParagraph"/>
        <w:ind w:left="426" w:firstLine="142"/>
        <w:rPr>
          <w:rFonts w:ascii="Arial" w:hAnsi="Arial" w:cs="Arial"/>
          <w:sz w:val="24"/>
          <w:szCs w:val="24"/>
        </w:rPr>
      </w:pPr>
      <w:hyperlink r:id="rId10" w:history="1">
        <w:r w:rsidR="00972D88" w:rsidRPr="001E6723">
          <w:rPr>
            <w:rStyle w:val="Hyperlink"/>
            <w:rFonts w:ascii="Arial" w:hAnsi="Arial" w:cs="Arial"/>
            <w:sz w:val="24"/>
            <w:szCs w:val="24"/>
          </w:rPr>
          <w:t>https://www.point-send.co.uk/oldham-send-local-offer</w:t>
        </w:r>
      </w:hyperlink>
    </w:p>
    <w:p w14:paraId="3BC4DB06" w14:textId="0A13576A" w:rsidR="00972D88" w:rsidRDefault="00972D88" w:rsidP="00CB3C14">
      <w:pPr>
        <w:pStyle w:val="ListParagraph"/>
        <w:ind w:left="1515"/>
        <w:rPr>
          <w:rFonts w:ascii="Comic Sans MS" w:hAnsi="Comic Sans MS"/>
          <w:sz w:val="24"/>
          <w:szCs w:val="24"/>
        </w:rPr>
      </w:pPr>
    </w:p>
    <w:p w14:paraId="5B6A38DA" w14:textId="2E4B7E76" w:rsidR="001E6723" w:rsidRDefault="001E6723" w:rsidP="00CB3C14">
      <w:pPr>
        <w:pStyle w:val="ListParagraph"/>
        <w:ind w:left="1515"/>
        <w:rPr>
          <w:rFonts w:ascii="Arial" w:hAnsi="Arial" w:cs="Arial"/>
          <w:b/>
          <w:bCs/>
          <w:sz w:val="24"/>
          <w:szCs w:val="24"/>
        </w:rPr>
      </w:pPr>
      <w:r w:rsidRPr="001E6723">
        <w:rPr>
          <w:rFonts w:ascii="Arial" w:hAnsi="Arial" w:cs="Arial"/>
          <w:noProof/>
          <w:sz w:val="24"/>
          <w:szCs w:val="24"/>
        </w:rPr>
        <mc:AlternateContent>
          <mc:Choice Requires="wps">
            <w:drawing>
              <wp:anchor distT="0" distB="0" distL="114300" distR="114300" simplePos="0" relativeHeight="251676672" behindDoc="1" locked="0" layoutInCell="1" allowOverlap="1" wp14:anchorId="5822BCD8" wp14:editId="213F4737">
                <wp:simplePos x="0" y="0"/>
                <wp:positionH relativeFrom="margin">
                  <wp:align>right</wp:align>
                </wp:positionH>
                <wp:positionV relativeFrom="paragraph">
                  <wp:posOffset>12065</wp:posOffset>
                </wp:positionV>
                <wp:extent cx="5505450" cy="7524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505450" cy="7524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6C527" id="Rectangle 18" o:spid="_x0000_s1026" style="position:absolute;margin-left:382.3pt;margin-top:.95pt;width:433.5pt;height:59.25pt;z-index:-2516398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x6dAIAAEcFAAAOAAAAZHJzL2Uyb0RvYy54bWysVEtv2zAMvg/YfxB0X+0E8boGdYqgRYcB&#10;RVssHXpWZCk2IIsapbz260fJjwRdscOwHBTSJD+Sn0hd3xxaw3YKfQO25JOLnDNlJVSN3ZT8x8v9&#10;py+c+SBsJQxYVfKj8vxm8fHD9d7N1RRqMJVCRiDWz/eu5HUIbp5lXtaqFf4CnLJk1ICtCKTiJqtQ&#10;7Am9Ndk0zz9ne8DKIUjlPX2964x8kfC1VjI8ae1VYKbkVFtIJ6ZzHc9scS3mGxSubmRfhviHKlrR&#10;WEo6Qt2JINgWmz+g2kYieNDhQkKbgdaNVKkH6maSv+lmVQunUi9EjncjTf7/wcrH3co9I9Gwd37u&#10;SYxdHDS28Z/qY4dE1nEkSx0Ck/SxKPJiVhCnkmyXxXR2WUQ2s1O0Qx++KmhZFEqOdBmJI7F78KFz&#10;HVxiMg+mqe4bY5KCm/WtQbYTdHFX07ucMnUhZ27ZqeYkhaNRMdjY70qzpqIqpyljGic14gkplQ2T&#10;zlSLSnVpipx+Q5Y4gDEidZQAI7Km8kbsHmDw7EAG7K7Y3j+GqjSNY3D+t8K64DEiZQYbxuC2sYDv&#10;ARjqqs/c+VP5Z9REcQ3V8RkZQrcL3sn7hu7nQfjwLJCGn66UFjo80aEN7EsOvcRZDfjrve/Rn2aS&#10;rJztaZlK7n9uBSrOzDdL03o1mc3i9iVlVlxOScFzy/rcYrftLdC1T+jpcDKJ0T+YQdQI7Svt/TJm&#10;JZOwknKXXAYclNvQLTm9HFItl8mNNs6J8GBXTkbwyGqcv5fDq0DXD2mg8X6EYfHE/M2sdr4x0sJy&#10;G0A3aZBPvPZ807amwelflvgcnOvJ6/T+LX4DAAD//wMAUEsDBBQABgAIAAAAIQDoiHLt2wAAAAYB&#10;AAAPAAAAZHJzL2Rvd25yZXYueG1sTI9NT8MwDIbvSPyHyEjcWLJp2kZpOiEk4ITExoc4eo3XVmuc&#10;qsm68u/xTuP4+LVeP87Xo2/VQH1sAluYTgwo4jK4hisLnx/PdytQMSE7bAOThV+KsC6ur3LMXDjx&#10;hoZtqpSUcMzQQp1Sl2kdy5o8xknoiCXbh95jEuwr7Xo8Sblv9cyYhfbYsFyosaOnmsrD9ugtVNN5&#10;u39/eds0Ay3N4fvrp3zFYO3tzfj4ACrRmC7LcNYXdSjEaReO7KJqLcgjSab3oCRcLZbCO+GZmYMu&#10;cv1fv/gDAAD//wMAUEsBAi0AFAAGAAgAAAAhALaDOJL+AAAA4QEAABMAAAAAAAAAAAAAAAAAAAAA&#10;AFtDb250ZW50X1R5cGVzXS54bWxQSwECLQAUAAYACAAAACEAOP0h/9YAAACUAQAACwAAAAAAAAAA&#10;AAAAAAAvAQAAX3JlbHMvLnJlbHNQSwECLQAUAAYACAAAACEA62RsenQCAABHBQAADgAAAAAAAAAA&#10;AAAAAAAuAgAAZHJzL2Uyb0RvYy54bWxQSwECLQAUAAYACAAAACEA6Ihy7dsAAAAGAQAADwAAAAAA&#10;AAAAAAAAAADOBAAAZHJzL2Rvd25yZXYueG1sUEsFBgAAAAAEAAQA8wAAANYFAAAAAA==&#10;" fillcolor="#92d050" strokecolor="#243f60 [1604]" strokeweight="2pt">
                <w10:wrap anchorx="margin"/>
              </v:rect>
            </w:pict>
          </mc:Fallback>
        </mc:AlternateContent>
      </w:r>
    </w:p>
    <w:p w14:paraId="230D3601" w14:textId="4D8C3732" w:rsidR="00972D88" w:rsidRPr="001E6723" w:rsidRDefault="001E6723" w:rsidP="001E6723">
      <w:pPr>
        <w:rPr>
          <w:rFonts w:ascii="Arial" w:hAnsi="Arial" w:cs="Arial"/>
          <w:b/>
          <w:bCs/>
          <w:sz w:val="24"/>
          <w:szCs w:val="24"/>
        </w:rPr>
      </w:pPr>
      <w:r>
        <w:rPr>
          <w:rFonts w:ascii="Arial" w:hAnsi="Arial" w:cs="Arial"/>
          <w:b/>
          <w:bCs/>
          <w:sz w:val="24"/>
          <w:szCs w:val="24"/>
        </w:rPr>
        <w:t xml:space="preserve">        </w:t>
      </w:r>
      <w:r w:rsidR="00972D88" w:rsidRPr="001E6723">
        <w:rPr>
          <w:rFonts w:ascii="Arial" w:hAnsi="Arial" w:cs="Arial"/>
          <w:b/>
          <w:bCs/>
          <w:sz w:val="24"/>
          <w:szCs w:val="24"/>
        </w:rPr>
        <w:t>What to do if you are not satisfied with a decision?</w:t>
      </w:r>
    </w:p>
    <w:p w14:paraId="6823254B" w14:textId="275A8E02" w:rsidR="00972D88" w:rsidRDefault="00972D88" w:rsidP="00CB3C14">
      <w:pPr>
        <w:pStyle w:val="ListParagraph"/>
        <w:ind w:left="1515"/>
        <w:rPr>
          <w:rFonts w:ascii="Arial" w:hAnsi="Arial" w:cs="Arial"/>
          <w:b/>
          <w:bCs/>
          <w:sz w:val="24"/>
          <w:szCs w:val="24"/>
        </w:rPr>
      </w:pPr>
    </w:p>
    <w:p w14:paraId="58069B72" w14:textId="10865183" w:rsidR="00972D88" w:rsidRDefault="00972D88" w:rsidP="00CB3C14">
      <w:pPr>
        <w:pStyle w:val="ListParagraph"/>
        <w:ind w:left="1515"/>
        <w:rPr>
          <w:rFonts w:ascii="Arial" w:hAnsi="Arial" w:cs="Arial"/>
          <w:b/>
          <w:bCs/>
          <w:sz w:val="24"/>
          <w:szCs w:val="24"/>
        </w:rPr>
      </w:pPr>
    </w:p>
    <w:p w14:paraId="0BF1D40D" w14:textId="5760B8CF" w:rsidR="00972D88" w:rsidRDefault="00972D88" w:rsidP="00CB3C14">
      <w:pPr>
        <w:pStyle w:val="ListParagraph"/>
        <w:ind w:left="1515"/>
        <w:rPr>
          <w:rFonts w:ascii="Arial" w:hAnsi="Arial" w:cs="Arial"/>
          <w:b/>
          <w:bCs/>
          <w:sz w:val="24"/>
          <w:szCs w:val="24"/>
        </w:rPr>
      </w:pPr>
    </w:p>
    <w:p w14:paraId="349EBEFB" w14:textId="53EB6EA2" w:rsidR="00972D88" w:rsidRDefault="00972D88" w:rsidP="001E6723">
      <w:pPr>
        <w:pStyle w:val="ListParagraph"/>
        <w:numPr>
          <w:ilvl w:val="0"/>
          <w:numId w:val="19"/>
        </w:numPr>
        <w:ind w:left="709"/>
        <w:rPr>
          <w:rFonts w:ascii="Arial" w:hAnsi="Arial" w:cs="Arial"/>
          <w:b/>
          <w:bCs/>
          <w:sz w:val="24"/>
          <w:szCs w:val="24"/>
        </w:rPr>
      </w:pPr>
      <w:r>
        <w:rPr>
          <w:rFonts w:ascii="Arial" w:hAnsi="Arial" w:cs="Arial"/>
          <w:b/>
          <w:bCs/>
          <w:sz w:val="24"/>
          <w:szCs w:val="24"/>
        </w:rPr>
        <w:t>If you have a concern about any issues in school, in the first instance please speak to your child’s class teacher or the SENCo (Mrs L Taylor) who will try to resolve your concerns.</w:t>
      </w:r>
    </w:p>
    <w:p w14:paraId="0A00271A" w14:textId="1992CDA0" w:rsidR="00972D88" w:rsidRDefault="00972D88" w:rsidP="001E6723">
      <w:pPr>
        <w:pStyle w:val="ListParagraph"/>
        <w:numPr>
          <w:ilvl w:val="0"/>
          <w:numId w:val="19"/>
        </w:numPr>
        <w:ind w:left="709"/>
        <w:rPr>
          <w:rFonts w:ascii="Arial" w:hAnsi="Arial" w:cs="Arial"/>
          <w:b/>
          <w:bCs/>
          <w:sz w:val="24"/>
          <w:szCs w:val="24"/>
        </w:rPr>
      </w:pPr>
      <w:r>
        <w:rPr>
          <w:rFonts w:ascii="Arial" w:hAnsi="Arial" w:cs="Arial"/>
          <w:b/>
          <w:bCs/>
          <w:sz w:val="24"/>
          <w:szCs w:val="24"/>
        </w:rPr>
        <w:t>If you feel you need to make a complaint:</w:t>
      </w:r>
    </w:p>
    <w:p w14:paraId="39B3FDF7" w14:textId="77777777" w:rsidR="007A0449" w:rsidRDefault="00972D88" w:rsidP="001E6723">
      <w:pPr>
        <w:pStyle w:val="ListParagraph"/>
        <w:numPr>
          <w:ilvl w:val="0"/>
          <w:numId w:val="19"/>
        </w:numPr>
        <w:ind w:left="709"/>
        <w:rPr>
          <w:rFonts w:ascii="Arial" w:hAnsi="Arial" w:cs="Arial"/>
          <w:b/>
          <w:bCs/>
          <w:sz w:val="24"/>
          <w:szCs w:val="24"/>
        </w:rPr>
      </w:pPr>
      <w:r>
        <w:rPr>
          <w:rFonts w:ascii="Arial" w:hAnsi="Arial" w:cs="Arial"/>
          <w:b/>
          <w:bCs/>
          <w:sz w:val="24"/>
          <w:szCs w:val="24"/>
        </w:rPr>
        <w:t>Stage 1</w:t>
      </w:r>
      <w:r w:rsidR="007A0449">
        <w:rPr>
          <w:rFonts w:ascii="Arial" w:hAnsi="Arial" w:cs="Arial"/>
          <w:b/>
          <w:bCs/>
          <w:sz w:val="24"/>
          <w:szCs w:val="24"/>
        </w:rPr>
        <w:t>:</w:t>
      </w:r>
    </w:p>
    <w:p w14:paraId="2FE745B3" w14:textId="4922B303" w:rsidR="00972D88" w:rsidRDefault="00972D88" w:rsidP="001E6723">
      <w:pPr>
        <w:pStyle w:val="ListParagraph"/>
        <w:numPr>
          <w:ilvl w:val="0"/>
          <w:numId w:val="19"/>
        </w:numPr>
        <w:ind w:left="709"/>
        <w:rPr>
          <w:rFonts w:ascii="Arial" w:hAnsi="Arial" w:cs="Arial"/>
          <w:b/>
          <w:bCs/>
          <w:sz w:val="24"/>
          <w:szCs w:val="24"/>
        </w:rPr>
      </w:pPr>
      <w:r>
        <w:rPr>
          <w:rFonts w:ascii="Arial" w:hAnsi="Arial" w:cs="Arial"/>
          <w:b/>
          <w:bCs/>
          <w:sz w:val="24"/>
          <w:szCs w:val="24"/>
        </w:rPr>
        <w:t xml:space="preserve">Detail your complaint to a member of staff, </w:t>
      </w:r>
      <w:r w:rsidR="007A0449">
        <w:rPr>
          <w:rFonts w:ascii="Arial" w:hAnsi="Arial" w:cs="Arial"/>
          <w:b/>
          <w:bCs/>
          <w:sz w:val="24"/>
          <w:szCs w:val="24"/>
        </w:rPr>
        <w:t>preferably your child’s class teacher of the Key Stage Lead for their phase of school.</w:t>
      </w:r>
    </w:p>
    <w:p w14:paraId="4A8098F5" w14:textId="056E67B6" w:rsidR="007A0449" w:rsidRDefault="007A0449" w:rsidP="001E6723">
      <w:pPr>
        <w:pStyle w:val="ListParagraph"/>
        <w:numPr>
          <w:ilvl w:val="0"/>
          <w:numId w:val="19"/>
        </w:numPr>
        <w:ind w:left="709"/>
        <w:rPr>
          <w:rFonts w:ascii="Arial" w:hAnsi="Arial" w:cs="Arial"/>
          <w:b/>
          <w:bCs/>
          <w:sz w:val="24"/>
          <w:szCs w:val="24"/>
        </w:rPr>
      </w:pPr>
      <w:r>
        <w:rPr>
          <w:rFonts w:ascii="Arial" w:hAnsi="Arial" w:cs="Arial"/>
          <w:b/>
          <w:bCs/>
          <w:sz w:val="24"/>
          <w:szCs w:val="24"/>
        </w:rPr>
        <w:t>The member of staff will investigate the complaint and try to resolve it. If you feel your complain ha not been resolved put your complaint in writing in writing to the Head Teacher, Mr M Roberts.</w:t>
      </w:r>
    </w:p>
    <w:p w14:paraId="778D73CD" w14:textId="5CE19696" w:rsidR="007A0449" w:rsidRDefault="007A0449" w:rsidP="001E6723">
      <w:pPr>
        <w:pStyle w:val="ListParagraph"/>
        <w:numPr>
          <w:ilvl w:val="0"/>
          <w:numId w:val="19"/>
        </w:numPr>
        <w:ind w:left="709"/>
        <w:rPr>
          <w:rFonts w:ascii="Arial" w:hAnsi="Arial" w:cs="Arial"/>
          <w:b/>
          <w:bCs/>
          <w:sz w:val="24"/>
          <w:szCs w:val="24"/>
        </w:rPr>
      </w:pPr>
      <w:r>
        <w:rPr>
          <w:rFonts w:ascii="Arial" w:hAnsi="Arial" w:cs="Arial"/>
          <w:b/>
          <w:bCs/>
          <w:sz w:val="24"/>
          <w:szCs w:val="24"/>
        </w:rPr>
        <w:t>Stage 2:</w:t>
      </w:r>
    </w:p>
    <w:p w14:paraId="555AE297" w14:textId="7C087808" w:rsidR="007A0449" w:rsidRDefault="007A0449" w:rsidP="001E6723">
      <w:pPr>
        <w:pStyle w:val="ListParagraph"/>
        <w:numPr>
          <w:ilvl w:val="0"/>
          <w:numId w:val="19"/>
        </w:numPr>
        <w:ind w:left="709"/>
        <w:rPr>
          <w:rFonts w:ascii="Arial" w:hAnsi="Arial" w:cs="Arial"/>
          <w:b/>
          <w:bCs/>
          <w:sz w:val="24"/>
          <w:szCs w:val="24"/>
        </w:rPr>
      </w:pPr>
      <w:r>
        <w:rPr>
          <w:rFonts w:ascii="Arial" w:hAnsi="Arial" w:cs="Arial"/>
          <w:b/>
          <w:bCs/>
          <w:sz w:val="24"/>
          <w:szCs w:val="24"/>
        </w:rPr>
        <w:t>The Head Teacher will acknowledge receipt of your complaint and will investigate. You will be given a copy of the school’s Complaints Procedure.</w:t>
      </w:r>
    </w:p>
    <w:p w14:paraId="6BF1BF91" w14:textId="2B9C5F48" w:rsidR="007A0449" w:rsidRDefault="007A0449" w:rsidP="001E6723">
      <w:pPr>
        <w:pStyle w:val="ListParagraph"/>
        <w:numPr>
          <w:ilvl w:val="0"/>
          <w:numId w:val="19"/>
        </w:numPr>
        <w:ind w:left="709"/>
        <w:rPr>
          <w:rFonts w:ascii="Arial" w:hAnsi="Arial" w:cs="Arial"/>
          <w:b/>
          <w:bCs/>
          <w:sz w:val="24"/>
          <w:szCs w:val="24"/>
        </w:rPr>
      </w:pPr>
      <w:r>
        <w:rPr>
          <w:rFonts w:ascii="Arial" w:hAnsi="Arial" w:cs="Arial"/>
          <w:b/>
          <w:bCs/>
          <w:sz w:val="24"/>
          <w:szCs w:val="24"/>
        </w:rPr>
        <w:t>You will be informed, in writing or in person, of the outcome of your complaint.</w:t>
      </w:r>
    </w:p>
    <w:p w14:paraId="29001769" w14:textId="77FC6629" w:rsidR="007A0449" w:rsidRDefault="007A0449" w:rsidP="001E6723">
      <w:pPr>
        <w:pStyle w:val="ListParagraph"/>
        <w:numPr>
          <w:ilvl w:val="0"/>
          <w:numId w:val="19"/>
        </w:numPr>
        <w:ind w:left="709"/>
        <w:rPr>
          <w:rFonts w:ascii="Arial" w:hAnsi="Arial" w:cs="Arial"/>
          <w:b/>
          <w:bCs/>
          <w:sz w:val="24"/>
          <w:szCs w:val="24"/>
        </w:rPr>
      </w:pPr>
      <w:r>
        <w:rPr>
          <w:rFonts w:ascii="Arial" w:hAnsi="Arial" w:cs="Arial"/>
          <w:b/>
          <w:bCs/>
          <w:sz w:val="24"/>
          <w:szCs w:val="24"/>
        </w:rPr>
        <w:t>If your complaint has been resolved, no further action will be taken. If your feel it is not resolved, you should put your complaint in writing to the School Chair of Governors.</w:t>
      </w:r>
    </w:p>
    <w:p w14:paraId="28E8198C" w14:textId="02115DF4" w:rsidR="007A0449" w:rsidRDefault="007A0449" w:rsidP="001E6723">
      <w:pPr>
        <w:pStyle w:val="ListParagraph"/>
        <w:numPr>
          <w:ilvl w:val="0"/>
          <w:numId w:val="19"/>
        </w:numPr>
        <w:ind w:left="567"/>
        <w:rPr>
          <w:rFonts w:ascii="Arial" w:hAnsi="Arial" w:cs="Arial"/>
          <w:b/>
          <w:bCs/>
          <w:sz w:val="24"/>
          <w:szCs w:val="24"/>
        </w:rPr>
      </w:pPr>
      <w:r>
        <w:rPr>
          <w:rFonts w:ascii="Arial" w:hAnsi="Arial" w:cs="Arial"/>
          <w:b/>
          <w:bCs/>
          <w:sz w:val="24"/>
          <w:szCs w:val="24"/>
        </w:rPr>
        <w:lastRenderedPageBreak/>
        <w:t>Stage 3:</w:t>
      </w:r>
    </w:p>
    <w:p w14:paraId="6F4E161B" w14:textId="46863B36" w:rsidR="007A0449" w:rsidRDefault="007A0449" w:rsidP="001E6723">
      <w:pPr>
        <w:pStyle w:val="ListParagraph"/>
        <w:numPr>
          <w:ilvl w:val="0"/>
          <w:numId w:val="19"/>
        </w:numPr>
        <w:ind w:left="567"/>
        <w:rPr>
          <w:rFonts w:ascii="Arial" w:hAnsi="Arial" w:cs="Arial"/>
          <w:b/>
          <w:bCs/>
          <w:sz w:val="24"/>
          <w:szCs w:val="24"/>
        </w:rPr>
      </w:pPr>
      <w:r>
        <w:rPr>
          <w:rFonts w:ascii="Arial" w:hAnsi="Arial" w:cs="Arial"/>
          <w:b/>
          <w:bCs/>
          <w:sz w:val="24"/>
          <w:szCs w:val="24"/>
        </w:rPr>
        <w:t>The Chair of Governors will acknowledge</w:t>
      </w:r>
      <w:r w:rsidR="00CE41D0">
        <w:rPr>
          <w:rFonts w:ascii="Arial" w:hAnsi="Arial" w:cs="Arial"/>
          <w:b/>
          <w:bCs/>
          <w:sz w:val="24"/>
          <w:szCs w:val="24"/>
        </w:rPr>
        <w:t xml:space="preserve"> receipt of your complaint and will investigate it. If the issue cannot be resolved, then a complaints panel meeting will be arranged.</w:t>
      </w:r>
    </w:p>
    <w:p w14:paraId="269A5FDC" w14:textId="3DE4E154" w:rsidR="00CE41D0" w:rsidRDefault="00CE41D0" w:rsidP="001E6723">
      <w:pPr>
        <w:pStyle w:val="ListParagraph"/>
        <w:numPr>
          <w:ilvl w:val="0"/>
          <w:numId w:val="19"/>
        </w:numPr>
        <w:ind w:left="567"/>
        <w:rPr>
          <w:rFonts w:ascii="Arial" w:hAnsi="Arial" w:cs="Arial"/>
          <w:b/>
          <w:bCs/>
          <w:sz w:val="24"/>
          <w:szCs w:val="24"/>
        </w:rPr>
      </w:pPr>
      <w:r>
        <w:rPr>
          <w:rFonts w:ascii="Arial" w:hAnsi="Arial" w:cs="Arial"/>
          <w:b/>
          <w:bCs/>
          <w:sz w:val="24"/>
          <w:szCs w:val="24"/>
        </w:rPr>
        <w:t>You will be invited by letter to attend the meeting.</w:t>
      </w:r>
    </w:p>
    <w:p w14:paraId="10A522A5" w14:textId="43319F31" w:rsidR="00CE41D0" w:rsidRPr="00972D88" w:rsidRDefault="00CE41D0" w:rsidP="001E6723">
      <w:pPr>
        <w:pStyle w:val="ListParagraph"/>
        <w:numPr>
          <w:ilvl w:val="0"/>
          <w:numId w:val="19"/>
        </w:numPr>
        <w:ind w:left="567"/>
        <w:rPr>
          <w:rFonts w:ascii="Arial" w:hAnsi="Arial" w:cs="Arial"/>
          <w:b/>
          <w:bCs/>
          <w:sz w:val="24"/>
          <w:szCs w:val="24"/>
        </w:rPr>
      </w:pPr>
      <w:r>
        <w:rPr>
          <w:rFonts w:ascii="Arial" w:hAnsi="Arial" w:cs="Arial"/>
          <w:b/>
          <w:bCs/>
          <w:sz w:val="24"/>
          <w:szCs w:val="24"/>
        </w:rPr>
        <w:t>You will receive a letter containing the panel’s decision.</w:t>
      </w:r>
    </w:p>
    <w:sectPr w:rsidR="00CE41D0" w:rsidRPr="00972D8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AD9B" w14:textId="77777777" w:rsidR="00BA2605" w:rsidRDefault="00BA2605" w:rsidP="000A7063">
      <w:r>
        <w:separator/>
      </w:r>
    </w:p>
  </w:endnote>
  <w:endnote w:type="continuationSeparator" w:id="0">
    <w:p w14:paraId="4EC1BA6C" w14:textId="77777777" w:rsidR="00BA2605" w:rsidRDefault="00BA2605" w:rsidP="000A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652432"/>
      <w:docPartObj>
        <w:docPartGallery w:val="Page Numbers (Bottom of Page)"/>
        <w:docPartUnique/>
      </w:docPartObj>
    </w:sdtPr>
    <w:sdtEndPr>
      <w:rPr>
        <w:noProof/>
      </w:rPr>
    </w:sdtEndPr>
    <w:sdtContent>
      <w:p w14:paraId="47D54E43" w14:textId="290BD34A" w:rsidR="001E0B80" w:rsidRDefault="001E0B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A35C6" w14:textId="77777777" w:rsidR="001E0B80" w:rsidRDefault="001E0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AAC8" w14:textId="77777777" w:rsidR="00BA2605" w:rsidRDefault="00BA2605" w:rsidP="000A7063">
      <w:r>
        <w:separator/>
      </w:r>
    </w:p>
  </w:footnote>
  <w:footnote w:type="continuationSeparator" w:id="0">
    <w:p w14:paraId="1D02D2BF" w14:textId="77777777" w:rsidR="00BA2605" w:rsidRDefault="00BA2605" w:rsidP="000A7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34D7" w14:textId="77777777" w:rsidR="000A7063" w:rsidRDefault="000A7063">
    <w:pPr>
      <w:pStyle w:val="Heade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24D1A5D9" wp14:editId="19D43EF7">
          <wp:simplePos x="0" y="0"/>
          <wp:positionH relativeFrom="column">
            <wp:posOffset>2105025</wp:posOffset>
          </wp:positionH>
          <wp:positionV relativeFrom="paragraph">
            <wp:posOffset>-241935</wp:posOffset>
          </wp:positionV>
          <wp:extent cx="921385" cy="1028700"/>
          <wp:effectExtent l="0" t="0" r="0" b="0"/>
          <wp:wrapNone/>
          <wp:docPr id="3" name="Picture 3" descr="Limehurstlogo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ehurstlogo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028700"/>
                  </a:xfrm>
                  <a:prstGeom prst="rect">
                    <a:avLst/>
                  </a:prstGeom>
                  <a:noFill/>
                </pic:spPr>
              </pic:pic>
            </a:graphicData>
          </a:graphic>
          <wp14:sizeRelH relativeFrom="page">
            <wp14:pctWidth>0</wp14:pctWidth>
          </wp14:sizeRelH>
          <wp14:sizeRelV relativeFrom="page">
            <wp14:pctHeight>0</wp14:pctHeight>
          </wp14:sizeRelV>
        </wp:anchor>
      </w:drawing>
    </w:r>
  </w:p>
  <w:p w14:paraId="538F05D4" w14:textId="77777777" w:rsidR="000A7063" w:rsidRDefault="000A7063">
    <w:pPr>
      <w:pStyle w:val="Header"/>
    </w:pPr>
  </w:p>
  <w:p w14:paraId="30DF7B2C" w14:textId="77777777" w:rsidR="000A7063" w:rsidRDefault="000A7063">
    <w:pPr>
      <w:pStyle w:val="Header"/>
    </w:pPr>
  </w:p>
  <w:p w14:paraId="088502B5" w14:textId="77777777" w:rsidR="000A7063" w:rsidRDefault="000A7063">
    <w:pPr>
      <w:pStyle w:val="Header"/>
    </w:pPr>
  </w:p>
  <w:p w14:paraId="71C5844F" w14:textId="77777777" w:rsidR="000A7063" w:rsidRDefault="000A7063">
    <w:pPr>
      <w:pStyle w:val="Header"/>
    </w:pPr>
  </w:p>
  <w:p w14:paraId="4171D17F" w14:textId="77777777" w:rsidR="000A7063" w:rsidRDefault="000A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944"/>
    <w:multiLevelType w:val="hybridMultilevel"/>
    <w:tmpl w:val="B5EE0BDA"/>
    <w:lvl w:ilvl="0" w:tplc="08090001">
      <w:start w:val="1"/>
      <w:numFmt w:val="bullet"/>
      <w:lvlText w:val=""/>
      <w:lvlJc w:val="left"/>
      <w:pPr>
        <w:ind w:left="15060" w:hanging="360"/>
      </w:pPr>
      <w:rPr>
        <w:rFonts w:ascii="Symbol" w:hAnsi="Symbol" w:hint="default"/>
      </w:rPr>
    </w:lvl>
    <w:lvl w:ilvl="1" w:tplc="08090003" w:tentative="1">
      <w:start w:val="1"/>
      <w:numFmt w:val="bullet"/>
      <w:lvlText w:val="o"/>
      <w:lvlJc w:val="left"/>
      <w:pPr>
        <w:ind w:left="15780" w:hanging="360"/>
      </w:pPr>
      <w:rPr>
        <w:rFonts w:ascii="Courier New" w:hAnsi="Courier New" w:cs="Courier New" w:hint="default"/>
      </w:rPr>
    </w:lvl>
    <w:lvl w:ilvl="2" w:tplc="08090005" w:tentative="1">
      <w:start w:val="1"/>
      <w:numFmt w:val="bullet"/>
      <w:lvlText w:val=""/>
      <w:lvlJc w:val="left"/>
      <w:pPr>
        <w:ind w:left="16500" w:hanging="360"/>
      </w:pPr>
      <w:rPr>
        <w:rFonts w:ascii="Wingdings" w:hAnsi="Wingdings" w:hint="default"/>
      </w:rPr>
    </w:lvl>
    <w:lvl w:ilvl="3" w:tplc="08090001" w:tentative="1">
      <w:start w:val="1"/>
      <w:numFmt w:val="bullet"/>
      <w:lvlText w:val=""/>
      <w:lvlJc w:val="left"/>
      <w:pPr>
        <w:ind w:left="17220" w:hanging="360"/>
      </w:pPr>
      <w:rPr>
        <w:rFonts w:ascii="Symbol" w:hAnsi="Symbol" w:hint="default"/>
      </w:rPr>
    </w:lvl>
    <w:lvl w:ilvl="4" w:tplc="08090003" w:tentative="1">
      <w:start w:val="1"/>
      <w:numFmt w:val="bullet"/>
      <w:lvlText w:val="o"/>
      <w:lvlJc w:val="left"/>
      <w:pPr>
        <w:ind w:left="17940" w:hanging="360"/>
      </w:pPr>
      <w:rPr>
        <w:rFonts w:ascii="Courier New" w:hAnsi="Courier New" w:cs="Courier New" w:hint="default"/>
      </w:rPr>
    </w:lvl>
    <w:lvl w:ilvl="5" w:tplc="08090005" w:tentative="1">
      <w:start w:val="1"/>
      <w:numFmt w:val="bullet"/>
      <w:lvlText w:val=""/>
      <w:lvlJc w:val="left"/>
      <w:pPr>
        <w:ind w:left="18660" w:hanging="360"/>
      </w:pPr>
      <w:rPr>
        <w:rFonts w:ascii="Wingdings" w:hAnsi="Wingdings" w:hint="default"/>
      </w:rPr>
    </w:lvl>
    <w:lvl w:ilvl="6" w:tplc="08090001" w:tentative="1">
      <w:start w:val="1"/>
      <w:numFmt w:val="bullet"/>
      <w:lvlText w:val=""/>
      <w:lvlJc w:val="left"/>
      <w:pPr>
        <w:ind w:left="19380" w:hanging="360"/>
      </w:pPr>
      <w:rPr>
        <w:rFonts w:ascii="Symbol" w:hAnsi="Symbol" w:hint="default"/>
      </w:rPr>
    </w:lvl>
    <w:lvl w:ilvl="7" w:tplc="08090003" w:tentative="1">
      <w:start w:val="1"/>
      <w:numFmt w:val="bullet"/>
      <w:lvlText w:val="o"/>
      <w:lvlJc w:val="left"/>
      <w:pPr>
        <w:ind w:left="20100" w:hanging="360"/>
      </w:pPr>
      <w:rPr>
        <w:rFonts w:ascii="Courier New" w:hAnsi="Courier New" w:cs="Courier New" w:hint="default"/>
      </w:rPr>
    </w:lvl>
    <w:lvl w:ilvl="8" w:tplc="08090005" w:tentative="1">
      <w:start w:val="1"/>
      <w:numFmt w:val="bullet"/>
      <w:lvlText w:val=""/>
      <w:lvlJc w:val="left"/>
      <w:pPr>
        <w:ind w:left="20820" w:hanging="360"/>
      </w:pPr>
      <w:rPr>
        <w:rFonts w:ascii="Wingdings" w:hAnsi="Wingdings" w:hint="default"/>
      </w:rPr>
    </w:lvl>
  </w:abstractNum>
  <w:abstractNum w:abstractNumId="1" w15:restartNumberingAfterBreak="0">
    <w:nsid w:val="0A7F4DB7"/>
    <w:multiLevelType w:val="hybridMultilevel"/>
    <w:tmpl w:val="78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A53B0"/>
    <w:multiLevelType w:val="hybridMultilevel"/>
    <w:tmpl w:val="7D90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1464D1"/>
    <w:multiLevelType w:val="hybridMultilevel"/>
    <w:tmpl w:val="C8B432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2053F4E"/>
    <w:multiLevelType w:val="hybridMultilevel"/>
    <w:tmpl w:val="8B04A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841639"/>
    <w:multiLevelType w:val="hybridMultilevel"/>
    <w:tmpl w:val="9880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E5CD4"/>
    <w:multiLevelType w:val="hybridMultilevel"/>
    <w:tmpl w:val="D0C2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55B57"/>
    <w:multiLevelType w:val="hybridMultilevel"/>
    <w:tmpl w:val="A1F6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56367"/>
    <w:multiLevelType w:val="hybridMultilevel"/>
    <w:tmpl w:val="86A601D4"/>
    <w:lvl w:ilvl="0" w:tplc="08090001">
      <w:start w:val="1"/>
      <w:numFmt w:val="bullet"/>
      <w:lvlText w:val=""/>
      <w:lvlJc w:val="left"/>
      <w:pPr>
        <w:ind w:left="15060" w:hanging="360"/>
      </w:pPr>
      <w:rPr>
        <w:rFonts w:ascii="Symbol" w:hAnsi="Symbol" w:hint="default"/>
      </w:rPr>
    </w:lvl>
    <w:lvl w:ilvl="1" w:tplc="08090003" w:tentative="1">
      <w:start w:val="1"/>
      <w:numFmt w:val="bullet"/>
      <w:lvlText w:val="o"/>
      <w:lvlJc w:val="left"/>
      <w:pPr>
        <w:ind w:left="15780" w:hanging="360"/>
      </w:pPr>
      <w:rPr>
        <w:rFonts w:ascii="Courier New" w:hAnsi="Courier New" w:cs="Courier New" w:hint="default"/>
      </w:rPr>
    </w:lvl>
    <w:lvl w:ilvl="2" w:tplc="08090005" w:tentative="1">
      <w:start w:val="1"/>
      <w:numFmt w:val="bullet"/>
      <w:lvlText w:val=""/>
      <w:lvlJc w:val="left"/>
      <w:pPr>
        <w:ind w:left="16500" w:hanging="360"/>
      </w:pPr>
      <w:rPr>
        <w:rFonts w:ascii="Wingdings" w:hAnsi="Wingdings" w:hint="default"/>
      </w:rPr>
    </w:lvl>
    <w:lvl w:ilvl="3" w:tplc="08090001" w:tentative="1">
      <w:start w:val="1"/>
      <w:numFmt w:val="bullet"/>
      <w:lvlText w:val=""/>
      <w:lvlJc w:val="left"/>
      <w:pPr>
        <w:ind w:left="17220" w:hanging="360"/>
      </w:pPr>
      <w:rPr>
        <w:rFonts w:ascii="Symbol" w:hAnsi="Symbol" w:hint="default"/>
      </w:rPr>
    </w:lvl>
    <w:lvl w:ilvl="4" w:tplc="08090003" w:tentative="1">
      <w:start w:val="1"/>
      <w:numFmt w:val="bullet"/>
      <w:lvlText w:val="o"/>
      <w:lvlJc w:val="left"/>
      <w:pPr>
        <w:ind w:left="17940" w:hanging="360"/>
      </w:pPr>
      <w:rPr>
        <w:rFonts w:ascii="Courier New" w:hAnsi="Courier New" w:cs="Courier New" w:hint="default"/>
      </w:rPr>
    </w:lvl>
    <w:lvl w:ilvl="5" w:tplc="08090005" w:tentative="1">
      <w:start w:val="1"/>
      <w:numFmt w:val="bullet"/>
      <w:lvlText w:val=""/>
      <w:lvlJc w:val="left"/>
      <w:pPr>
        <w:ind w:left="18660" w:hanging="360"/>
      </w:pPr>
      <w:rPr>
        <w:rFonts w:ascii="Wingdings" w:hAnsi="Wingdings" w:hint="default"/>
      </w:rPr>
    </w:lvl>
    <w:lvl w:ilvl="6" w:tplc="08090001" w:tentative="1">
      <w:start w:val="1"/>
      <w:numFmt w:val="bullet"/>
      <w:lvlText w:val=""/>
      <w:lvlJc w:val="left"/>
      <w:pPr>
        <w:ind w:left="19380" w:hanging="360"/>
      </w:pPr>
      <w:rPr>
        <w:rFonts w:ascii="Symbol" w:hAnsi="Symbol" w:hint="default"/>
      </w:rPr>
    </w:lvl>
    <w:lvl w:ilvl="7" w:tplc="08090003" w:tentative="1">
      <w:start w:val="1"/>
      <w:numFmt w:val="bullet"/>
      <w:lvlText w:val="o"/>
      <w:lvlJc w:val="left"/>
      <w:pPr>
        <w:ind w:left="20100" w:hanging="360"/>
      </w:pPr>
      <w:rPr>
        <w:rFonts w:ascii="Courier New" w:hAnsi="Courier New" w:cs="Courier New" w:hint="default"/>
      </w:rPr>
    </w:lvl>
    <w:lvl w:ilvl="8" w:tplc="08090005" w:tentative="1">
      <w:start w:val="1"/>
      <w:numFmt w:val="bullet"/>
      <w:lvlText w:val=""/>
      <w:lvlJc w:val="left"/>
      <w:pPr>
        <w:ind w:left="20820" w:hanging="360"/>
      </w:pPr>
      <w:rPr>
        <w:rFonts w:ascii="Wingdings" w:hAnsi="Wingdings" w:hint="default"/>
      </w:rPr>
    </w:lvl>
  </w:abstractNum>
  <w:abstractNum w:abstractNumId="9" w15:restartNumberingAfterBreak="0">
    <w:nsid w:val="4F9D7BAD"/>
    <w:multiLevelType w:val="hybridMultilevel"/>
    <w:tmpl w:val="BA6E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2183E"/>
    <w:multiLevelType w:val="hybridMultilevel"/>
    <w:tmpl w:val="8496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25A5B"/>
    <w:multiLevelType w:val="hybridMultilevel"/>
    <w:tmpl w:val="2A9E4B9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62576449"/>
    <w:multiLevelType w:val="hybridMultilevel"/>
    <w:tmpl w:val="263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8460B"/>
    <w:multiLevelType w:val="hybridMultilevel"/>
    <w:tmpl w:val="CA42D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0622D6"/>
    <w:multiLevelType w:val="hybridMultilevel"/>
    <w:tmpl w:val="AD82DB2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5" w15:restartNumberingAfterBreak="0">
    <w:nsid w:val="759A572B"/>
    <w:multiLevelType w:val="hybridMultilevel"/>
    <w:tmpl w:val="EF5AD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78537922">
    <w:abstractNumId w:val="7"/>
  </w:num>
  <w:num w:numId="2" w16cid:durableId="1557398832">
    <w:abstractNumId w:val="9"/>
  </w:num>
  <w:num w:numId="3" w16cid:durableId="586884196">
    <w:abstractNumId w:val="5"/>
  </w:num>
  <w:num w:numId="4" w16cid:durableId="1604995067">
    <w:abstractNumId w:val="3"/>
  </w:num>
  <w:num w:numId="5" w16cid:durableId="133454167">
    <w:abstractNumId w:val="10"/>
  </w:num>
  <w:num w:numId="6" w16cid:durableId="169561098">
    <w:abstractNumId w:val="11"/>
  </w:num>
  <w:num w:numId="7" w16cid:durableId="645823244">
    <w:abstractNumId w:val="2"/>
  </w:num>
  <w:num w:numId="8" w16cid:durableId="1351838759">
    <w:abstractNumId w:val="0"/>
  </w:num>
  <w:num w:numId="9" w16cid:durableId="101581242">
    <w:abstractNumId w:val="13"/>
  </w:num>
  <w:num w:numId="10" w16cid:durableId="306781419">
    <w:abstractNumId w:val="1"/>
  </w:num>
  <w:num w:numId="11" w16cid:durableId="901915054">
    <w:abstractNumId w:val="6"/>
  </w:num>
  <w:num w:numId="12" w16cid:durableId="1688168707">
    <w:abstractNumId w:val="12"/>
  </w:num>
  <w:num w:numId="13" w16cid:durableId="1481724312">
    <w:abstractNumId w:val="3"/>
  </w:num>
  <w:num w:numId="14" w16cid:durableId="413166822">
    <w:abstractNumId w:val="1"/>
  </w:num>
  <w:num w:numId="15" w16cid:durableId="133646035">
    <w:abstractNumId w:val="2"/>
  </w:num>
  <w:num w:numId="16" w16cid:durableId="1415930503">
    <w:abstractNumId w:val="2"/>
  </w:num>
  <w:num w:numId="17" w16cid:durableId="1773017171">
    <w:abstractNumId w:val="8"/>
  </w:num>
  <w:num w:numId="18" w16cid:durableId="1067610876">
    <w:abstractNumId w:val="15"/>
  </w:num>
  <w:num w:numId="19" w16cid:durableId="487522736">
    <w:abstractNumId w:val="14"/>
  </w:num>
  <w:num w:numId="20" w16cid:durableId="5596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A1"/>
    <w:rsid w:val="00006E38"/>
    <w:rsid w:val="000159B7"/>
    <w:rsid w:val="00026A9A"/>
    <w:rsid w:val="0008664A"/>
    <w:rsid w:val="000A7063"/>
    <w:rsid w:val="000D6CD3"/>
    <w:rsid w:val="001468AD"/>
    <w:rsid w:val="00155489"/>
    <w:rsid w:val="00164C43"/>
    <w:rsid w:val="001E0B80"/>
    <w:rsid w:val="001E6723"/>
    <w:rsid w:val="00243200"/>
    <w:rsid w:val="00244492"/>
    <w:rsid w:val="00263E0E"/>
    <w:rsid w:val="002E2CA6"/>
    <w:rsid w:val="002F6312"/>
    <w:rsid w:val="003027DC"/>
    <w:rsid w:val="00304D3C"/>
    <w:rsid w:val="00377D46"/>
    <w:rsid w:val="003929C6"/>
    <w:rsid w:val="003E56D1"/>
    <w:rsid w:val="004019F1"/>
    <w:rsid w:val="004B1605"/>
    <w:rsid w:val="004C0887"/>
    <w:rsid w:val="005302CA"/>
    <w:rsid w:val="00532D6A"/>
    <w:rsid w:val="00582172"/>
    <w:rsid w:val="005C2A3E"/>
    <w:rsid w:val="005D2D04"/>
    <w:rsid w:val="00601925"/>
    <w:rsid w:val="0061770C"/>
    <w:rsid w:val="0063700C"/>
    <w:rsid w:val="006461E5"/>
    <w:rsid w:val="00674121"/>
    <w:rsid w:val="00674F9F"/>
    <w:rsid w:val="006A4DFD"/>
    <w:rsid w:val="006B3745"/>
    <w:rsid w:val="006D2793"/>
    <w:rsid w:val="006E0F21"/>
    <w:rsid w:val="00737D91"/>
    <w:rsid w:val="00752933"/>
    <w:rsid w:val="0077569A"/>
    <w:rsid w:val="007771AE"/>
    <w:rsid w:val="007823B3"/>
    <w:rsid w:val="0078301E"/>
    <w:rsid w:val="007A0449"/>
    <w:rsid w:val="007B26A1"/>
    <w:rsid w:val="00872422"/>
    <w:rsid w:val="008A7CA4"/>
    <w:rsid w:val="00912A93"/>
    <w:rsid w:val="00972D88"/>
    <w:rsid w:val="009A5D94"/>
    <w:rsid w:val="009D38C5"/>
    <w:rsid w:val="00A35A1D"/>
    <w:rsid w:val="00A522BE"/>
    <w:rsid w:val="00A8399A"/>
    <w:rsid w:val="00A93946"/>
    <w:rsid w:val="00A955C0"/>
    <w:rsid w:val="00AB1FFE"/>
    <w:rsid w:val="00AC17CD"/>
    <w:rsid w:val="00AF701E"/>
    <w:rsid w:val="00B30F9D"/>
    <w:rsid w:val="00B42201"/>
    <w:rsid w:val="00B47397"/>
    <w:rsid w:val="00B73CF2"/>
    <w:rsid w:val="00BA2605"/>
    <w:rsid w:val="00BD1CB8"/>
    <w:rsid w:val="00BE79C1"/>
    <w:rsid w:val="00C1277B"/>
    <w:rsid w:val="00C72997"/>
    <w:rsid w:val="00CB3C14"/>
    <w:rsid w:val="00CE41D0"/>
    <w:rsid w:val="00D94373"/>
    <w:rsid w:val="00DC2DC7"/>
    <w:rsid w:val="00DE77A0"/>
    <w:rsid w:val="00E04883"/>
    <w:rsid w:val="00E5014B"/>
    <w:rsid w:val="00EC031A"/>
    <w:rsid w:val="00EC5944"/>
    <w:rsid w:val="00F32892"/>
    <w:rsid w:val="00F50BDC"/>
    <w:rsid w:val="00F87ED8"/>
    <w:rsid w:val="00F90258"/>
    <w:rsid w:val="00FC2A32"/>
    <w:rsid w:val="00FE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C92E2"/>
  <w15:docId w15:val="{C1BB3917-CD93-49D2-816E-C8AD299C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4B"/>
  </w:style>
  <w:style w:type="paragraph" w:styleId="Heading1">
    <w:name w:val="heading 1"/>
    <w:basedOn w:val="Normal"/>
    <w:next w:val="Normal"/>
    <w:link w:val="Heading1Char"/>
    <w:uiPriority w:val="9"/>
    <w:qFormat/>
    <w:rsid w:val="00E5014B"/>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5014B"/>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5014B"/>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5014B"/>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5014B"/>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5014B"/>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5014B"/>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5014B"/>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5014B"/>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9A"/>
    <w:pPr>
      <w:ind w:left="720"/>
      <w:contextualSpacing/>
    </w:pPr>
  </w:style>
  <w:style w:type="paragraph" w:styleId="Header">
    <w:name w:val="header"/>
    <w:basedOn w:val="Normal"/>
    <w:link w:val="HeaderChar"/>
    <w:uiPriority w:val="99"/>
    <w:unhideWhenUsed/>
    <w:rsid w:val="000A7063"/>
    <w:pPr>
      <w:tabs>
        <w:tab w:val="center" w:pos="4513"/>
        <w:tab w:val="right" w:pos="9026"/>
      </w:tabs>
    </w:pPr>
  </w:style>
  <w:style w:type="character" w:customStyle="1" w:styleId="HeaderChar">
    <w:name w:val="Header Char"/>
    <w:basedOn w:val="DefaultParagraphFont"/>
    <w:link w:val="Header"/>
    <w:uiPriority w:val="99"/>
    <w:rsid w:val="000A7063"/>
  </w:style>
  <w:style w:type="paragraph" w:styleId="Footer">
    <w:name w:val="footer"/>
    <w:basedOn w:val="Normal"/>
    <w:link w:val="FooterChar"/>
    <w:uiPriority w:val="99"/>
    <w:unhideWhenUsed/>
    <w:rsid w:val="000A7063"/>
    <w:pPr>
      <w:tabs>
        <w:tab w:val="center" w:pos="4513"/>
        <w:tab w:val="right" w:pos="9026"/>
      </w:tabs>
    </w:pPr>
  </w:style>
  <w:style w:type="character" w:customStyle="1" w:styleId="FooterChar">
    <w:name w:val="Footer Char"/>
    <w:basedOn w:val="DefaultParagraphFont"/>
    <w:link w:val="Footer"/>
    <w:uiPriority w:val="99"/>
    <w:rsid w:val="000A7063"/>
  </w:style>
  <w:style w:type="paragraph" w:styleId="BalloonText">
    <w:name w:val="Balloon Text"/>
    <w:basedOn w:val="Normal"/>
    <w:link w:val="BalloonTextChar"/>
    <w:uiPriority w:val="99"/>
    <w:semiHidden/>
    <w:unhideWhenUsed/>
    <w:rsid w:val="000A7063"/>
    <w:rPr>
      <w:rFonts w:ascii="Tahoma" w:hAnsi="Tahoma" w:cs="Tahoma"/>
      <w:sz w:val="16"/>
      <w:szCs w:val="16"/>
    </w:rPr>
  </w:style>
  <w:style w:type="character" w:customStyle="1" w:styleId="BalloonTextChar">
    <w:name w:val="Balloon Text Char"/>
    <w:basedOn w:val="DefaultParagraphFont"/>
    <w:link w:val="BalloonText"/>
    <w:uiPriority w:val="99"/>
    <w:semiHidden/>
    <w:rsid w:val="000A7063"/>
    <w:rPr>
      <w:rFonts w:ascii="Tahoma" w:hAnsi="Tahoma" w:cs="Tahoma"/>
      <w:sz w:val="16"/>
      <w:szCs w:val="16"/>
    </w:rPr>
  </w:style>
  <w:style w:type="table" w:styleId="TableGrid">
    <w:name w:val="Table Grid"/>
    <w:basedOn w:val="TableNormal"/>
    <w:uiPriority w:val="59"/>
    <w:rsid w:val="009A5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C14"/>
    <w:rPr>
      <w:color w:val="0000FF" w:themeColor="hyperlink"/>
      <w:u w:val="single"/>
    </w:rPr>
  </w:style>
  <w:style w:type="character" w:styleId="UnresolvedMention">
    <w:name w:val="Unresolved Mention"/>
    <w:basedOn w:val="DefaultParagraphFont"/>
    <w:uiPriority w:val="99"/>
    <w:semiHidden/>
    <w:unhideWhenUsed/>
    <w:rsid w:val="00CB3C14"/>
    <w:rPr>
      <w:color w:val="605E5C"/>
      <w:shd w:val="clear" w:color="auto" w:fill="E1DFDD"/>
    </w:rPr>
  </w:style>
  <w:style w:type="character" w:customStyle="1" w:styleId="Heading1Char">
    <w:name w:val="Heading 1 Char"/>
    <w:basedOn w:val="DefaultParagraphFont"/>
    <w:link w:val="Heading1"/>
    <w:uiPriority w:val="9"/>
    <w:rsid w:val="00E5014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5014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5014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5014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5014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5014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5014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5014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5014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5014B"/>
    <w:rPr>
      <w:b/>
      <w:bCs/>
      <w:smallCaps/>
      <w:color w:val="595959" w:themeColor="text1" w:themeTint="A6"/>
    </w:rPr>
  </w:style>
  <w:style w:type="paragraph" w:styleId="Title">
    <w:name w:val="Title"/>
    <w:basedOn w:val="Normal"/>
    <w:next w:val="Normal"/>
    <w:link w:val="TitleChar"/>
    <w:uiPriority w:val="10"/>
    <w:qFormat/>
    <w:rsid w:val="00E5014B"/>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5014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5014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5014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5014B"/>
    <w:rPr>
      <w:b/>
      <w:bCs/>
    </w:rPr>
  </w:style>
  <w:style w:type="character" w:styleId="Emphasis">
    <w:name w:val="Emphasis"/>
    <w:basedOn w:val="DefaultParagraphFont"/>
    <w:uiPriority w:val="20"/>
    <w:qFormat/>
    <w:rsid w:val="00E5014B"/>
    <w:rPr>
      <w:i/>
      <w:iCs/>
    </w:rPr>
  </w:style>
  <w:style w:type="paragraph" w:styleId="NoSpacing">
    <w:name w:val="No Spacing"/>
    <w:uiPriority w:val="1"/>
    <w:qFormat/>
    <w:rsid w:val="00E5014B"/>
  </w:style>
  <w:style w:type="paragraph" w:styleId="Quote">
    <w:name w:val="Quote"/>
    <w:basedOn w:val="Normal"/>
    <w:next w:val="Normal"/>
    <w:link w:val="QuoteChar"/>
    <w:uiPriority w:val="29"/>
    <w:qFormat/>
    <w:rsid w:val="00E5014B"/>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5014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5014B"/>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5014B"/>
    <w:rPr>
      <w:color w:val="404040" w:themeColor="text1" w:themeTint="BF"/>
      <w:sz w:val="32"/>
      <w:szCs w:val="32"/>
    </w:rPr>
  </w:style>
  <w:style w:type="character" w:styleId="SubtleEmphasis">
    <w:name w:val="Subtle Emphasis"/>
    <w:basedOn w:val="DefaultParagraphFont"/>
    <w:uiPriority w:val="19"/>
    <w:qFormat/>
    <w:rsid w:val="00E5014B"/>
    <w:rPr>
      <w:i/>
      <w:iCs/>
      <w:color w:val="595959" w:themeColor="text1" w:themeTint="A6"/>
    </w:rPr>
  </w:style>
  <w:style w:type="character" w:styleId="IntenseEmphasis">
    <w:name w:val="Intense Emphasis"/>
    <w:basedOn w:val="DefaultParagraphFont"/>
    <w:uiPriority w:val="21"/>
    <w:qFormat/>
    <w:rsid w:val="00E5014B"/>
    <w:rPr>
      <w:b/>
      <w:bCs/>
      <w:i/>
      <w:iCs/>
    </w:rPr>
  </w:style>
  <w:style w:type="character" w:styleId="SubtleReference">
    <w:name w:val="Subtle Reference"/>
    <w:basedOn w:val="DefaultParagraphFont"/>
    <w:uiPriority w:val="31"/>
    <w:qFormat/>
    <w:rsid w:val="00E501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014B"/>
    <w:rPr>
      <w:b/>
      <w:bCs/>
      <w:caps w:val="0"/>
      <w:smallCaps/>
      <w:color w:val="auto"/>
      <w:spacing w:val="3"/>
      <w:u w:val="single"/>
    </w:rPr>
  </w:style>
  <w:style w:type="character" w:styleId="BookTitle">
    <w:name w:val="Book Title"/>
    <w:basedOn w:val="DefaultParagraphFont"/>
    <w:uiPriority w:val="33"/>
    <w:qFormat/>
    <w:rsid w:val="00E5014B"/>
    <w:rPr>
      <w:b/>
      <w:bCs/>
      <w:smallCaps/>
      <w:spacing w:val="7"/>
    </w:rPr>
  </w:style>
  <w:style w:type="paragraph" w:styleId="TOCHeading">
    <w:name w:val="TOC Heading"/>
    <w:basedOn w:val="Heading1"/>
    <w:next w:val="Normal"/>
    <w:uiPriority w:val="39"/>
    <w:semiHidden/>
    <w:unhideWhenUsed/>
    <w:qFormat/>
    <w:rsid w:val="00E501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2196">
      <w:bodyDiv w:val="1"/>
      <w:marLeft w:val="0"/>
      <w:marRight w:val="0"/>
      <w:marTop w:val="0"/>
      <w:marBottom w:val="0"/>
      <w:divBdr>
        <w:top w:val="none" w:sz="0" w:space="0" w:color="auto"/>
        <w:left w:val="none" w:sz="0" w:space="0" w:color="auto"/>
        <w:bottom w:val="none" w:sz="0" w:space="0" w:color="auto"/>
        <w:right w:val="none" w:sz="0" w:space="0" w:color="auto"/>
      </w:divBdr>
    </w:div>
    <w:div w:id="305858354">
      <w:bodyDiv w:val="1"/>
      <w:marLeft w:val="0"/>
      <w:marRight w:val="0"/>
      <w:marTop w:val="0"/>
      <w:marBottom w:val="0"/>
      <w:divBdr>
        <w:top w:val="none" w:sz="0" w:space="0" w:color="auto"/>
        <w:left w:val="none" w:sz="0" w:space="0" w:color="auto"/>
        <w:bottom w:val="none" w:sz="0" w:space="0" w:color="auto"/>
        <w:right w:val="none" w:sz="0" w:space="0" w:color="auto"/>
      </w:divBdr>
    </w:div>
    <w:div w:id="306520768">
      <w:bodyDiv w:val="1"/>
      <w:marLeft w:val="0"/>
      <w:marRight w:val="0"/>
      <w:marTop w:val="0"/>
      <w:marBottom w:val="0"/>
      <w:divBdr>
        <w:top w:val="none" w:sz="0" w:space="0" w:color="auto"/>
        <w:left w:val="none" w:sz="0" w:space="0" w:color="auto"/>
        <w:bottom w:val="none" w:sz="0" w:space="0" w:color="auto"/>
        <w:right w:val="none" w:sz="0" w:space="0" w:color="auto"/>
      </w:divBdr>
    </w:div>
    <w:div w:id="418252979">
      <w:bodyDiv w:val="1"/>
      <w:marLeft w:val="0"/>
      <w:marRight w:val="0"/>
      <w:marTop w:val="0"/>
      <w:marBottom w:val="0"/>
      <w:divBdr>
        <w:top w:val="none" w:sz="0" w:space="0" w:color="auto"/>
        <w:left w:val="none" w:sz="0" w:space="0" w:color="auto"/>
        <w:bottom w:val="none" w:sz="0" w:space="0" w:color="auto"/>
        <w:right w:val="none" w:sz="0" w:space="0" w:color="auto"/>
      </w:divBdr>
    </w:div>
    <w:div w:id="577440307">
      <w:bodyDiv w:val="1"/>
      <w:marLeft w:val="0"/>
      <w:marRight w:val="0"/>
      <w:marTop w:val="0"/>
      <w:marBottom w:val="0"/>
      <w:divBdr>
        <w:top w:val="none" w:sz="0" w:space="0" w:color="auto"/>
        <w:left w:val="none" w:sz="0" w:space="0" w:color="auto"/>
        <w:bottom w:val="none" w:sz="0" w:space="0" w:color="auto"/>
        <w:right w:val="none" w:sz="0" w:space="0" w:color="auto"/>
      </w:divBdr>
    </w:div>
    <w:div w:id="886406024">
      <w:bodyDiv w:val="1"/>
      <w:marLeft w:val="0"/>
      <w:marRight w:val="0"/>
      <w:marTop w:val="0"/>
      <w:marBottom w:val="0"/>
      <w:divBdr>
        <w:top w:val="none" w:sz="0" w:space="0" w:color="auto"/>
        <w:left w:val="none" w:sz="0" w:space="0" w:color="auto"/>
        <w:bottom w:val="none" w:sz="0" w:space="0" w:color="auto"/>
        <w:right w:val="none" w:sz="0" w:space="0" w:color="auto"/>
      </w:divBdr>
    </w:div>
    <w:div w:id="886451946">
      <w:bodyDiv w:val="1"/>
      <w:marLeft w:val="0"/>
      <w:marRight w:val="0"/>
      <w:marTop w:val="0"/>
      <w:marBottom w:val="0"/>
      <w:divBdr>
        <w:top w:val="none" w:sz="0" w:space="0" w:color="auto"/>
        <w:left w:val="none" w:sz="0" w:space="0" w:color="auto"/>
        <w:bottom w:val="none" w:sz="0" w:space="0" w:color="auto"/>
        <w:right w:val="none" w:sz="0" w:space="0" w:color="auto"/>
      </w:divBdr>
    </w:div>
    <w:div w:id="1063023301">
      <w:bodyDiv w:val="1"/>
      <w:marLeft w:val="0"/>
      <w:marRight w:val="0"/>
      <w:marTop w:val="0"/>
      <w:marBottom w:val="0"/>
      <w:divBdr>
        <w:top w:val="none" w:sz="0" w:space="0" w:color="auto"/>
        <w:left w:val="none" w:sz="0" w:space="0" w:color="auto"/>
        <w:bottom w:val="none" w:sz="0" w:space="0" w:color="auto"/>
        <w:right w:val="none" w:sz="0" w:space="0" w:color="auto"/>
      </w:divBdr>
    </w:div>
    <w:div w:id="1155991071">
      <w:bodyDiv w:val="1"/>
      <w:marLeft w:val="0"/>
      <w:marRight w:val="0"/>
      <w:marTop w:val="0"/>
      <w:marBottom w:val="0"/>
      <w:divBdr>
        <w:top w:val="none" w:sz="0" w:space="0" w:color="auto"/>
        <w:left w:val="none" w:sz="0" w:space="0" w:color="auto"/>
        <w:bottom w:val="none" w:sz="0" w:space="0" w:color="auto"/>
        <w:right w:val="none" w:sz="0" w:space="0" w:color="auto"/>
      </w:divBdr>
    </w:div>
    <w:div w:id="1345131832">
      <w:bodyDiv w:val="1"/>
      <w:marLeft w:val="0"/>
      <w:marRight w:val="0"/>
      <w:marTop w:val="0"/>
      <w:marBottom w:val="0"/>
      <w:divBdr>
        <w:top w:val="none" w:sz="0" w:space="0" w:color="auto"/>
        <w:left w:val="none" w:sz="0" w:space="0" w:color="auto"/>
        <w:bottom w:val="none" w:sz="0" w:space="0" w:color="auto"/>
        <w:right w:val="none" w:sz="0" w:space="0" w:color="auto"/>
      </w:divBdr>
    </w:div>
    <w:div w:id="1466921690">
      <w:bodyDiv w:val="1"/>
      <w:marLeft w:val="0"/>
      <w:marRight w:val="0"/>
      <w:marTop w:val="0"/>
      <w:marBottom w:val="0"/>
      <w:divBdr>
        <w:top w:val="none" w:sz="0" w:space="0" w:color="auto"/>
        <w:left w:val="none" w:sz="0" w:space="0" w:color="auto"/>
        <w:bottom w:val="none" w:sz="0" w:space="0" w:color="auto"/>
        <w:right w:val="none" w:sz="0" w:space="0" w:color="auto"/>
      </w:divBdr>
    </w:div>
    <w:div w:id="1817603240">
      <w:bodyDiv w:val="1"/>
      <w:marLeft w:val="0"/>
      <w:marRight w:val="0"/>
      <w:marTop w:val="0"/>
      <w:marBottom w:val="0"/>
      <w:divBdr>
        <w:top w:val="none" w:sz="0" w:space="0" w:color="auto"/>
        <w:left w:val="none" w:sz="0" w:space="0" w:color="auto"/>
        <w:bottom w:val="none" w:sz="0" w:space="0" w:color="auto"/>
        <w:right w:val="none" w:sz="0" w:space="0" w:color="auto"/>
      </w:divBdr>
    </w:div>
    <w:div w:id="1829207122">
      <w:bodyDiv w:val="1"/>
      <w:marLeft w:val="0"/>
      <w:marRight w:val="0"/>
      <w:marTop w:val="0"/>
      <w:marBottom w:val="0"/>
      <w:divBdr>
        <w:top w:val="none" w:sz="0" w:space="0" w:color="auto"/>
        <w:left w:val="none" w:sz="0" w:space="0" w:color="auto"/>
        <w:bottom w:val="none" w:sz="0" w:space="0" w:color="auto"/>
        <w:right w:val="none" w:sz="0" w:space="0" w:color="auto"/>
      </w:divBdr>
    </w:div>
    <w:div w:id="19027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ham.gov.uk/info/200368/cild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dham.gov.uk/info/200368/childr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int-send.co.uk/oldham-send-local-offer" TargetMode="External"/><Relationship Id="rId4" Type="http://schemas.openxmlformats.org/officeDocument/2006/relationships/webSettings" Target="webSettings.xml"/><Relationship Id="rId9" Type="http://schemas.openxmlformats.org/officeDocument/2006/relationships/hyperlink" Target="https://www.oldham.gov.uk/hsc/services/categories/send/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Limehurst Primary</dc:creator>
  <cp:lastModifiedBy>Mark Roberts</cp:lastModifiedBy>
  <cp:revision>4</cp:revision>
  <cp:lastPrinted>2023-01-25T10:55:00Z</cp:lastPrinted>
  <dcterms:created xsi:type="dcterms:W3CDTF">2023-02-07T10:13:00Z</dcterms:created>
  <dcterms:modified xsi:type="dcterms:W3CDTF">2023-02-07T10:24:00Z</dcterms:modified>
</cp:coreProperties>
</file>