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580412921"/>
        <w:docPartObj>
          <w:docPartGallery w:val="Cover Pages"/>
          <w:docPartUnique/>
        </w:docPartObj>
      </w:sdtPr>
      <w:sdtContent>
        <w:p w14:paraId="00118DCE" w14:textId="0E8F6B75" w:rsidR="0091342B" w:rsidRDefault="0091342B"/>
        <w:p w14:paraId="06585E2A" w14:textId="77777777" w:rsidR="0091342B" w:rsidRDefault="0091342B"/>
        <w:p w14:paraId="11EDAC15" w14:textId="77777777" w:rsidR="0091342B" w:rsidRDefault="0091342B"/>
        <w:p w14:paraId="2E062D4A" w14:textId="613146D6" w:rsidR="0091342B" w:rsidRDefault="0091342B" w:rsidP="0091342B">
          <w:pPr>
            <w:jc w:val="center"/>
            <w:rPr>
              <w:rFonts w:asciiTheme="majorHAnsi" w:eastAsiaTheme="majorEastAsia" w:hAnsiTheme="majorHAnsi" w:cstheme="majorBidi"/>
              <w:color w:val="0F4761" w:themeColor="accent1" w:themeShade="BF"/>
              <w:sz w:val="40"/>
              <w:szCs w:val="40"/>
            </w:rPr>
          </w:pPr>
          <w:r>
            <w:rPr>
              <w:noProof/>
            </w:rPr>
            <mc:AlternateContent>
              <mc:Choice Requires="wps">
                <w:drawing>
                  <wp:anchor distT="0" distB="0" distL="114300" distR="114300" simplePos="0" relativeHeight="251661312" behindDoc="0" locked="0" layoutInCell="1" allowOverlap="1" wp14:anchorId="05397E01" wp14:editId="7B1FEE79">
                    <wp:simplePos x="0" y="0"/>
                    <wp:positionH relativeFrom="margin">
                      <wp:align>center</wp:align>
                    </wp:positionH>
                    <wp:positionV relativeFrom="paragraph">
                      <wp:posOffset>1890102</wp:posOffset>
                    </wp:positionV>
                    <wp:extent cx="4346917" cy="2876843"/>
                    <wp:effectExtent l="0" t="0" r="0" b="0"/>
                    <wp:wrapNone/>
                    <wp:docPr id="949745918" name="Text Box 3"/>
                    <wp:cNvGraphicFramePr/>
                    <a:graphic xmlns:a="http://schemas.openxmlformats.org/drawingml/2006/main">
                      <a:graphicData uri="http://schemas.microsoft.com/office/word/2010/wordprocessingShape">
                        <wps:wsp>
                          <wps:cNvSpPr txBox="1"/>
                          <wps:spPr>
                            <a:xfrm>
                              <a:off x="0" y="0"/>
                              <a:ext cx="4346917" cy="2876843"/>
                            </a:xfrm>
                            <a:prstGeom prst="rect">
                              <a:avLst/>
                            </a:prstGeom>
                            <a:solidFill>
                              <a:schemeClr val="lt1"/>
                            </a:solidFill>
                            <a:ln w="6350">
                              <a:noFill/>
                            </a:ln>
                          </wps:spPr>
                          <wps:txbx>
                            <w:txbxContent>
                              <w:p w14:paraId="19618A11" w14:textId="1A4B6372" w:rsidR="0091342B" w:rsidRDefault="0091342B" w:rsidP="0091342B">
                                <w:pPr>
                                  <w:jc w:val="center"/>
                                </w:pPr>
                                <w:r>
                                  <w:rPr>
                                    <w:noProof/>
                                  </w:rPr>
                                  <w:drawing>
                                    <wp:inline distT="0" distB="0" distL="0" distR="0" wp14:anchorId="5932CA44" wp14:editId="14691DA1">
                                      <wp:extent cx="2714870" cy="2714870"/>
                                      <wp:effectExtent l="0" t="0" r="9525" b="9525"/>
                                      <wp:docPr id="2311794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342159" name="Picture 1107342159"/>
                                              <pic:cNvPicPr/>
                                            </pic:nvPicPr>
                                            <pic:blipFill>
                                              <a:blip r:embed="rId9">
                                                <a:extLst>
                                                  <a:ext uri="{28A0092B-C50C-407E-A947-70E740481C1C}">
                                                    <a14:useLocalDpi xmlns:a14="http://schemas.microsoft.com/office/drawing/2010/main" val="0"/>
                                                  </a:ext>
                                                </a:extLst>
                                              </a:blip>
                                              <a:stretch>
                                                <a:fillRect/>
                                              </a:stretch>
                                            </pic:blipFill>
                                            <pic:spPr>
                                              <a:xfrm>
                                                <a:off x="0" y="0"/>
                                                <a:ext cx="2725393" cy="272539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397E01" id="_x0000_t202" coordsize="21600,21600" o:spt="202" path="m,l,21600r21600,l21600,xe">
                    <v:stroke joinstyle="miter"/>
                    <v:path gradientshapeok="t" o:connecttype="rect"/>
                  </v:shapetype>
                  <v:shape id="Text Box 3" o:spid="_x0000_s1026" type="#_x0000_t202" style="position:absolute;left:0;text-align:left;margin-left:0;margin-top:148.85pt;width:342.3pt;height:226.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" fillcolor="white [3201]" stroked="f" strokeweight=".5pt">
                    <v:textbox>
                      <w:txbxContent>
                        <w:p w14:paraId="19618A11" w14:textId="1A4B6372" w:rsidR="0091342B" w:rsidRDefault="0091342B" w:rsidP="0091342B">
                          <w:pPr>
                            <w:jc w:val="center"/>
                          </w:pPr>
                          <w:r>
                            <w:rPr>
                              <w:noProof/>
                            </w:rPr>
                            <w:drawing>
                              <wp:inline distT="0" distB="0" distL="0" distR="0" wp14:anchorId="5932CA44" wp14:editId="14691DA1">
                                <wp:extent cx="2714870" cy="2714870"/>
                                <wp:effectExtent l="0" t="0" r="9525" b="9525"/>
                                <wp:docPr id="2311794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342159" name="Picture 1107342159"/>
                                        <pic:cNvPicPr/>
                                      </pic:nvPicPr>
                                      <pic:blipFill>
                                        <a:blip r:embed="rId9">
                                          <a:extLst>
                                            <a:ext uri="{28A0092B-C50C-407E-A947-70E740481C1C}">
                                              <a14:useLocalDpi xmlns:a14="http://schemas.microsoft.com/office/drawing/2010/main" val="0"/>
                                            </a:ext>
                                          </a:extLst>
                                        </a:blip>
                                        <a:stretch>
                                          <a:fillRect/>
                                        </a:stretch>
                                      </pic:blipFill>
                                      <pic:spPr>
                                        <a:xfrm>
                                          <a:off x="0" y="0"/>
                                          <a:ext cx="2725393" cy="2725393"/>
                                        </a:xfrm>
                                        <a:prstGeom prst="rect">
                                          <a:avLst/>
                                        </a:prstGeom>
                                      </pic:spPr>
                                    </pic:pic>
                                  </a:graphicData>
                                </a:graphic>
                              </wp:inline>
                            </w:drawing>
                          </w:r>
                        </w:p>
                      </w:txbxContent>
                    </v:textbox>
                    <w10:wrap anchorx="margin"/>
                  </v:shape>
                </w:pict>
              </mc:Fallback>
            </mc:AlternateContent>
          </w:r>
          <w:r>
            <w:rPr>
              <w:noProof/>
            </w:rPr>
            <mc:AlternateContent>
              <mc:Choice Requires="wps">
                <w:drawing>
                  <wp:anchor distT="0" distB="0" distL="114300" distR="114300" simplePos="0" relativeHeight="251662336" behindDoc="0" locked="0" layoutInCell="1" allowOverlap="1" wp14:anchorId="140871DE" wp14:editId="00849D58">
                    <wp:simplePos x="0" y="0"/>
                    <wp:positionH relativeFrom="margin">
                      <wp:align>center</wp:align>
                    </wp:positionH>
                    <wp:positionV relativeFrom="paragraph">
                      <wp:posOffset>2361077</wp:posOffset>
                    </wp:positionV>
                    <wp:extent cx="4051495" cy="0"/>
                    <wp:effectExtent l="0" t="0" r="0" b="0"/>
                    <wp:wrapNone/>
                    <wp:docPr id="830590762" name="Straight Connector 5"/>
                    <wp:cNvGraphicFramePr/>
                    <a:graphic xmlns:a="http://schemas.openxmlformats.org/drawingml/2006/main">
                      <a:graphicData uri="http://schemas.microsoft.com/office/word/2010/wordprocessingShape">
                        <wps:wsp>
                          <wps:cNvCnPr/>
                          <wps:spPr>
                            <a:xfrm>
                              <a:off x="0" y="0"/>
                              <a:ext cx="405149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D2E06F5" id="Straight Connector 5" o:spid="_x0000_s1026" style="position:absolute;z-index:251662336;visibility:visible;mso-wrap-style:square;mso-wrap-distance-left:9pt;mso-wrap-distance-top:0;mso-wrap-distance-right:9pt;mso-wrap-distance-bottom:0;mso-position-horizontal:center;mso-position-horizontal-relative:margin;mso-position-vertical:absolute;mso-position-vertical-relative:text" from="0,185.9pt" to="319pt,18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" strokecolor="#156082 [3204]" strokeweight="1.5pt">
                    <v:stroke joinstyle="miter"/>
                    <w10:wrap anchorx="margin"/>
                  </v:line>
                </w:pict>
              </mc:Fallback>
            </mc:AlternateContent>
          </w:r>
          <w:r>
            <w:rPr>
              <w:noProof/>
            </w:rPr>
            <mc:AlternateContent>
              <mc:Choice Requires="wps">
                <w:drawing>
                  <wp:anchor distT="0" distB="0" distL="182880" distR="182880" simplePos="0" relativeHeight="251660288" behindDoc="0" locked="0" layoutInCell="1" allowOverlap="1" wp14:anchorId="26403BD6" wp14:editId="358A38BF">
                    <wp:simplePos x="0" y="0"/>
                    <wp:positionH relativeFrom="margin">
                      <wp:align>center</wp:align>
                    </wp:positionH>
                    <wp:positionV relativeFrom="page">
                      <wp:posOffset>6632185</wp:posOffset>
                    </wp:positionV>
                    <wp:extent cx="4686300" cy="6720840"/>
                    <wp:effectExtent l="0" t="0" r="5715" b="6985"/>
                    <wp:wrapSquare wrapText="bothSides"/>
                    <wp:docPr id="131" name="Text Box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D51828" w14:textId="6554BC1E" w:rsidR="0091342B" w:rsidRDefault="00000000" w:rsidP="0091342B">
                                <w:pPr>
                                  <w:pStyle w:val="NoSpacing"/>
                                  <w:spacing w:before="40" w:after="560" w:line="216" w:lineRule="auto"/>
                                  <w:jc w:val="center"/>
                                  <w:rPr>
                                    <w:color w:val="156082" w:themeColor="accent1"/>
                                    <w:sz w:val="72"/>
                                    <w:szCs w:val="72"/>
                                  </w:rPr>
                                </w:pPr>
                                <w:sdt>
                                  <w:sdtPr>
                                    <w:rPr>
                                      <w:color w:val="156082" w:themeColor="accent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sidR="0091342B">
                                      <w:rPr>
                                        <w:color w:val="156082" w:themeColor="accent1"/>
                                        <w:sz w:val="72"/>
                                        <w:szCs w:val="72"/>
                                      </w:rPr>
                                      <w:t>National Carers Blueprint</w:t>
                                    </w:r>
                                  </w:sdtContent>
                                </w:sdt>
                              </w:p>
                              <w:sdt>
                                <w:sdtPr>
                                  <w:rPr>
                                    <w:caps/>
                                    <w:color w:val="501549" w:themeColor="accent5" w:themeShade="80"/>
                                    <w:sz w:val="28"/>
                                    <w:szCs w:val="2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Content>
                                  <w:p w14:paraId="3E0C8B20" w14:textId="5958F9F5" w:rsidR="0091342B" w:rsidRDefault="0091342B">
                                    <w:pPr>
                                      <w:pStyle w:val="NoSpacing"/>
                                      <w:spacing w:before="40" w:after="40"/>
                                      <w:rPr>
                                        <w:caps/>
                                        <w:color w:val="501549" w:themeColor="accent5" w:themeShade="80"/>
                                        <w:sz w:val="28"/>
                                        <w:szCs w:val="28"/>
                                      </w:rPr>
                                    </w:pPr>
                                    <w:r>
                                      <w:rPr>
                                        <w:caps/>
                                        <w:color w:val="501549" w:themeColor="accent5" w:themeShade="80"/>
                                        <w:sz w:val="28"/>
                                        <w:szCs w:val="28"/>
                                      </w:rPr>
                                      <w:t>A UK wide blueprint for the future of unpaid carers</w:t>
                                    </w:r>
                                  </w:p>
                                </w:sdtContent>
                              </w:sdt>
                              <w:sdt>
                                <w:sdtPr>
                                  <w:rPr>
                                    <w:caps/>
                                    <w:color w:val="A02B93" w:themeColor="accent5"/>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Content>
                                  <w:p w14:paraId="0242273E" w14:textId="5FFB39E7" w:rsidR="0091342B" w:rsidRDefault="0091342B">
                                    <w:pPr>
                                      <w:pStyle w:val="NoSpacing"/>
                                      <w:spacing w:before="80" w:after="40"/>
                                      <w:rPr>
                                        <w:caps/>
                                        <w:color w:val="A02B93" w:themeColor="accent5"/>
                                        <w:sz w:val="24"/>
                                        <w:szCs w:val="24"/>
                                      </w:rPr>
                                    </w:pPr>
                                    <w:r>
                                      <w:rPr>
                                        <w:caps/>
                                        <w:color w:val="A02B93" w:themeColor="accent5"/>
                                        <w:sz w:val="24"/>
                                        <w:szCs w:val="24"/>
                                      </w:rPr>
                                      <w:t>Leo Cleary and mike o’brien</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 w14:anchorId="26403BD6" id="Text Box 131" o:spid="_x0000_s1027" type="#_x0000_t202" style="position:absolute;left:0;text-align:left;margin-left:0;margin-top:522.2pt;width:369pt;height:529.2pt;z-index:251660288;visibility:visible;mso-wrap-style:square;mso-width-percent:790;mso-height-percent:350;mso-wrap-distance-left:14.4pt;mso-wrap-distance-top:0;mso-wrap-distance-right:14.4pt;mso-wrap-distance-bottom:0;mso-position-horizontal:center;mso-position-horizontal-relative:margin;mso-position-vertical:absolute;mso-position-vertical-relative:page;mso-width-percent:79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" filled="f" stroked="f" strokeweight=".5pt">
                    <v:textbox style="mso-fit-shape-to-text:t" inset="0,0,0,0">
                      <w:txbxContent>
                        <w:p w14:paraId="44D51828" w14:textId="6554BC1E" w:rsidR="0091342B" w:rsidRDefault="00000000" w:rsidP="0091342B">
                          <w:pPr>
                            <w:pStyle w:val="NoSpacing"/>
                            <w:spacing w:before="40" w:after="560" w:line="216" w:lineRule="auto"/>
                            <w:jc w:val="center"/>
                            <w:rPr>
                              <w:color w:val="156082" w:themeColor="accent1"/>
                              <w:sz w:val="72"/>
                              <w:szCs w:val="72"/>
                            </w:rPr>
                          </w:pPr>
                          <w:sdt>
                            <w:sdtPr>
                              <w:rPr>
                                <w:color w:val="156082" w:themeColor="accent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sidR="0091342B">
                                <w:rPr>
                                  <w:color w:val="156082" w:themeColor="accent1"/>
                                  <w:sz w:val="72"/>
                                  <w:szCs w:val="72"/>
                                </w:rPr>
                                <w:t>National Carers Blueprint</w:t>
                              </w:r>
                            </w:sdtContent>
                          </w:sdt>
                        </w:p>
                        <w:sdt>
                          <w:sdtPr>
                            <w:rPr>
                              <w:caps/>
                              <w:color w:val="501549" w:themeColor="accent5" w:themeShade="80"/>
                              <w:sz w:val="28"/>
                              <w:szCs w:val="2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Content>
                            <w:p w14:paraId="3E0C8B20" w14:textId="5958F9F5" w:rsidR="0091342B" w:rsidRDefault="0091342B">
                              <w:pPr>
                                <w:pStyle w:val="NoSpacing"/>
                                <w:spacing w:before="40" w:after="40"/>
                                <w:rPr>
                                  <w:caps/>
                                  <w:color w:val="501549" w:themeColor="accent5" w:themeShade="80"/>
                                  <w:sz w:val="28"/>
                                  <w:szCs w:val="28"/>
                                </w:rPr>
                              </w:pPr>
                              <w:r>
                                <w:rPr>
                                  <w:caps/>
                                  <w:color w:val="501549" w:themeColor="accent5" w:themeShade="80"/>
                                  <w:sz w:val="28"/>
                                  <w:szCs w:val="28"/>
                                </w:rPr>
                                <w:t>A UK wide blueprint for the future of unpaid carers</w:t>
                              </w:r>
                            </w:p>
                          </w:sdtContent>
                        </w:sdt>
                        <w:sdt>
                          <w:sdtPr>
                            <w:rPr>
                              <w:caps/>
                              <w:color w:val="A02B93" w:themeColor="accent5"/>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Content>
                            <w:p w14:paraId="0242273E" w14:textId="5FFB39E7" w:rsidR="0091342B" w:rsidRDefault="0091342B">
                              <w:pPr>
                                <w:pStyle w:val="NoSpacing"/>
                                <w:spacing w:before="80" w:after="40"/>
                                <w:rPr>
                                  <w:caps/>
                                  <w:color w:val="A02B93" w:themeColor="accent5"/>
                                  <w:sz w:val="24"/>
                                  <w:szCs w:val="24"/>
                                </w:rPr>
                              </w:pPr>
                              <w:r>
                                <w:rPr>
                                  <w:caps/>
                                  <w:color w:val="A02B93" w:themeColor="accent5"/>
                                  <w:sz w:val="24"/>
                                  <w:szCs w:val="24"/>
                                </w:rPr>
                                <w:t>Leo Cleary and mike o’brien</w:t>
                              </w:r>
                            </w:p>
                          </w:sdtContent>
                        </w:sdt>
                      </w:txbxContent>
                    </v:textbox>
                    <w10:wrap type="square" anchorx="margin" anchory="page"/>
                  </v:shape>
                </w:pict>
              </mc:Fallback>
            </mc:AlternateContent>
          </w:r>
          <w:r>
            <w:rPr>
              <w:noProof/>
            </w:rPr>
            <w:drawing>
              <wp:inline distT="0" distB="0" distL="0" distR="0" wp14:anchorId="79E76BFD" wp14:editId="24B1F152">
                <wp:extent cx="4482905" cy="2302742"/>
                <wp:effectExtent l="0" t="0" r="0" b="2540"/>
                <wp:docPr id="1722399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399738" name="Picture 1722399738"/>
                        <pic:cNvPicPr/>
                      </pic:nvPicPr>
                      <pic:blipFill>
                        <a:blip r:embed="rId10">
                          <a:extLst>
                            <a:ext uri="{28A0092B-C50C-407E-A947-70E740481C1C}">
                              <a14:useLocalDpi xmlns:a14="http://schemas.microsoft.com/office/drawing/2010/main" val="0"/>
                            </a:ext>
                          </a:extLst>
                        </a:blip>
                        <a:stretch>
                          <a:fillRect/>
                        </a:stretch>
                      </pic:blipFill>
                      <pic:spPr>
                        <a:xfrm>
                          <a:off x="0" y="0"/>
                          <a:ext cx="4494941" cy="2308925"/>
                        </a:xfrm>
                        <a:prstGeom prst="rect">
                          <a:avLst/>
                        </a:prstGeom>
                      </pic:spPr>
                    </pic:pic>
                  </a:graphicData>
                </a:graphic>
              </wp:inline>
            </w:drawing>
          </w:r>
          <w:r>
            <w:rPr>
              <w:noProof/>
            </w:rPr>
            <mc:AlternateContent>
              <mc:Choice Requires="wps">
                <w:drawing>
                  <wp:anchor distT="0" distB="0" distL="114300" distR="114300" simplePos="0" relativeHeight="251659264" behindDoc="0" locked="0" layoutInCell="1" allowOverlap="1" wp14:anchorId="18E1B687" wp14:editId="68DE16A1">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0"/>
                    <wp:wrapNone/>
                    <wp:docPr id="132"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26-01-01T00:00:00Z">
                                    <w:dateFormat w:val="yyyy"/>
                                    <w:lid w:val="en-US"/>
                                    <w:storeMappedDataAs w:val="dateTime"/>
                                    <w:calendar w:val="gregorian"/>
                                  </w:date>
                                </w:sdtPr>
                                <w:sdtContent>
                                  <w:p w14:paraId="68A55743" w14:textId="70E94EA9" w:rsidR="0091342B" w:rsidRDefault="0091342B">
                                    <w:pPr>
                                      <w:pStyle w:val="NoSpacing"/>
                                      <w:jc w:val="right"/>
                                      <w:rPr>
                                        <w:color w:val="FFFFFF" w:themeColor="background1"/>
                                        <w:sz w:val="24"/>
                                        <w:szCs w:val="24"/>
                                      </w:rPr>
                                    </w:pPr>
                                    <w:r>
                                      <w:rPr>
                                        <w:color w:val="FFFFFF" w:themeColor="background1"/>
                                        <w:sz w:val="24"/>
                                        <w:szCs w:val="24"/>
                                      </w:rPr>
                                      <w:t>2026</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18E1B687" id="Rectangle 132" o:spid="_x0000_s1028" style="position:absolute;left:0;text-align:left;margin-left:-4.4pt;margin-top:0;width:46.8pt;height:77.75pt;z-index:2516592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" fillcolor="black [3213]" stroked="f" strokeweight="1.5pt">
                    <o:lock v:ext="edit" aspectratio="t"/>
                    <v:textbox inset="3.6pt,,3.6pt">
                      <w:txbxContent>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26-01-01T00:00:00Z">
                              <w:dateFormat w:val="yyyy"/>
                              <w:lid w:val="en-US"/>
                              <w:storeMappedDataAs w:val="dateTime"/>
                              <w:calendar w:val="gregorian"/>
                            </w:date>
                          </w:sdtPr>
                          <w:sdtContent>
                            <w:p w14:paraId="68A55743" w14:textId="70E94EA9" w:rsidR="0091342B" w:rsidRDefault="0091342B">
                              <w:pPr>
                                <w:pStyle w:val="NoSpacing"/>
                                <w:jc w:val="right"/>
                                <w:rPr>
                                  <w:color w:val="FFFFFF" w:themeColor="background1"/>
                                  <w:sz w:val="24"/>
                                  <w:szCs w:val="24"/>
                                </w:rPr>
                              </w:pPr>
                              <w:r>
                                <w:rPr>
                                  <w:color w:val="FFFFFF" w:themeColor="background1"/>
                                  <w:sz w:val="24"/>
                                  <w:szCs w:val="24"/>
                                </w:rPr>
                                <w:t>2026</w:t>
                              </w:r>
                            </w:p>
                          </w:sdtContent>
                        </w:sdt>
                      </w:txbxContent>
                    </v:textbox>
                    <w10:wrap anchorx="margin" anchory="page"/>
                  </v:rect>
                </w:pict>
              </mc:Fallback>
            </mc:AlternateContent>
          </w:r>
          <w:r>
            <w:br w:type="page"/>
          </w:r>
        </w:p>
      </w:sdtContent>
    </w:sdt>
    <w:sdt>
      <w:sdtPr>
        <w:rPr>
          <w:rFonts w:asciiTheme="minorHAnsi" w:eastAsiaTheme="minorHAnsi" w:hAnsiTheme="minorHAnsi" w:cstheme="minorBidi"/>
          <w:b w:val="0"/>
          <w:caps w:val="0"/>
          <w:color w:val="auto"/>
          <w:kern w:val="2"/>
          <w:sz w:val="24"/>
          <w:szCs w:val="24"/>
          <w:lang w:val="en-GB"/>
          <w14:ligatures w14:val="standardContextual"/>
        </w:rPr>
        <w:id w:val="197282794"/>
        <w:docPartObj>
          <w:docPartGallery w:val="Table of Contents"/>
          <w:docPartUnique/>
        </w:docPartObj>
      </w:sdtPr>
      <w:sdtEndPr>
        <w:rPr>
          <w:rFonts w:ascii="Calibri" w:hAnsi="Calibri"/>
          <w:bCs/>
          <w:noProof/>
          <w:sz w:val="22"/>
        </w:rPr>
      </w:sdtEndPr>
      <w:sdtContent>
        <w:p w14:paraId="7B8B61B1" w14:textId="5A54E4F9" w:rsidR="00E1616F" w:rsidRDefault="00E1616F">
          <w:pPr>
            <w:pStyle w:val="TOCHeading"/>
          </w:pPr>
          <w:r>
            <w:t>Contents</w:t>
          </w:r>
        </w:p>
        <w:p w14:paraId="369F6CE4" w14:textId="6DBC907D" w:rsidR="00956CAB" w:rsidRDefault="00E1616F">
          <w:pPr>
            <w:pStyle w:val="TOC1"/>
            <w:tabs>
              <w:tab w:val="right" w:leader="dot" w:pos="9016"/>
            </w:tabs>
            <w:rPr>
              <w:rFonts w:asciiTheme="minorHAnsi" w:eastAsiaTheme="minorEastAsia" w:hAnsiTheme="minorHAnsi"/>
              <w:noProof/>
              <w:sz w:val="24"/>
              <w:lang w:eastAsia="en-GB"/>
            </w:rPr>
          </w:pPr>
          <w:r>
            <w:fldChar w:fldCharType="begin"/>
          </w:r>
          <w:r>
            <w:instrText xml:space="preserve"> TOC \o "1-3" \h \z \u </w:instrText>
          </w:r>
          <w:r>
            <w:fldChar w:fldCharType="separate"/>
          </w:r>
          <w:hyperlink w:anchor="_Toc232933505" w:history="1">
            <w:r w:rsidR="00956CAB" w:rsidRPr="008F6E2E">
              <w:rPr>
                <w:rStyle w:val="Hyperlink"/>
                <w:noProof/>
              </w:rPr>
              <w:t>SECTION 1 — EXECUTIVE SUMMARY</w:t>
            </w:r>
            <w:r w:rsidR="00956CAB">
              <w:rPr>
                <w:noProof/>
                <w:webHidden/>
              </w:rPr>
              <w:tab/>
            </w:r>
            <w:r w:rsidR="00956CAB">
              <w:rPr>
                <w:noProof/>
                <w:webHidden/>
              </w:rPr>
              <w:fldChar w:fldCharType="begin"/>
            </w:r>
            <w:r w:rsidR="00956CAB">
              <w:rPr>
                <w:noProof/>
                <w:webHidden/>
              </w:rPr>
              <w:instrText xml:space="preserve"> PAGEREF _Toc232933505 \h </w:instrText>
            </w:r>
            <w:r w:rsidR="00956CAB">
              <w:rPr>
                <w:noProof/>
                <w:webHidden/>
              </w:rPr>
            </w:r>
            <w:r w:rsidR="00956CAB">
              <w:rPr>
                <w:noProof/>
                <w:webHidden/>
              </w:rPr>
              <w:fldChar w:fldCharType="separate"/>
            </w:r>
            <w:r w:rsidR="00D31D6A">
              <w:rPr>
                <w:noProof/>
                <w:webHidden/>
              </w:rPr>
              <w:t>4</w:t>
            </w:r>
            <w:r w:rsidR="00956CAB">
              <w:rPr>
                <w:noProof/>
                <w:webHidden/>
              </w:rPr>
              <w:fldChar w:fldCharType="end"/>
            </w:r>
          </w:hyperlink>
        </w:p>
        <w:p w14:paraId="1D214983" w14:textId="36A99904" w:rsidR="00956CAB" w:rsidRDefault="00956CAB">
          <w:pPr>
            <w:pStyle w:val="TOC1"/>
            <w:tabs>
              <w:tab w:val="right" w:leader="dot" w:pos="9016"/>
            </w:tabs>
            <w:rPr>
              <w:rFonts w:asciiTheme="minorHAnsi" w:eastAsiaTheme="minorEastAsia" w:hAnsiTheme="minorHAnsi"/>
              <w:noProof/>
              <w:sz w:val="24"/>
              <w:lang w:eastAsia="en-GB"/>
            </w:rPr>
          </w:pPr>
          <w:hyperlink w:anchor="_Toc232933506" w:history="1">
            <w:r w:rsidRPr="008F6E2E">
              <w:rPr>
                <w:rStyle w:val="Hyperlink"/>
                <w:noProof/>
              </w:rPr>
              <w:t>SECTION 2 — NATIONAL CONTEXT: ENGLAND &amp; WALES</w:t>
            </w:r>
            <w:r>
              <w:rPr>
                <w:noProof/>
                <w:webHidden/>
              </w:rPr>
              <w:tab/>
            </w:r>
            <w:r>
              <w:rPr>
                <w:noProof/>
                <w:webHidden/>
              </w:rPr>
              <w:fldChar w:fldCharType="begin"/>
            </w:r>
            <w:r>
              <w:rPr>
                <w:noProof/>
                <w:webHidden/>
              </w:rPr>
              <w:instrText xml:space="preserve"> PAGEREF _Toc232933506 \h </w:instrText>
            </w:r>
            <w:r>
              <w:rPr>
                <w:noProof/>
                <w:webHidden/>
              </w:rPr>
            </w:r>
            <w:r>
              <w:rPr>
                <w:noProof/>
                <w:webHidden/>
              </w:rPr>
              <w:fldChar w:fldCharType="separate"/>
            </w:r>
            <w:r w:rsidR="00D31D6A">
              <w:rPr>
                <w:noProof/>
                <w:webHidden/>
              </w:rPr>
              <w:t>7</w:t>
            </w:r>
            <w:r>
              <w:rPr>
                <w:noProof/>
                <w:webHidden/>
              </w:rPr>
              <w:fldChar w:fldCharType="end"/>
            </w:r>
          </w:hyperlink>
        </w:p>
        <w:p w14:paraId="210DE289" w14:textId="345C2BBE" w:rsidR="00956CAB" w:rsidRDefault="00956CAB">
          <w:pPr>
            <w:pStyle w:val="TOC2"/>
            <w:tabs>
              <w:tab w:val="right" w:leader="dot" w:pos="9016"/>
            </w:tabs>
            <w:rPr>
              <w:rFonts w:asciiTheme="minorHAnsi" w:eastAsiaTheme="minorEastAsia" w:hAnsiTheme="minorHAnsi"/>
              <w:noProof/>
              <w:sz w:val="24"/>
              <w:lang w:eastAsia="en-GB"/>
            </w:rPr>
          </w:pPr>
          <w:hyperlink w:anchor="_Toc232933507" w:history="1">
            <w:r w:rsidRPr="008F6E2E">
              <w:rPr>
                <w:rStyle w:val="Hyperlink"/>
                <w:noProof/>
              </w:rPr>
              <w:t>2.1 Shared Economic Reality — A System Held Together by Unpaid Labour</w:t>
            </w:r>
            <w:r>
              <w:rPr>
                <w:noProof/>
                <w:webHidden/>
              </w:rPr>
              <w:tab/>
            </w:r>
            <w:r>
              <w:rPr>
                <w:noProof/>
                <w:webHidden/>
              </w:rPr>
              <w:fldChar w:fldCharType="begin"/>
            </w:r>
            <w:r>
              <w:rPr>
                <w:noProof/>
                <w:webHidden/>
              </w:rPr>
              <w:instrText xml:space="preserve"> PAGEREF _Toc232933507 \h </w:instrText>
            </w:r>
            <w:r>
              <w:rPr>
                <w:noProof/>
                <w:webHidden/>
              </w:rPr>
            </w:r>
            <w:r>
              <w:rPr>
                <w:noProof/>
                <w:webHidden/>
              </w:rPr>
              <w:fldChar w:fldCharType="separate"/>
            </w:r>
            <w:r w:rsidR="00D31D6A">
              <w:rPr>
                <w:noProof/>
                <w:webHidden/>
              </w:rPr>
              <w:t>7</w:t>
            </w:r>
            <w:r>
              <w:rPr>
                <w:noProof/>
                <w:webHidden/>
              </w:rPr>
              <w:fldChar w:fldCharType="end"/>
            </w:r>
          </w:hyperlink>
        </w:p>
        <w:p w14:paraId="2CB8613C" w14:textId="545A8C6B" w:rsidR="00956CAB" w:rsidRDefault="00956CAB">
          <w:pPr>
            <w:pStyle w:val="TOC2"/>
            <w:tabs>
              <w:tab w:val="right" w:leader="dot" w:pos="9016"/>
            </w:tabs>
            <w:rPr>
              <w:rFonts w:asciiTheme="minorHAnsi" w:eastAsiaTheme="minorEastAsia" w:hAnsiTheme="minorHAnsi"/>
              <w:noProof/>
              <w:sz w:val="24"/>
              <w:lang w:eastAsia="en-GB"/>
            </w:rPr>
          </w:pPr>
          <w:hyperlink w:anchor="_Toc232933508" w:history="1">
            <w:r w:rsidRPr="008F6E2E">
              <w:rPr>
                <w:rStyle w:val="Hyperlink"/>
                <w:noProof/>
              </w:rPr>
              <w:t>2.2 Legislative Comparison — Rights Without Remedies</w:t>
            </w:r>
            <w:r>
              <w:rPr>
                <w:noProof/>
                <w:webHidden/>
              </w:rPr>
              <w:tab/>
            </w:r>
            <w:r>
              <w:rPr>
                <w:noProof/>
                <w:webHidden/>
              </w:rPr>
              <w:fldChar w:fldCharType="begin"/>
            </w:r>
            <w:r>
              <w:rPr>
                <w:noProof/>
                <w:webHidden/>
              </w:rPr>
              <w:instrText xml:space="preserve"> PAGEREF _Toc232933508 \h </w:instrText>
            </w:r>
            <w:r>
              <w:rPr>
                <w:noProof/>
                <w:webHidden/>
              </w:rPr>
            </w:r>
            <w:r>
              <w:rPr>
                <w:noProof/>
                <w:webHidden/>
              </w:rPr>
              <w:fldChar w:fldCharType="separate"/>
            </w:r>
            <w:r w:rsidR="00D31D6A">
              <w:rPr>
                <w:noProof/>
                <w:webHidden/>
              </w:rPr>
              <w:t>8</w:t>
            </w:r>
            <w:r>
              <w:rPr>
                <w:noProof/>
                <w:webHidden/>
              </w:rPr>
              <w:fldChar w:fldCharType="end"/>
            </w:r>
          </w:hyperlink>
        </w:p>
        <w:p w14:paraId="38770EDE" w14:textId="4904A280" w:rsidR="00956CAB" w:rsidRDefault="00956CAB">
          <w:pPr>
            <w:pStyle w:val="TOC2"/>
            <w:tabs>
              <w:tab w:val="right" w:leader="dot" w:pos="9016"/>
            </w:tabs>
            <w:rPr>
              <w:rFonts w:asciiTheme="minorHAnsi" w:eastAsiaTheme="minorEastAsia" w:hAnsiTheme="minorHAnsi"/>
              <w:noProof/>
              <w:sz w:val="24"/>
              <w:lang w:eastAsia="en-GB"/>
            </w:rPr>
          </w:pPr>
          <w:hyperlink w:anchor="_Toc232933509" w:history="1">
            <w:r w:rsidRPr="008F6E2E">
              <w:rPr>
                <w:rStyle w:val="Hyperlink"/>
                <w:noProof/>
              </w:rPr>
              <w:t>2.3 Governance Structures — No Accountability to Carers</w:t>
            </w:r>
            <w:r>
              <w:rPr>
                <w:noProof/>
                <w:webHidden/>
              </w:rPr>
              <w:tab/>
            </w:r>
            <w:r>
              <w:rPr>
                <w:noProof/>
                <w:webHidden/>
              </w:rPr>
              <w:fldChar w:fldCharType="begin"/>
            </w:r>
            <w:r>
              <w:rPr>
                <w:noProof/>
                <w:webHidden/>
              </w:rPr>
              <w:instrText xml:space="preserve"> PAGEREF _Toc232933509 \h </w:instrText>
            </w:r>
            <w:r>
              <w:rPr>
                <w:noProof/>
                <w:webHidden/>
              </w:rPr>
            </w:r>
            <w:r>
              <w:rPr>
                <w:noProof/>
                <w:webHidden/>
              </w:rPr>
              <w:fldChar w:fldCharType="separate"/>
            </w:r>
            <w:r w:rsidR="00D31D6A">
              <w:rPr>
                <w:noProof/>
                <w:webHidden/>
              </w:rPr>
              <w:t>8</w:t>
            </w:r>
            <w:r>
              <w:rPr>
                <w:noProof/>
                <w:webHidden/>
              </w:rPr>
              <w:fldChar w:fldCharType="end"/>
            </w:r>
          </w:hyperlink>
        </w:p>
        <w:p w14:paraId="4A822CD8" w14:textId="57043FF0" w:rsidR="00956CAB" w:rsidRDefault="00956CAB">
          <w:pPr>
            <w:pStyle w:val="TOC1"/>
            <w:tabs>
              <w:tab w:val="right" w:leader="dot" w:pos="9016"/>
            </w:tabs>
            <w:rPr>
              <w:rFonts w:asciiTheme="minorHAnsi" w:eastAsiaTheme="minorEastAsia" w:hAnsiTheme="minorHAnsi"/>
              <w:noProof/>
              <w:sz w:val="24"/>
              <w:lang w:eastAsia="en-GB"/>
            </w:rPr>
          </w:pPr>
          <w:hyperlink w:anchor="_Toc232933510" w:history="1">
            <w:r w:rsidRPr="008F6E2E">
              <w:rPr>
                <w:rStyle w:val="Hyperlink"/>
                <w:noProof/>
              </w:rPr>
              <w:t>SECTION 3 — EVIDENCE FROM ACROSS ENGLAND &amp; WALES</w:t>
            </w:r>
            <w:r>
              <w:rPr>
                <w:noProof/>
                <w:webHidden/>
              </w:rPr>
              <w:tab/>
            </w:r>
            <w:r>
              <w:rPr>
                <w:noProof/>
                <w:webHidden/>
              </w:rPr>
              <w:fldChar w:fldCharType="begin"/>
            </w:r>
            <w:r>
              <w:rPr>
                <w:noProof/>
                <w:webHidden/>
              </w:rPr>
              <w:instrText xml:space="preserve"> PAGEREF _Toc232933510 \h </w:instrText>
            </w:r>
            <w:r>
              <w:rPr>
                <w:noProof/>
                <w:webHidden/>
              </w:rPr>
            </w:r>
            <w:r>
              <w:rPr>
                <w:noProof/>
                <w:webHidden/>
              </w:rPr>
              <w:fldChar w:fldCharType="separate"/>
            </w:r>
            <w:r w:rsidR="00D31D6A">
              <w:rPr>
                <w:noProof/>
                <w:webHidden/>
              </w:rPr>
              <w:t>10</w:t>
            </w:r>
            <w:r>
              <w:rPr>
                <w:noProof/>
                <w:webHidden/>
              </w:rPr>
              <w:fldChar w:fldCharType="end"/>
            </w:r>
          </w:hyperlink>
        </w:p>
        <w:p w14:paraId="7EFF3E45" w14:textId="322C50C2" w:rsidR="00956CAB" w:rsidRDefault="00956CAB">
          <w:pPr>
            <w:pStyle w:val="TOC2"/>
            <w:tabs>
              <w:tab w:val="right" w:leader="dot" w:pos="9016"/>
            </w:tabs>
            <w:rPr>
              <w:rFonts w:asciiTheme="minorHAnsi" w:eastAsiaTheme="minorEastAsia" w:hAnsiTheme="minorHAnsi"/>
              <w:noProof/>
              <w:sz w:val="24"/>
              <w:lang w:eastAsia="en-GB"/>
            </w:rPr>
          </w:pPr>
          <w:hyperlink w:anchor="_Toc232933511" w:history="1">
            <w:r w:rsidRPr="008F6E2E">
              <w:rPr>
                <w:rStyle w:val="Hyperlink"/>
                <w:noProof/>
              </w:rPr>
              <w:t>3.1 Preventative Funding Failures — Crisis Has Replaced Prevention</w:t>
            </w:r>
            <w:r>
              <w:rPr>
                <w:noProof/>
                <w:webHidden/>
              </w:rPr>
              <w:tab/>
            </w:r>
            <w:r>
              <w:rPr>
                <w:noProof/>
                <w:webHidden/>
              </w:rPr>
              <w:fldChar w:fldCharType="begin"/>
            </w:r>
            <w:r>
              <w:rPr>
                <w:noProof/>
                <w:webHidden/>
              </w:rPr>
              <w:instrText xml:space="preserve"> PAGEREF _Toc232933511 \h </w:instrText>
            </w:r>
            <w:r>
              <w:rPr>
                <w:noProof/>
                <w:webHidden/>
              </w:rPr>
            </w:r>
            <w:r>
              <w:rPr>
                <w:noProof/>
                <w:webHidden/>
              </w:rPr>
              <w:fldChar w:fldCharType="separate"/>
            </w:r>
            <w:r w:rsidR="00D31D6A">
              <w:rPr>
                <w:noProof/>
                <w:webHidden/>
              </w:rPr>
              <w:t>10</w:t>
            </w:r>
            <w:r>
              <w:rPr>
                <w:noProof/>
                <w:webHidden/>
              </w:rPr>
              <w:fldChar w:fldCharType="end"/>
            </w:r>
          </w:hyperlink>
        </w:p>
        <w:p w14:paraId="2104DB2C" w14:textId="7B42831B" w:rsidR="00956CAB" w:rsidRDefault="00956CAB">
          <w:pPr>
            <w:pStyle w:val="TOC2"/>
            <w:tabs>
              <w:tab w:val="right" w:leader="dot" w:pos="9016"/>
            </w:tabs>
            <w:rPr>
              <w:rFonts w:asciiTheme="minorHAnsi" w:eastAsiaTheme="minorEastAsia" w:hAnsiTheme="minorHAnsi"/>
              <w:noProof/>
              <w:sz w:val="24"/>
              <w:lang w:eastAsia="en-GB"/>
            </w:rPr>
          </w:pPr>
          <w:hyperlink w:anchor="_Toc232933512" w:history="1">
            <w:r w:rsidRPr="008F6E2E">
              <w:rPr>
                <w:rStyle w:val="Hyperlink"/>
                <w:noProof/>
              </w:rPr>
              <w:t>3.2 Co</w:t>
            </w:r>
            <w:r w:rsidRPr="008F6E2E">
              <w:rPr>
                <w:rStyle w:val="Hyperlink"/>
                <w:noProof/>
              </w:rPr>
              <w:noBreakHyphen/>
              <w:t>Production Failures — Engagement Without Influence</w:t>
            </w:r>
            <w:r>
              <w:rPr>
                <w:noProof/>
                <w:webHidden/>
              </w:rPr>
              <w:tab/>
            </w:r>
            <w:r>
              <w:rPr>
                <w:noProof/>
                <w:webHidden/>
              </w:rPr>
              <w:fldChar w:fldCharType="begin"/>
            </w:r>
            <w:r>
              <w:rPr>
                <w:noProof/>
                <w:webHidden/>
              </w:rPr>
              <w:instrText xml:space="preserve"> PAGEREF _Toc232933512 \h </w:instrText>
            </w:r>
            <w:r>
              <w:rPr>
                <w:noProof/>
                <w:webHidden/>
              </w:rPr>
            </w:r>
            <w:r>
              <w:rPr>
                <w:noProof/>
                <w:webHidden/>
              </w:rPr>
              <w:fldChar w:fldCharType="separate"/>
            </w:r>
            <w:r w:rsidR="00D31D6A">
              <w:rPr>
                <w:noProof/>
                <w:webHidden/>
              </w:rPr>
              <w:t>11</w:t>
            </w:r>
            <w:r>
              <w:rPr>
                <w:noProof/>
                <w:webHidden/>
              </w:rPr>
              <w:fldChar w:fldCharType="end"/>
            </w:r>
          </w:hyperlink>
        </w:p>
        <w:p w14:paraId="5258F56F" w14:textId="18580C02" w:rsidR="00956CAB" w:rsidRDefault="00956CAB">
          <w:pPr>
            <w:pStyle w:val="TOC2"/>
            <w:tabs>
              <w:tab w:val="right" w:leader="dot" w:pos="9016"/>
            </w:tabs>
            <w:rPr>
              <w:rFonts w:asciiTheme="minorHAnsi" w:eastAsiaTheme="minorEastAsia" w:hAnsiTheme="minorHAnsi"/>
              <w:noProof/>
              <w:sz w:val="24"/>
              <w:lang w:eastAsia="en-GB"/>
            </w:rPr>
          </w:pPr>
          <w:hyperlink w:anchor="_Toc232933513" w:history="1">
            <w:r w:rsidRPr="008F6E2E">
              <w:rPr>
                <w:rStyle w:val="Hyperlink"/>
                <w:noProof/>
              </w:rPr>
              <w:t>3.3 Participation Barriers — Carers Cannot Engage Without Support</w:t>
            </w:r>
            <w:r>
              <w:rPr>
                <w:noProof/>
                <w:webHidden/>
              </w:rPr>
              <w:tab/>
            </w:r>
            <w:r>
              <w:rPr>
                <w:noProof/>
                <w:webHidden/>
              </w:rPr>
              <w:fldChar w:fldCharType="begin"/>
            </w:r>
            <w:r>
              <w:rPr>
                <w:noProof/>
                <w:webHidden/>
              </w:rPr>
              <w:instrText xml:space="preserve"> PAGEREF _Toc232933513 \h </w:instrText>
            </w:r>
            <w:r>
              <w:rPr>
                <w:noProof/>
                <w:webHidden/>
              </w:rPr>
            </w:r>
            <w:r>
              <w:rPr>
                <w:noProof/>
                <w:webHidden/>
              </w:rPr>
              <w:fldChar w:fldCharType="separate"/>
            </w:r>
            <w:r w:rsidR="00D31D6A">
              <w:rPr>
                <w:noProof/>
                <w:webHidden/>
              </w:rPr>
              <w:t>11</w:t>
            </w:r>
            <w:r>
              <w:rPr>
                <w:noProof/>
                <w:webHidden/>
              </w:rPr>
              <w:fldChar w:fldCharType="end"/>
            </w:r>
          </w:hyperlink>
        </w:p>
        <w:p w14:paraId="39CC83FB" w14:textId="6F971F61" w:rsidR="00956CAB" w:rsidRDefault="00956CAB">
          <w:pPr>
            <w:pStyle w:val="TOC2"/>
            <w:tabs>
              <w:tab w:val="right" w:leader="dot" w:pos="9016"/>
            </w:tabs>
            <w:rPr>
              <w:rFonts w:asciiTheme="minorHAnsi" w:eastAsiaTheme="minorEastAsia" w:hAnsiTheme="minorHAnsi"/>
              <w:noProof/>
              <w:sz w:val="24"/>
              <w:lang w:eastAsia="en-GB"/>
            </w:rPr>
          </w:pPr>
          <w:hyperlink w:anchor="_Toc232933514" w:history="1">
            <w:r w:rsidRPr="008F6E2E">
              <w:rPr>
                <w:rStyle w:val="Hyperlink"/>
                <w:noProof/>
              </w:rPr>
              <w:t>3.4 Data Gaps — Systems Cannot Plan What They Cannot See</w:t>
            </w:r>
            <w:r>
              <w:rPr>
                <w:noProof/>
                <w:webHidden/>
              </w:rPr>
              <w:tab/>
            </w:r>
            <w:r>
              <w:rPr>
                <w:noProof/>
                <w:webHidden/>
              </w:rPr>
              <w:fldChar w:fldCharType="begin"/>
            </w:r>
            <w:r>
              <w:rPr>
                <w:noProof/>
                <w:webHidden/>
              </w:rPr>
              <w:instrText xml:space="preserve"> PAGEREF _Toc232933514 \h </w:instrText>
            </w:r>
            <w:r>
              <w:rPr>
                <w:noProof/>
                <w:webHidden/>
              </w:rPr>
            </w:r>
            <w:r>
              <w:rPr>
                <w:noProof/>
                <w:webHidden/>
              </w:rPr>
              <w:fldChar w:fldCharType="separate"/>
            </w:r>
            <w:r w:rsidR="00D31D6A">
              <w:rPr>
                <w:noProof/>
                <w:webHidden/>
              </w:rPr>
              <w:t>12</w:t>
            </w:r>
            <w:r>
              <w:rPr>
                <w:noProof/>
                <w:webHidden/>
              </w:rPr>
              <w:fldChar w:fldCharType="end"/>
            </w:r>
          </w:hyperlink>
        </w:p>
        <w:p w14:paraId="75F01A28" w14:textId="5752E703" w:rsidR="00956CAB" w:rsidRDefault="00956CAB">
          <w:pPr>
            <w:pStyle w:val="TOC2"/>
            <w:tabs>
              <w:tab w:val="right" w:leader="dot" w:pos="9016"/>
            </w:tabs>
            <w:rPr>
              <w:rFonts w:asciiTheme="minorHAnsi" w:eastAsiaTheme="minorEastAsia" w:hAnsiTheme="minorHAnsi"/>
              <w:noProof/>
              <w:sz w:val="24"/>
              <w:lang w:eastAsia="en-GB"/>
            </w:rPr>
          </w:pPr>
          <w:hyperlink w:anchor="_Toc232933515" w:history="1">
            <w:r w:rsidRPr="008F6E2E">
              <w:rPr>
                <w:rStyle w:val="Hyperlink"/>
                <w:noProof/>
              </w:rPr>
              <w:t>3.5 Siloed Service Models — Fragmentation Creates Inequality</w:t>
            </w:r>
            <w:r>
              <w:rPr>
                <w:noProof/>
                <w:webHidden/>
              </w:rPr>
              <w:tab/>
            </w:r>
            <w:r>
              <w:rPr>
                <w:noProof/>
                <w:webHidden/>
              </w:rPr>
              <w:fldChar w:fldCharType="begin"/>
            </w:r>
            <w:r>
              <w:rPr>
                <w:noProof/>
                <w:webHidden/>
              </w:rPr>
              <w:instrText xml:space="preserve"> PAGEREF _Toc232933515 \h </w:instrText>
            </w:r>
            <w:r>
              <w:rPr>
                <w:noProof/>
                <w:webHidden/>
              </w:rPr>
            </w:r>
            <w:r>
              <w:rPr>
                <w:noProof/>
                <w:webHidden/>
              </w:rPr>
              <w:fldChar w:fldCharType="separate"/>
            </w:r>
            <w:r w:rsidR="00D31D6A">
              <w:rPr>
                <w:noProof/>
                <w:webHidden/>
              </w:rPr>
              <w:t>12</w:t>
            </w:r>
            <w:r>
              <w:rPr>
                <w:noProof/>
                <w:webHidden/>
              </w:rPr>
              <w:fldChar w:fldCharType="end"/>
            </w:r>
          </w:hyperlink>
        </w:p>
        <w:p w14:paraId="172878E7" w14:textId="06990F82" w:rsidR="00956CAB" w:rsidRDefault="00956CAB">
          <w:pPr>
            <w:pStyle w:val="TOC1"/>
            <w:tabs>
              <w:tab w:val="right" w:leader="dot" w:pos="9016"/>
            </w:tabs>
            <w:rPr>
              <w:rFonts w:asciiTheme="minorHAnsi" w:eastAsiaTheme="minorEastAsia" w:hAnsiTheme="minorHAnsi"/>
              <w:noProof/>
              <w:sz w:val="24"/>
              <w:lang w:eastAsia="en-GB"/>
            </w:rPr>
          </w:pPr>
          <w:hyperlink w:anchor="_Toc232933516" w:history="1">
            <w:r w:rsidRPr="008F6E2E">
              <w:rPr>
                <w:rStyle w:val="Hyperlink"/>
                <w:noProof/>
              </w:rPr>
              <w:t>SECTION 4 — NATIONAL RIGHTS FRAMEWORK (ENGLAND &amp; WALES)</w:t>
            </w:r>
            <w:r>
              <w:rPr>
                <w:noProof/>
                <w:webHidden/>
              </w:rPr>
              <w:tab/>
            </w:r>
            <w:r>
              <w:rPr>
                <w:noProof/>
                <w:webHidden/>
              </w:rPr>
              <w:fldChar w:fldCharType="begin"/>
            </w:r>
            <w:r>
              <w:rPr>
                <w:noProof/>
                <w:webHidden/>
              </w:rPr>
              <w:instrText xml:space="preserve"> PAGEREF _Toc232933516 \h </w:instrText>
            </w:r>
            <w:r>
              <w:rPr>
                <w:noProof/>
                <w:webHidden/>
              </w:rPr>
            </w:r>
            <w:r>
              <w:rPr>
                <w:noProof/>
                <w:webHidden/>
              </w:rPr>
              <w:fldChar w:fldCharType="separate"/>
            </w:r>
            <w:r w:rsidR="00D31D6A">
              <w:rPr>
                <w:noProof/>
                <w:webHidden/>
              </w:rPr>
              <w:t>13</w:t>
            </w:r>
            <w:r>
              <w:rPr>
                <w:noProof/>
                <w:webHidden/>
              </w:rPr>
              <w:fldChar w:fldCharType="end"/>
            </w:r>
          </w:hyperlink>
        </w:p>
        <w:p w14:paraId="06B2FFE0" w14:textId="19E9BF37" w:rsidR="00956CAB" w:rsidRDefault="00956CAB">
          <w:pPr>
            <w:pStyle w:val="TOC2"/>
            <w:tabs>
              <w:tab w:val="right" w:leader="dot" w:pos="9016"/>
            </w:tabs>
            <w:rPr>
              <w:rFonts w:asciiTheme="minorHAnsi" w:eastAsiaTheme="minorEastAsia" w:hAnsiTheme="minorHAnsi"/>
              <w:noProof/>
              <w:sz w:val="24"/>
              <w:lang w:eastAsia="en-GB"/>
            </w:rPr>
          </w:pPr>
          <w:hyperlink w:anchor="_Toc232933517" w:history="1">
            <w:r w:rsidRPr="008F6E2E">
              <w:rPr>
                <w:rStyle w:val="Hyperlink"/>
                <w:noProof/>
              </w:rPr>
              <w:t>4.1 Universal Carers’ Rights</w:t>
            </w:r>
            <w:r>
              <w:rPr>
                <w:noProof/>
                <w:webHidden/>
              </w:rPr>
              <w:tab/>
            </w:r>
            <w:r>
              <w:rPr>
                <w:noProof/>
                <w:webHidden/>
              </w:rPr>
              <w:fldChar w:fldCharType="begin"/>
            </w:r>
            <w:r>
              <w:rPr>
                <w:noProof/>
                <w:webHidden/>
              </w:rPr>
              <w:instrText xml:space="preserve"> PAGEREF _Toc232933517 \h </w:instrText>
            </w:r>
            <w:r>
              <w:rPr>
                <w:noProof/>
                <w:webHidden/>
              </w:rPr>
            </w:r>
            <w:r>
              <w:rPr>
                <w:noProof/>
                <w:webHidden/>
              </w:rPr>
              <w:fldChar w:fldCharType="separate"/>
            </w:r>
            <w:r w:rsidR="00D31D6A">
              <w:rPr>
                <w:noProof/>
                <w:webHidden/>
              </w:rPr>
              <w:t>13</w:t>
            </w:r>
            <w:r>
              <w:rPr>
                <w:noProof/>
                <w:webHidden/>
              </w:rPr>
              <w:fldChar w:fldCharType="end"/>
            </w:r>
          </w:hyperlink>
        </w:p>
        <w:p w14:paraId="1C0EF291" w14:textId="7A48EFD1" w:rsidR="00956CAB" w:rsidRDefault="00956CAB">
          <w:pPr>
            <w:pStyle w:val="TOC2"/>
            <w:tabs>
              <w:tab w:val="right" w:leader="dot" w:pos="9016"/>
            </w:tabs>
            <w:rPr>
              <w:rFonts w:asciiTheme="minorHAnsi" w:eastAsiaTheme="minorEastAsia" w:hAnsiTheme="minorHAnsi"/>
              <w:noProof/>
              <w:sz w:val="24"/>
              <w:lang w:eastAsia="en-GB"/>
            </w:rPr>
          </w:pPr>
          <w:hyperlink w:anchor="_Toc232933518" w:history="1">
            <w:r w:rsidRPr="008F6E2E">
              <w:rPr>
                <w:rStyle w:val="Hyperlink"/>
                <w:noProof/>
              </w:rPr>
              <w:t>4.2 A Single National Rights Agenda</w:t>
            </w:r>
            <w:r>
              <w:rPr>
                <w:noProof/>
                <w:webHidden/>
              </w:rPr>
              <w:tab/>
            </w:r>
            <w:r>
              <w:rPr>
                <w:noProof/>
                <w:webHidden/>
              </w:rPr>
              <w:fldChar w:fldCharType="begin"/>
            </w:r>
            <w:r>
              <w:rPr>
                <w:noProof/>
                <w:webHidden/>
              </w:rPr>
              <w:instrText xml:space="preserve"> PAGEREF _Toc232933518 \h </w:instrText>
            </w:r>
            <w:r>
              <w:rPr>
                <w:noProof/>
                <w:webHidden/>
              </w:rPr>
            </w:r>
            <w:r>
              <w:rPr>
                <w:noProof/>
                <w:webHidden/>
              </w:rPr>
              <w:fldChar w:fldCharType="separate"/>
            </w:r>
            <w:r w:rsidR="00D31D6A">
              <w:rPr>
                <w:noProof/>
                <w:webHidden/>
              </w:rPr>
              <w:t>14</w:t>
            </w:r>
            <w:r>
              <w:rPr>
                <w:noProof/>
                <w:webHidden/>
              </w:rPr>
              <w:fldChar w:fldCharType="end"/>
            </w:r>
          </w:hyperlink>
        </w:p>
        <w:p w14:paraId="047C7561" w14:textId="3B6D1065" w:rsidR="00956CAB" w:rsidRDefault="00956CAB">
          <w:pPr>
            <w:pStyle w:val="TOC2"/>
            <w:tabs>
              <w:tab w:val="right" w:leader="dot" w:pos="9016"/>
            </w:tabs>
            <w:rPr>
              <w:rFonts w:asciiTheme="minorHAnsi" w:eastAsiaTheme="minorEastAsia" w:hAnsiTheme="minorHAnsi"/>
              <w:noProof/>
              <w:sz w:val="24"/>
              <w:lang w:eastAsia="en-GB"/>
            </w:rPr>
          </w:pPr>
          <w:hyperlink w:anchor="_Toc232933519" w:history="1">
            <w:r w:rsidRPr="008F6E2E">
              <w:rPr>
                <w:rStyle w:val="Hyperlink"/>
                <w:noProof/>
              </w:rPr>
              <w:t>4.3 Enforcement &amp; Remedies</w:t>
            </w:r>
            <w:r>
              <w:rPr>
                <w:noProof/>
                <w:webHidden/>
              </w:rPr>
              <w:tab/>
            </w:r>
            <w:r>
              <w:rPr>
                <w:noProof/>
                <w:webHidden/>
              </w:rPr>
              <w:fldChar w:fldCharType="begin"/>
            </w:r>
            <w:r>
              <w:rPr>
                <w:noProof/>
                <w:webHidden/>
              </w:rPr>
              <w:instrText xml:space="preserve"> PAGEREF _Toc232933519 \h </w:instrText>
            </w:r>
            <w:r>
              <w:rPr>
                <w:noProof/>
                <w:webHidden/>
              </w:rPr>
            </w:r>
            <w:r>
              <w:rPr>
                <w:noProof/>
                <w:webHidden/>
              </w:rPr>
              <w:fldChar w:fldCharType="separate"/>
            </w:r>
            <w:r w:rsidR="00D31D6A">
              <w:rPr>
                <w:noProof/>
                <w:webHidden/>
              </w:rPr>
              <w:t>15</w:t>
            </w:r>
            <w:r>
              <w:rPr>
                <w:noProof/>
                <w:webHidden/>
              </w:rPr>
              <w:fldChar w:fldCharType="end"/>
            </w:r>
          </w:hyperlink>
        </w:p>
        <w:p w14:paraId="35AFAF67" w14:textId="35F213F0" w:rsidR="00956CAB" w:rsidRDefault="00956CAB">
          <w:pPr>
            <w:pStyle w:val="TOC2"/>
            <w:tabs>
              <w:tab w:val="right" w:leader="dot" w:pos="9016"/>
            </w:tabs>
            <w:rPr>
              <w:rFonts w:asciiTheme="minorHAnsi" w:eastAsiaTheme="minorEastAsia" w:hAnsiTheme="minorHAnsi"/>
              <w:noProof/>
              <w:sz w:val="24"/>
              <w:lang w:eastAsia="en-GB"/>
            </w:rPr>
          </w:pPr>
          <w:hyperlink w:anchor="_Toc232933520" w:history="1">
            <w:r w:rsidRPr="008F6E2E">
              <w:rPr>
                <w:rStyle w:val="Hyperlink"/>
                <w:noProof/>
              </w:rPr>
              <w:t>4.4 National Minimum Standards</w:t>
            </w:r>
            <w:r>
              <w:rPr>
                <w:noProof/>
                <w:webHidden/>
              </w:rPr>
              <w:tab/>
            </w:r>
            <w:r>
              <w:rPr>
                <w:noProof/>
                <w:webHidden/>
              </w:rPr>
              <w:fldChar w:fldCharType="begin"/>
            </w:r>
            <w:r>
              <w:rPr>
                <w:noProof/>
                <w:webHidden/>
              </w:rPr>
              <w:instrText xml:space="preserve"> PAGEREF _Toc232933520 \h </w:instrText>
            </w:r>
            <w:r>
              <w:rPr>
                <w:noProof/>
                <w:webHidden/>
              </w:rPr>
            </w:r>
            <w:r>
              <w:rPr>
                <w:noProof/>
                <w:webHidden/>
              </w:rPr>
              <w:fldChar w:fldCharType="separate"/>
            </w:r>
            <w:r w:rsidR="00D31D6A">
              <w:rPr>
                <w:noProof/>
                <w:webHidden/>
              </w:rPr>
              <w:t>16</w:t>
            </w:r>
            <w:r>
              <w:rPr>
                <w:noProof/>
                <w:webHidden/>
              </w:rPr>
              <w:fldChar w:fldCharType="end"/>
            </w:r>
          </w:hyperlink>
        </w:p>
        <w:p w14:paraId="2FE8DFDB" w14:textId="78A03077" w:rsidR="00956CAB" w:rsidRDefault="00956CAB">
          <w:pPr>
            <w:pStyle w:val="TOC1"/>
            <w:tabs>
              <w:tab w:val="right" w:leader="dot" w:pos="9016"/>
            </w:tabs>
            <w:rPr>
              <w:rFonts w:asciiTheme="minorHAnsi" w:eastAsiaTheme="minorEastAsia" w:hAnsiTheme="minorHAnsi"/>
              <w:noProof/>
              <w:sz w:val="24"/>
              <w:lang w:eastAsia="en-GB"/>
            </w:rPr>
          </w:pPr>
          <w:hyperlink w:anchor="_Toc232933521" w:history="1">
            <w:r w:rsidRPr="008F6E2E">
              <w:rPr>
                <w:rStyle w:val="Hyperlink"/>
                <w:noProof/>
              </w:rPr>
              <w:t>SECTION 5 — NATIONAL STRUCTURAL REFORMS (UK</w:t>
            </w:r>
            <w:r w:rsidRPr="008F6E2E">
              <w:rPr>
                <w:rStyle w:val="Hyperlink"/>
                <w:noProof/>
              </w:rPr>
              <w:noBreakHyphen/>
              <w:t>WIDE)</w:t>
            </w:r>
            <w:r>
              <w:rPr>
                <w:noProof/>
                <w:webHidden/>
              </w:rPr>
              <w:tab/>
            </w:r>
            <w:r>
              <w:rPr>
                <w:noProof/>
                <w:webHidden/>
              </w:rPr>
              <w:fldChar w:fldCharType="begin"/>
            </w:r>
            <w:r>
              <w:rPr>
                <w:noProof/>
                <w:webHidden/>
              </w:rPr>
              <w:instrText xml:space="preserve"> PAGEREF _Toc232933521 \h </w:instrText>
            </w:r>
            <w:r>
              <w:rPr>
                <w:noProof/>
                <w:webHidden/>
              </w:rPr>
            </w:r>
            <w:r>
              <w:rPr>
                <w:noProof/>
                <w:webHidden/>
              </w:rPr>
              <w:fldChar w:fldCharType="separate"/>
            </w:r>
            <w:r w:rsidR="00D31D6A">
              <w:rPr>
                <w:noProof/>
                <w:webHidden/>
              </w:rPr>
              <w:t>18</w:t>
            </w:r>
            <w:r>
              <w:rPr>
                <w:noProof/>
                <w:webHidden/>
              </w:rPr>
              <w:fldChar w:fldCharType="end"/>
            </w:r>
          </w:hyperlink>
        </w:p>
        <w:p w14:paraId="13E09B72" w14:textId="50F6B2B9" w:rsidR="00956CAB" w:rsidRDefault="00956CAB">
          <w:pPr>
            <w:pStyle w:val="TOC2"/>
            <w:tabs>
              <w:tab w:val="right" w:leader="dot" w:pos="9016"/>
            </w:tabs>
            <w:rPr>
              <w:rFonts w:asciiTheme="minorHAnsi" w:eastAsiaTheme="minorEastAsia" w:hAnsiTheme="minorHAnsi"/>
              <w:noProof/>
              <w:sz w:val="24"/>
              <w:lang w:eastAsia="en-GB"/>
            </w:rPr>
          </w:pPr>
          <w:hyperlink w:anchor="_Toc232933522" w:history="1">
            <w:r w:rsidRPr="008F6E2E">
              <w:rPr>
                <w:rStyle w:val="Hyperlink"/>
                <w:noProof/>
              </w:rPr>
              <w:t>5.1 National Carers Impact Assessment (NCIA)</w:t>
            </w:r>
            <w:r>
              <w:rPr>
                <w:noProof/>
                <w:webHidden/>
              </w:rPr>
              <w:tab/>
            </w:r>
            <w:r>
              <w:rPr>
                <w:noProof/>
                <w:webHidden/>
              </w:rPr>
              <w:fldChar w:fldCharType="begin"/>
            </w:r>
            <w:r>
              <w:rPr>
                <w:noProof/>
                <w:webHidden/>
              </w:rPr>
              <w:instrText xml:space="preserve"> PAGEREF _Toc232933522 \h </w:instrText>
            </w:r>
            <w:r>
              <w:rPr>
                <w:noProof/>
                <w:webHidden/>
              </w:rPr>
            </w:r>
            <w:r>
              <w:rPr>
                <w:noProof/>
                <w:webHidden/>
              </w:rPr>
              <w:fldChar w:fldCharType="separate"/>
            </w:r>
            <w:r w:rsidR="00D31D6A">
              <w:rPr>
                <w:noProof/>
                <w:webHidden/>
              </w:rPr>
              <w:t>18</w:t>
            </w:r>
            <w:r>
              <w:rPr>
                <w:noProof/>
                <w:webHidden/>
              </w:rPr>
              <w:fldChar w:fldCharType="end"/>
            </w:r>
          </w:hyperlink>
        </w:p>
        <w:p w14:paraId="2AB81173" w14:textId="035A3D43" w:rsidR="00956CAB" w:rsidRDefault="00956CAB">
          <w:pPr>
            <w:pStyle w:val="TOC2"/>
            <w:tabs>
              <w:tab w:val="right" w:leader="dot" w:pos="9016"/>
            </w:tabs>
            <w:rPr>
              <w:rFonts w:asciiTheme="minorHAnsi" w:eastAsiaTheme="minorEastAsia" w:hAnsiTheme="minorHAnsi"/>
              <w:noProof/>
              <w:sz w:val="24"/>
              <w:lang w:eastAsia="en-GB"/>
            </w:rPr>
          </w:pPr>
          <w:hyperlink w:anchor="_Toc232933523" w:history="1">
            <w:r w:rsidRPr="008F6E2E">
              <w:rPr>
                <w:rStyle w:val="Hyperlink"/>
                <w:noProof/>
              </w:rPr>
              <w:t>5.2 National Co</w:t>
            </w:r>
            <w:r w:rsidRPr="008F6E2E">
              <w:rPr>
                <w:rStyle w:val="Hyperlink"/>
                <w:noProof/>
              </w:rPr>
              <w:noBreakHyphen/>
              <w:t>Production Duty</w:t>
            </w:r>
            <w:r>
              <w:rPr>
                <w:noProof/>
                <w:webHidden/>
              </w:rPr>
              <w:tab/>
            </w:r>
            <w:r>
              <w:rPr>
                <w:noProof/>
                <w:webHidden/>
              </w:rPr>
              <w:fldChar w:fldCharType="begin"/>
            </w:r>
            <w:r>
              <w:rPr>
                <w:noProof/>
                <w:webHidden/>
              </w:rPr>
              <w:instrText xml:space="preserve"> PAGEREF _Toc232933523 \h </w:instrText>
            </w:r>
            <w:r>
              <w:rPr>
                <w:noProof/>
                <w:webHidden/>
              </w:rPr>
            </w:r>
            <w:r>
              <w:rPr>
                <w:noProof/>
                <w:webHidden/>
              </w:rPr>
              <w:fldChar w:fldCharType="separate"/>
            </w:r>
            <w:r w:rsidR="00D31D6A">
              <w:rPr>
                <w:noProof/>
                <w:webHidden/>
              </w:rPr>
              <w:t>18</w:t>
            </w:r>
            <w:r>
              <w:rPr>
                <w:noProof/>
                <w:webHidden/>
              </w:rPr>
              <w:fldChar w:fldCharType="end"/>
            </w:r>
          </w:hyperlink>
        </w:p>
        <w:p w14:paraId="7282229F" w14:textId="180BFE55" w:rsidR="00956CAB" w:rsidRDefault="00956CAB">
          <w:pPr>
            <w:pStyle w:val="TOC2"/>
            <w:tabs>
              <w:tab w:val="right" w:leader="dot" w:pos="9016"/>
            </w:tabs>
            <w:rPr>
              <w:rFonts w:asciiTheme="minorHAnsi" w:eastAsiaTheme="minorEastAsia" w:hAnsiTheme="minorHAnsi"/>
              <w:noProof/>
              <w:sz w:val="24"/>
              <w:lang w:eastAsia="en-GB"/>
            </w:rPr>
          </w:pPr>
          <w:hyperlink w:anchor="_Toc232933524" w:history="1">
            <w:r w:rsidRPr="008F6E2E">
              <w:rPr>
                <w:rStyle w:val="Hyperlink"/>
                <w:noProof/>
              </w:rPr>
              <w:t>5.3 National Respite Guarantee</w:t>
            </w:r>
            <w:r>
              <w:rPr>
                <w:noProof/>
                <w:webHidden/>
              </w:rPr>
              <w:tab/>
            </w:r>
            <w:r>
              <w:rPr>
                <w:noProof/>
                <w:webHidden/>
              </w:rPr>
              <w:fldChar w:fldCharType="begin"/>
            </w:r>
            <w:r>
              <w:rPr>
                <w:noProof/>
                <w:webHidden/>
              </w:rPr>
              <w:instrText xml:space="preserve"> PAGEREF _Toc232933524 \h </w:instrText>
            </w:r>
            <w:r>
              <w:rPr>
                <w:noProof/>
                <w:webHidden/>
              </w:rPr>
            </w:r>
            <w:r>
              <w:rPr>
                <w:noProof/>
                <w:webHidden/>
              </w:rPr>
              <w:fldChar w:fldCharType="separate"/>
            </w:r>
            <w:r w:rsidR="00D31D6A">
              <w:rPr>
                <w:noProof/>
                <w:webHidden/>
              </w:rPr>
              <w:t>19</w:t>
            </w:r>
            <w:r>
              <w:rPr>
                <w:noProof/>
                <w:webHidden/>
              </w:rPr>
              <w:fldChar w:fldCharType="end"/>
            </w:r>
          </w:hyperlink>
        </w:p>
        <w:p w14:paraId="0577104C" w14:textId="77CEB3E4" w:rsidR="00956CAB" w:rsidRDefault="00956CAB">
          <w:pPr>
            <w:pStyle w:val="TOC2"/>
            <w:tabs>
              <w:tab w:val="right" w:leader="dot" w:pos="9016"/>
            </w:tabs>
            <w:rPr>
              <w:rFonts w:asciiTheme="minorHAnsi" w:eastAsiaTheme="minorEastAsia" w:hAnsiTheme="minorHAnsi"/>
              <w:noProof/>
              <w:sz w:val="24"/>
              <w:lang w:eastAsia="en-GB"/>
            </w:rPr>
          </w:pPr>
          <w:hyperlink w:anchor="_Toc232933525" w:history="1">
            <w:r w:rsidRPr="008F6E2E">
              <w:rPr>
                <w:rStyle w:val="Hyperlink"/>
                <w:noProof/>
              </w:rPr>
              <w:t>5.4 National Carers Register</w:t>
            </w:r>
            <w:r>
              <w:rPr>
                <w:noProof/>
                <w:webHidden/>
              </w:rPr>
              <w:tab/>
            </w:r>
            <w:r>
              <w:rPr>
                <w:noProof/>
                <w:webHidden/>
              </w:rPr>
              <w:fldChar w:fldCharType="begin"/>
            </w:r>
            <w:r>
              <w:rPr>
                <w:noProof/>
                <w:webHidden/>
              </w:rPr>
              <w:instrText xml:space="preserve"> PAGEREF _Toc232933525 \h </w:instrText>
            </w:r>
            <w:r>
              <w:rPr>
                <w:noProof/>
                <w:webHidden/>
              </w:rPr>
            </w:r>
            <w:r>
              <w:rPr>
                <w:noProof/>
                <w:webHidden/>
              </w:rPr>
              <w:fldChar w:fldCharType="separate"/>
            </w:r>
            <w:r w:rsidR="00D31D6A">
              <w:rPr>
                <w:noProof/>
                <w:webHidden/>
              </w:rPr>
              <w:t>19</w:t>
            </w:r>
            <w:r>
              <w:rPr>
                <w:noProof/>
                <w:webHidden/>
              </w:rPr>
              <w:fldChar w:fldCharType="end"/>
            </w:r>
          </w:hyperlink>
        </w:p>
        <w:p w14:paraId="43B8E1B1" w14:textId="33C2118E" w:rsidR="00956CAB" w:rsidRDefault="00956CAB">
          <w:pPr>
            <w:pStyle w:val="TOC2"/>
            <w:tabs>
              <w:tab w:val="right" w:leader="dot" w:pos="9016"/>
            </w:tabs>
            <w:rPr>
              <w:rFonts w:asciiTheme="minorHAnsi" w:eastAsiaTheme="minorEastAsia" w:hAnsiTheme="minorHAnsi"/>
              <w:noProof/>
              <w:sz w:val="24"/>
              <w:lang w:eastAsia="en-GB"/>
            </w:rPr>
          </w:pPr>
          <w:hyperlink w:anchor="_Toc232933526" w:history="1">
            <w:r w:rsidRPr="008F6E2E">
              <w:rPr>
                <w:rStyle w:val="Hyperlink"/>
                <w:noProof/>
              </w:rPr>
              <w:t>5.5 National Accountability Mechanism</w:t>
            </w:r>
            <w:r>
              <w:rPr>
                <w:noProof/>
                <w:webHidden/>
              </w:rPr>
              <w:tab/>
            </w:r>
            <w:r>
              <w:rPr>
                <w:noProof/>
                <w:webHidden/>
              </w:rPr>
              <w:fldChar w:fldCharType="begin"/>
            </w:r>
            <w:r>
              <w:rPr>
                <w:noProof/>
                <w:webHidden/>
              </w:rPr>
              <w:instrText xml:space="preserve"> PAGEREF _Toc232933526 \h </w:instrText>
            </w:r>
            <w:r>
              <w:rPr>
                <w:noProof/>
                <w:webHidden/>
              </w:rPr>
            </w:r>
            <w:r>
              <w:rPr>
                <w:noProof/>
                <w:webHidden/>
              </w:rPr>
              <w:fldChar w:fldCharType="separate"/>
            </w:r>
            <w:r w:rsidR="00D31D6A">
              <w:rPr>
                <w:noProof/>
                <w:webHidden/>
              </w:rPr>
              <w:t>19</w:t>
            </w:r>
            <w:r>
              <w:rPr>
                <w:noProof/>
                <w:webHidden/>
              </w:rPr>
              <w:fldChar w:fldCharType="end"/>
            </w:r>
          </w:hyperlink>
        </w:p>
        <w:p w14:paraId="26B711FA" w14:textId="1D394118" w:rsidR="00956CAB" w:rsidRDefault="00956CAB">
          <w:pPr>
            <w:pStyle w:val="TOC2"/>
            <w:tabs>
              <w:tab w:val="right" w:leader="dot" w:pos="9016"/>
            </w:tabs>
            <w:rPr>
              <w:rFonts w:asciiTheme="minorHAnsi" w:eastAsiaTheme="minorEastAsia" w:hAnsiTheme="minorHAnsi"/>
              <w:noProof/>
              <w:sz w:val="24"/>
              <w:lang w:eastAsia="en-GB"/>
            </w:rPr>
          </w:pPr>
          <w:hyperlink w:anchor="_Toc232933527" w:history="1">
            <w:r w:rsidRPr="008F6E2E">
              <w:rPr>
                <w:rStyle w:val="Hyperlink"/>
                <w:noProof/>
              </w:rPr>
              <w:t>5.6 National Governance Architecture</w:t>
            </w:r>
            <w:r>
              <w:rPr>
                <w:noProof/>
                <w:webHidden/>
              </w:rPr>
              <w:tab/>
            </w:r>
            <w:r>
              <w:rPr>
                <w:noProof/>
                <w:webHidden/>
              </w:rPr>
              <w:fldChar w:fldCharType="begin"/>
            </w:r>
            <w:r>
              <w:rPr>
                <w:noProof/>
                <w:webHidden/>
              </w:rPr>
              <w:instrText xml:space="preserve"> PAGEREF _Toc232933527 \h </w:instrText>
            </w:r>
            <w:r>
              <w:rPr>
                <w:noProof/>
                <w:webHidden/>
              </w:rPr>
            </w:r>
            <w:r>
              <w:rPr>
                <w:noProof/>
                <w:webHidden/>
              </w:rPr>
              <w:fldChar w:fldCharType="separate"/>
            </w:r>
            <w:r w:rsidR="00D31D6A">
              <w:rPr>
                <w:noProof/>
                <w:webHidden/>
              </w:rPr>
              <w:t>20</w:t>
            </w:r>
            <w:r>
              <w:rPr>
                <w:noProof/>
                <w:webHidden/>
              </w:rPr>
              <w:fldChar w:fldCharType="end"/>
            </w:r>
          </w:hyperlink>
        </w:p>
        <w:p w14:paraId="58397305" w14:textId="15802391" w:rsidR="00956CAB" w:rsidRDefault="00956CAB">
          <w:pPr>
            <w:pStyle w:val="TOC1"/>
            <w:tabs>
              <w:tab w:val="right" w:leader="dot" w:pos="9016"/>
            </w:tabs>
            <w:rPr>
              <w:rFonts w:asciiTheme="minorHAnsi" w:eastAsiaTheme="minorEastAsia" w:hAnsiTheme="minorHAnsi"/>
              <w:noProof/>
              <w:sz w:val="24"/>
              <w:lang w:eastAsia="en-GB"/>
            </w:rPr>
          </w:pPr>
          <w:hyperlink w:anchor="_Toc232933528" w:history="1">
            <w:r w:rsidRPr="008F6E2E">
              <w:rPr>
                <w:rStyle w:val="Hyperlink"/>
                <w:noProof/>
              </w:rPr>
              <w:t>SECTION 6 — CROSS</w:t>
            </w:r>
            <w:r w:rsidRPr="008F6E2E">
              <w:rPr>
                <w:rStyle w:val="Hyperlink"/>
                <w:noProof/>
              </w:rPr>
              <w:noBreakHyphen/>
              <w:t>NATION EVIDENCE: WORKSHOPS &amp; LIVED EXPERIENCE</w:t>
            </w:r>
            <w:r>
              <w:rPr>
                <w:noProof/>
                <w:webHidden/>
              </w:rPr>
              <w:tab/>
            </w:r>
            <w:r>
              <w:rPr>
                <w:noProof/>
                <w:webHidden/>
              </w:rPr>
              <w:fldChar w:fldCharType="begin"/>
            </w:r>
            <w:r>
              <w:rPr>
                <w:noProof/>
                <w:webHidden/>
              </w:rPr>
              <w:instrText xml:space="preserve"> PAGEREF _Toc232933528 \h </w:instrText>
            </w:r>
            <w:r>
              <w:rPr>
                <w:noProof/>
                <w:webHidden/>
              </w:rPr>
            </w:r>
            <w:r>
              <w:rPr>
                <w:noProof/>
                <w:webHidden/>
              </w:rPr>
              <w:fldChar w:fldCharType="separate"/>
            </w:r>
            <w:r w:rsidR="00D31D6A">
              <w:rPr>
                <w:noProof/>
                <w:webHidden/>
              </w:rPr>
              <w:t>22</w:t>
            </w:r>
            <w:r>
              <w:rPr>
                <w:noProof/>
                <w:webHidden/>
              </w:rPr>
              <w:fldChar w:fldCharType="end"/>
            </w:r>
          </w:hyperlink>
        </w:p>
        <w:p w14:paraId="2EFE606F" w14:textId="2BB436D5" w:rsidR="00956CAB" w:rsidRDefault="00956CAB">
          <w:pPr>
            <w:pStyle w:val="TOC2"/>
            <w:tabs>
              <w:tab w:val="right" w:leader="dot" w:pos="9016"/>
            </w:tabs>
            <w:rPr>
              <w:rFonts w:asciiTheme="minorHAnsi" w:eastAsiaTheme="minorEastAsia" w:hAnsiTheme="minorHAnsi"/>
              <w:noProof/>
              <w:sz w:val="24"/>
              <w:lang w:eastAsia="en-GB"/>
            </w:rPr>
          </w:pPr>
          <w:hyperlink w:anchor="_Toc232933529" w:history="1">
            <w:r w:rsidRPr="008F6E2E">
              <w:rPr>
                <w:rStyle w:val="Hyperlink"/>
                <w:noProof/>
              </w:rPr>
              <w:t>6.1 Cross</w:t>
            </w:r>
            <w:r w:rsidRPr="008F6E2E">
              <w:rPr>
                <w:rStyle w:val="Hyperlink"/>
                <w:noProof/>
              </w:rPr>
              <w:noBreakHyphen/>
              <w:t>Demographic Carer Workshops</w:t>
            </w:r>
            <w:r>
              <w:rPr>
                <w:noProof/>
                <w:webHidden/>
              </w:rPr>
              <w:tab/>
            </w:r>
            <w:r>
              <w:rPr>
                <w:noProof/>
                <w:webHidden/>
              </w:rPr>
              <w:fldChar w:fldCharType="begin"/>
            </w:r>
            <w:r>
              <w:rPr>
                <w:noProof/>
                <w:webHidden/>
              </w:rPr>
              <w:instrText xml:space="preserve"> PAGEREF _Toc232933529 \h </w:instrText>
            </w:r>
            <w:r>
              <w:rPr>
                <w:noProof/>
                <w:webHidden/>
              </w:rPr>
            </w:r>
            <w:r>
              <w:rPr>
                <w:noProof/>
                <w:webHidden/>
              </w:rPr>
              <w:fldChar w:fldCharType="separate"/>
            </w:r>
            <w:r w:rsidR="00D31D6A">
              <w:rPr>
                <w:noProof/>
                <w:webHidden/>
              </w:rPr>
              <w:t>22</w:t>
            </w:r>
            <w:r>
              <w:rPr>
                <w:noProof/>
                <w:webHidden/>
              </w:rPr>
              <w:fldChar w:fldCharType="end"/>
            </w:r>
          </w:hyperlink>
        </w:p>
        <w:p w14:paraId="6FC63F17" w14:textId="43FF0385" w:rsidR="00956CAB" w:rsidRDefault="00956CAB">
          <w:pPr>
            <w:pStyle w:val="TOC2"/>
            <w:tabs>
              <w:tab w:val="right" w:leader="dot" w:pos="9016"/>
            </w:tabs>
            <w:rPr>
              <w:rFonts w:asciiTheme="minorHAnsi" w:eastAsiaTheme="minorEastAsia" w:hAnsiTheme="minorHAnsi"/>
              <w:noProof/>
              <w:sz w:val="24"/>
              <w:lang w:eastAsia="en-GB"/>
            </w:rPr>
          </w:pPr>
          <w:hyperlink w:anchor="_Toc232933530" w:history="1">
            <w:r w:rsidRPr="008F6E2E">
              <w:rPr>
                <w:rStyle w:val="Hyperlink"/>
                <w:noProof/>
              </w:rPr>
              <w:t>6.2 Lived Experience Testimonies</w:t>
            </w:r>
            <w:r>
              <w:rPr>
                <w:noProof/>
                <w:webHidden/>
              </w:rPr>
              <w:tab/>
            </w:r>
            <w:r>
              <w:rPr>
                <w:noProof/>
                <w:webHidden/>
              </w:rPr>
              <w:fldChar w:fldCharType="begin"/>
            </w:r>
            <w:r>
              <w:rPr>
                <w:noProof/>
                <w:webHidden/>
              </w:rPr>
              <w:instrText xml:space="preserve"> PAGEREF _Toc232933530 \h </w:instrText>
            </w:r>
            <w:r>
              <w:rPr>
                <w:noProof/>
                <w:webHidden/>
              </w:rPr>
            </w:r>
            <w:r>
              <w:rPr>
                <w:noProof/>
                <w:webHidden/>
              </w:rPr>
              <w:fldChar w:fldCharType="separate"/>
            </w:r>
            <w:r w:rsidR="00D31D6A">
              <w:rPr>
                <w:noProof/>
                <w:webHidden/>
              </w:rPr>
              <w:t>23</w:t>
            </w:r>
            <w:r>
              <w:rPr>
                <w:noProof/>
                <w:webHidden/>
              </w:rPr>
              <w:fldChar w:fldCharType="end"/>
            </w:r>
          </w:hyperlink>
        </w:p>
        <w:p w14:paraId="236F3B1C" w14:textId="3744686A" w:rsidR="00956CAB" w:rsidRDefault="00956CAB">
          <w:pPr>
            <w:pStyle w:val="TOC2"/>
            <w:tabs>
              <w:tab w:val="right" w:leader="dot" w:pos="9016"/>
            </w:tabs>
            <w:rPr>
              <w:rFonts w:asciiTheme="minorHAnsi" w:eastAsiaTheme="minorEastAsia" w:hAnsiTheme="minorHAnsi"/>
              <w:noProof/>
              <w:sz w:val="24"/>
              <w:lang w:eastAsia="en-GB"/>
            </w:rPr>
          </w:pPr>
          <w:hyperlink w:anchor="_Toc232933531" w:history="1">
            <w:r w:rsidRPr="008F6E2E">
              <w:rPr>
                <w:rStyle w:val="Hyperlink"/>
                <w:noProof/>
              </w:rPr>
              <w:t>6.4 From Evidence to Action: The Cross</w:t>
            </w:r>
            <w:r w:rsidRPr="008F6E2E">
              <w:rPr>
                <w:rStyle w:val="Hyperlink"/>
                <w:noProof/>
              </w:rPr>
              <w:noBreakHyphen/>
              <w:t>Nation Feedback Loop</w:t>
            </w:r>
            <w:r>
              <w:rPr>
                <w:noProof/>
                <w:webHidden/>
              </w:rPr>
              <w:tab/>
            </w:r>
            <w:r>
              <w:rPr>
                <w:noProof/>
                <w:webHidden/>
              </w:rPr>
              <w:fldChar w:fldCharType="begin"/>
            </w:r>
            <w:r>
              <w:rPr>
                <w:noProof/>
                <w:webHidden/>
              </w:rPr>
              <w:instrText xml:space="preserve"> PAGEREF _Toc232933531 \h </w:instrText>
            </w:r>
            <w:r>
              <w:rPr>
                <w:noProof/>
                <w:webHidden/>
              </w:rPr>
            </w:r>
            <w:r>
              <w:rPr>
                <w:noProof/>
                <w:webHidden/>
              </w:rPr>
              <w:fldChar w:fldCharType="separate"/>
            </w:r>
            <w:r w:rsidR="00D31D6A">
              <w:rPr>
                <w:noProof/>
                <w:webHidden/>
              </w:rPr>
              <w:t>24</w:t>
            </w:r>
            <w:r>
              <w:rPr>
                <w:noProof/>
                <w:webHidden/>
              </w:rPr>
              <w:fldChar w:fldCharType="end"/>
            </w:r>
          </w:hyperlink>
        </w:p>
        <w:p w14:paraId="7D3B6E6B" w14:textId="33AB7621" w:rsidR="00956CAB" w:rsidRDefault="00956CAB">
          <w:pPr>
            <w:pStyle w:val="TOC1"/>
            <w:tabs>
              <w:tab w:val="right" w:leader="dot" w:pos="9016"/>
            </w:tabs>
            <w:rPr>
              <w:rFonts w:asciiTheme="minorHAnsi" w:eastAsiaTheme="minorEastAsia" w:hAnsiTheme="minorHAnsi"/>
              <w:noProof/>
              <w:sz w:val="24"/>
              <w:lang w:eastAsia="en-GB"/>
            </w:rPr>
          </w:pPr>
          <w:hyperlink w:anchor="_Toc232933532" w:history="1">
            <w:r w:rsidRPr="008F6E2E">
              <w:rPr>
                <w:rStyle w:val="Hyperlink"/>
                <w:noProof/>
              </w:rPr>
              <w:t>SECTION 7 — NATIONAL IMPLEMENTATION ROADMAP (3 YEARS)</w:t>
            </w:r>
            <w:r>
              <w:rPr>
                <w:noProof/>
                <w:webHidden/>
              </w:rPr>
              <w:tab/>
            </w:r>
            <w:r>
              <w:rPr>
                <w:noProof/>
                <w:webHidden/>
              </w:rPr>
              <w:fldChar w:fldCharType="begin"/>
            </w:r>
            <w:r>
              <w:rPr>
                <w:noProof/>
                <w:webHidden/>
              </w:rPr>
              <w:instrText xml:space="preserve"> PAGEREF _Toc232933532 \h </w:instrText>
            </w:r>
            <w:r>
              <w:rPr>
                <w:noProof/>
                <w:webHidden/>
              </w:rPr>
            </w:r>
            <w:r>
              <w:rPr>
                <w:noProof/>
                <w:webHidden/>
              </w:rPr>
              <w:fldChar w:fldCharType="separate"/>
            </w:r>
            <w:r w:rsidR="00D31D6A">
              <w:rPr>
                <w:noProof/>
                <w:webHidden/>
              </w:rPr>
              <w:t>25</w:t>
            </w:r>
            <w:r>
              <w:rPr>
                <w:noProof/>
                <w:webHidden/>
              </w:rPr>
              <w:fldChar w:fldCharType="end"/>
            </w:r>
          </w:hyperlink>
        </w:p>
        <w:p w14:paraId="6C08097C" w14:textId="44B71061" w:rsidR="00956CAB" w:rsidRDefault="00956CAB">
          <w:pPr>
            <w:pStyle w:val="TOC1"/>
            <w:tabs>
              <w:tab w:val="right" w:leader="dot" w:pos="9016"/>
            </w:tabs>
            <w:rPr>
              <w:rFonts w:asciiTheme="minorHAnsi" w:eastAsiaTheme="minorEastAsia" w:hAnsiTheme="minorHAnsi"/>
              <w:noProof/>
              <w:sz w:val="24"/>
              <w:lang w:eastAsia="en-GB"/>
            </w:rPr>
          </w:pPr>
          <w:hyperlink w:anchor="_Toc232933533" w:history="1">
            <w:r w:rsidRPr="008F6E2E">
              <w:rPr>
                <w:rStyle w:val="Hyperlink"/>
                <w:noProof/>
              </w:rPr>
              <w:t>SECTION 8 — RECOMMENDATIONS TO UK GOVERNMENT (ENGLAND)</w:t>
            </w:r>
            <w:r>
              <w:rPr>
                <w:noProof/>
                <w:webHidden/>
              </w:rPr>
              <w:tab/>
            </w:r>
            <w:r>
              <w:rPr>
                <w:noProof/>
                <w:webHidden/>
              </w:rPr>
              <w:fldChar w:fldCharType="begin"/>
            </w:r>
            <w:r>
              <w:rPr>
                <w:noProof/>
                <w:webHidden/>
              </w:rPr>
              <w:instrText xml:space="preserve"> PAGEREF _Toc232933533 \h </w:instrText>
            </w:r>
            <w:r>
              <w:rPr>
                <w:noProof/>
                <w:webHidden/>
              </w:rPr>
            </w:r>
            <w:r>
              <w:rPr>
                <w:noProof/>
                <w:webHidden/>
              </w:rPr>
              <w:fldChar w:fldCharType="separate"/>
            </w:r>
            <w:r w:rsidR="00D31D6A">
              <w:rPr>
                <w:noProof/>
                <w:webHidden/>
              </w:rPr>
              <w:t>29</w:t>
            </w:r>
            <w:r>
              <w:rPr>
                <w:noProof/>
                <w:webHidden/>
              </w:rPr>
              <w:fldChar w:fldCharType="end"/>
            </w:r>
          </w:hyperlink>
        </w:p>
        <w:p w14:paraId="0B60DBC0" w14:textId="10430C4D" w:rsidR="00956CAB" w:rsidRDefault="00956CAB">
          <w:pPr>
            <w:pStyle w:val="TOC2"/>
            <w:tabs>
              <w:tab w:val="right" w:leader="dot" w:pos="9016"/>
            </w:tabs>
            <w:rPr>
              <w:rFonts w:asciiTheme="minorHAnsi" w:eastAsiaTheme="minorEastAsia" w:hAnsiTheme="minorHAnsi"/>
              <w:noProof/>
              <w:sz w:val="24"/>
              <w:lang w:eastAsia="en-GB"/>
            </w:rPr>
          </w:pPr>
          <w:hyperlink w:anchor="_Toc232933534" w:history="1">
            <w:r w:rsidRPr="008F6E2E">
              <w:rPr>
                <w:rStyle w:val="Hyperlink"/>
                <w:noProof/>
              </w:rPr>
              <w:t>8.1 Establish a Statutory National Carers Impact Assessment (NCIA)</w:t>
            </w:r>
            <w:r>
              <w:rPr>
                <w:noProof/>
                <w:webHidden/>
              </w:rPr>
              <w:tab/>
            </w:r>
            <w:r>
              <w:rPr>
                <w:noProof/>
                <w:webHidden/>
              </w:rPr>
              <w:fldChar w:fldCharType="begin"/>
            </w:r>
            <w:r>
              <w:rPr>
                <w:noProof/>
                <w:webHidden/>
              </w:rPr>
              <w:instrText xml:space="preserve"> PAGEREF _Toc232933534 \h </w:instrText>
            </w:r>
            <w:r>
              <w:rPr>
                <w:noProof/>
                <w:webHidden/>
              </w:rPr>
            </w:r>
            <w:r>
              <w:rPr>
                <w:noProof/>
                <w:webHidden/>
              </w:rPr>
              <w:fldChar w:fldCharType="separate"/>
            </w:r>
            <w:r w:rsidR="00D31D6A">
              <w:rPr>
                <w:noProof/>
                <w:webHidden/>
              </w:rPr>
              <w:t>29</w:t>
            </w:r>
            <w:r>
              <w:rPr>
                <w:noProof/>
                <w:webHidden/>
              </w:rPr>
              <w:fldChar w:fldCharType="end"/>
            </w:r>
          </w:hyperlink>
        </w:p>
        <w:p w14:paraId="1DDB186A" w14:textId="46520D3D" w:rsidR="00956CAB" w:rsidRDefault="00956CAB">
          <w:pPr>
            <w:pStyle w:val="TOC2"/>
            <w:tabs>
              <w:tab w:val="right" w:leader="dot" w:pos="9016"/>
            </w:tabs>
            <w:rPr>
              <w:rFonts w:asciiTheme="minorHAnsi" w:eastAsiaTheme="minorEastAsia" w:hAnsiTheme="minorHAnsi"/>
              <w:noProof/>
              <w:sz w:val="24"/>
              <w:lang w:eastAsia="en-GB"/>
            </w:rPr>
          </w:pPr>
          <w:hyperlink w:anchor="_Toc232933535" w:history="1">
            <w:r w:rsidRPr="008F6E2E">
              <w:rPr>
                <w:rStyle w:val="Hyperlink"/>
                <w:noProof/>
              </w:rPr>
              <w:t>8.2 Create a National Carers Register for England</w:t>
            </w:r>
            <w:r>
              <w:rPr>
                <w:noProof/>
                <w:webHidden/>
              </w:rPr>
              <w:tab/>
            </w:r>
            <w:r>
              <w:rPr>
                <w:noProof/>
                <w:webHidden/>
              </w:rPr>
              <w:fldChar w:fldCharType="begin"/>
            </w:r>
            <w:r>
              <w:rPr>
                <w:noProof/>
                <w:webHidden/>
              </w:rPr>
              <w:instrText xml:space="preserve"> PAGEREF _Toc232933535 \h </w:instrText>
            </w:r>
            <w:r>
              <w:rPr>
                <w:noProof/>
                <w:webHidden/>
              </w:rPr>
            </w:r>
            <w:r>
              <w:rPr>
                <w:noProof/>
                <w:webHidden/>
              </w:rPr>
              <w:fldChar w:fldCharType="separate"/>
            </w:r>
            <w:r w:rsidR="00D31D6A">
              <w:rPr>
                <w:noProof/>
                <w:webHidden/>
              </w:rPr>
              <w:t>30</w:t>
            </w:r>
            <w:r>
              <w:rPr>
                <w:noProof/>
                <w:webHidden/>
              </w:rPr>
              <w:fldChar w:fldCharType="end"/>
            </w:r>
          </w:hyperlink>
        </w:p>
        <w:p w14:paraId="79444ECE" w14:textId="34EB33D8" w:rsidR="00956CAB" w:rsidRDefault="00956CAB">
          <w:pPr>
            <w:pStyle w:val="TOC2"/>
            <w:tabs>
              <w:tab w:val="right" w:leader="dot" w:pos="9016"/>
            </w:tabs>
            <w:rPr>
              <w:rFonts w:asciiTheme="minorHAnsi" w:eastAsiaTheme="minorEastAsia" w:hAnsiTheme="minorHAnsi"/>
              <w:noProof/>
              <w:sz w:val="24"/>
              <w:lang w:eastAsia="en-GB"/>
            </w:rPr>
          </w:pPr>
          <w:hyperlink w:anchor="_Toc232933536" w:history="1">
            <w:r w:rsidRPr="008F6E2E">
              <w:rPr>
                <w:rStyle w:val="Hyperlink"/>
                <w:noProof/>
              </w:rPr>
              <w:t>8.3 Introduce a National Respite Guarantee</w:t>
            </w:r>
            <w:r>
              <w:rPr>
                <w:noProof/>
                <w:webHidden/>
              </w:rPr>
              <w:tab/>
            </w:r>
            <w:r>
              <w:rPr>
                <w:noProof/>
                <w:webHidden/>
              </w:rPr>
              <w:fldChar w:fldCharType="begin"/>
            </w:r>
            <w:r>
              <w:rPr>
                <w:noProof/>
                <w:webHidden/>
              </w:rPr>
              <w:instrText xml:space="preserve"> PAGEREF _Toc232933536 \h </w:instrText>
            </w:r>
            <w:r>
              <w:rPr>
                <w:noProof/>
                <w:webHidden/>
              </w:rPr>
            </w:r>
            <w:r>
              <w:rPr>
                <w:noProof/>
                <w:webHidden/>
              </w:rPr>
              <w:fldChar w:fldCharType="separate"/>
            </w:r>
            <w:r w:rsidR="00D31D6A">
              <w:rPr>
                <w:noProof/>
                <w:webHidden/>
              </w:rPr>
              <w:t>30</w:t>
            </w:r>
            <w:r>
              <w:rPr>
                <w:noProof/>
                <w:webHidden/>
              </w:rPr>
              <w:fldChar w:fldCharType="end"/>
            </w:r>
          </w:hyperlink>
        </w:p>
        <w:p w14:paraId="4C902CCC" w14:textId="6B7EF587" w:rsidR="00956CAB" w:rsidRDefault="00956CAB">
          <w:pPr>
            <w:pStyle w:val="TOC2"/>
            <w:tabs>
              <w:tab w:val="right" w:leader="dot" w:pos="9016"/>
            </w:tabs>
            <w:rPr>
              <w:rFonts w:asciiTheme="minorHAnsi" w:eastAsiaTheme="minorEastAsia" w:hAnsiTheme="minorHAnsi"/>
              <w:noProof/>
              <w:sz w:val="24"/>
              <w:lang w:eastAsia="en-GB"/>
            </w:rPr>
          </w:pPr>
          <w:hyperlink w:anchor="_Toc232933537" w:history="1">
            <w:r w:rsidRPr="008F6E2E">
              <w:rPr>
                <w:rStyle w:val="Hyperlink"/>
                <w:noProof/>
              </w:rPr>
              <w:t>8.4 Reform the Care Act 2014 to Include Enforcement Mechanisms</w:t>
            </w:r>
            <w:r>
              <w:rPr>
                <w:noProof/>
                <w:webHidden/>
              </w:rPr>
              <w:tab/>
            </w:r>
            <w:r>
              <w:rPr>
                <w:noProof/>
                <w:webHidden/>
              </w:rPr>
              <w:fldChar w:fldCharType="begin"/>
            </w:r>
            <w:r>
              <w:rPr>
                <w:noProof/>
                <w:webHidden/>
              </w:rPr>
              <w:instrText xml:space="preserve"> PAGEREF _Toc232933537 \h </w:instrText>
            </w:r>
            <w:r>
              <w:rPr>
                <w:noProof/>
                <w:webHidden/>
              </w:rPr>
            </w:r>
            <w:r>
              <w:rPr>
                <w:noProof/>
                <w:webHidden/>
              </w:rPr>
              <w:fldChar w:fldCharType="separate"/>
            </w:r>
            <w:r w:rsidR="00D31D6A">
              <w:rPr>
                <w:noProof/>
                <w:webHidden/>
              </w:rPr>
              <w:t>30</w:t>
            </w:r>
            <w:r>
              <w:rPr>
                <w:noProof/>
                <w:webHidden/>
              </w:rPr>
              <w:fldChar w:fldCharType="end"/>
            </w:r>
          </w:hyperlink>
        </w:p>
        <w:p w14:paraId="5213609B" w14:textId="51858E1E" w:rsidR="00956CAB" w:rsidRDefault="00956CAB">
          <w:pPr>
            <w:pStyle w:val="TOC2"/>
            <w:tabs>
              <w:tab w:val="right" w:leader="dot" w:pos="9016"/>
            </w:tabs>
            <w:rPr>
              <w:rFonts w:asciiTheme="minorHAnsi" w:eastAsiaTheme="minorEastAsia" w:hAnsiTheme="minorHAnsi"/>
              <w:noProof/>
              <w:sz w:val="24"/>
              <w:lang w:eastAsia="en-GB"/>
            </w:rPr>
          </w:pPr>
          <w:hyperlink w:anchor="_Toc232933538" w:history="1">
            <w:r w:rsidRPr="008F6E2E">
              <w:rPr>
                <w:rStyle w:val="Hyperlink"/>
                <w:noProof/>
              </w:rPr>
              <w:t>8.5 Ring</w:t>
            </w:r>
            <w:r w:rsidRPr="008F6E2E">
              <w:rPr>
                <w:rStyle w:val="Hyperlink"/>
                <w:noProof/>
              </w:rPr>
              <w:noBreakHyphen/>
              <w:t>Fence Preventative Funding Within ICS Budgets</w:t>
            </w:r>
            <w:r>
              <w:rPr>
                <w:noProof/>
                <w:webHidden/>
              </w:rPr>
              <w:tab/>
            </w:r>
            <w:r>
              <w:rPr>
                <w:noProof/>
                <w:webHidden/>
              </w:rPr>
              <w:fldChar w:fldCharType="begin"/>
            </w:r>
            <w:r>
              <w:rPr>
                <w:noProof/>
                <w:webHidden/>
              </w:rPr>
              <w:instrText xml:space="preserve"> PAGEREF _Toc232933538 \h </w:instrText>
            </w:r>
            <w:r>
              <w:rPr>
                <w:noProof/>
                <w:webHidden/>
              </w:rPr>
            </w:r>
            <w:r>
              <w:rPr>
                <w:noProof/>
                <w:webHidden/>
              </w:rPr>
              <w:fldChar w:fldCharType="separate"/>
            </w:r>
            <w:r w:rsidR="00D31D6A">
              <w:rPr>
                <w:noProof/>
                <w:webHidden/>
              </w:rPr>
              <w:t>31</w:t>
            </w:r>
            <w:r>
              <w:rPr>
                <w:noProof/>
                <w:webHidden/>
              </w:rPr>
              <w:fldChar w:fldCharType="end"/>
            </w:r>
          </w:hyperlink>
        </w:p>
        <w:p w14:paraId="4C6DF39F" w14:textId="0FBA5700" w:rsidR="00956CAB" w:rsidRDefault="00956CAB">
          <w:pPr>
            <w:pStyle w:val="TOC2"/>
            <w:tabs>
              <w:tab w:val="right" w:leader="dot" w:pos="9016"/>
            </w:tabs>
            <w:rPr>
              <w:rFonts w:asciiTheme="minorHAnsi" w:eastAsiaTheme="minorEastAsia" w:hAnsiTheme="minorHAnsi"/>
              <w:noProof/>
              <w:sz w:val="24"/>
              <w:lang w:eastAsia="en-GB"/>
            </w:rPr>
          </w:pPr>
          <w:hyperlink w:anchor="_Toc232933539" w:history="1">
            <w:r w:rsidRPr="008F6E2E">
              <w:rPr>
                <w:rStyle w:val="Hyperlink"/>
                <w:noProof/>
              </w:rPr>
              <w:t>8.6 Mandate Paid Co</w:t>
            </w:r>
            <w:r w:rsidRPr="008F6E2E">
              <w:rPr>
                <w:rStyle w:val="Hyperlink"/>
                <w:noProof/>
              </w:rPr>
              <w:noBreakHyphen/>
              <w:t>Production and Funded Replacement Care</w:t>
            </w:r>
            <w:r>
              <w:rPr>
                <w:noProof/>
                <w:webHidden/>
              </w:rPr>
              <w:tab/>
            </w:r>
            <w:r>
              <w:rPr>
                <w:noProof/>
                <w:webHidden/>
              </w:rPr>
              <w:fldChar w:fldCharType="begin"/>
            </w:r>
            <w:r>
              <w:rPr>
                <w:noProof/>
                <w:webHidden/>
              </w:rPr>
              <w:instrText xml:space="preserve"> PAGEREF _Toc232933539 \h </w:instrText>
            </w:r>
            <w:r>
              <w:rPr>
                <w:noProof/>
                <w:webHidden/>
              </w:rPr>
            </w:r>
            <w:r>
              <w:rPr>
                <w:noProof/>
                <w:webHidden/>
              </w:rPr>
              <w:fldChar w:fldCharType="separate"/>
            </w:r>
            <w:r w:rsidR="00D31D6A">
              <w:rPr>
                <w:noProof/>
                <w:webHidden/>
              </w:rPr>
              <w:t>31</w:t>
            </w:r>
            <w:r>
              <w:rPr>
                <w:noProof/>
                <w:webHidden/>
              </w:rPr>
              <w:fldChar w:fldCharType="end"/>
            </w:r>
          </w:hyperlink>
        </w:p>
        <w:p w14:paraId="31280862" w14:textId="26392B99" w:rsidR="00956CAB" w:rsidRDefault="00956CAB">
          <w:pPr>
            <w:pStyle w:val="TOC2"/>
            <w:tabs>
              <w:tab w:val="right" w:leader="dot" w:pos="9016"/>
            </w:tabs>
            <w:rPr>
              <w:rFonts w:asciiTheme="minorHAnsi" w:eastAsiaTheme="minorEastAsia" w:hAnsiTheme="minorHAnsi"/>
              <w:noProof/>
              <w:sz w:val="24"/>
              <w:lang w:eastAsia="en-GB"/>
            </w:rPr>
          </w:pPr>
          <w:hyperlink w:anchor="_Toc232933540" w:history="1">
            <w:r w:rsidRPr="008F6E2E">
              <w:rPr>
                <w:rStyle w:val="Hyperlink"/>
                <w:noProof/>
              </w:rPr>
              <w:t>8.7 Strengthen National Accountability and Governance for Carers’ Rights in England</w:t>
            </w:r>
            <w:r>
              <w:rPr>
                <w:noProof/>
                <w:webHidden/>
              </w:rPr>
              <w:tab/>
            </w:r>
            <w:r>
              <w:rPr>
                <w:noProof/>
                <w:webHidden/>
              </w:rPr>
              <w:fldChar w:fldCharType="begin"/>
            </w:r>
            <w:r>
              <w:rPr>
                <w:noProof/>
                <w:webHidden/>
              </w:rPr>
              <w:instrText xml:space="preserve"> PAGEREF _Toc232933540 \h </w:instrText>
            </w:r>
            <w:r>
              <w:rPr>
                <w:noProof/>
                <w:webHidden/>
              </w:rPr>
            </w:r>
            <w:r>
              <w:rPr>
                <w:noProof/>
                <w:webHidden/>
              </w:rPr>
              <w:fldChar w:fldCharType="separate"/>
            </w:r>
            <w:r w:rsidR="00D31D6A">
              <w:rPr>
                <w:noProof/>
                <w:webHidden/>
              </w:rPr>
              <w:t>31</w:t>
            </w:r>
            <w:r>
              <w:rPr>
                <w:noProof/>
                <w:webHidden/>
              </w:rPr>
              <w:fldChar w:fldCharType="end"/>
            </w:r>
          </w:hyperlink>
        </w:p>
        <w:p w14:paraId="67D66779" w14:textId="0F76BAE1" w:rsidR="00956CAB" w:rsidRDefault="00956CAB">
          <w:pPr>
            <w:pStyle w:val="TOC2"/>
            <w:tabs>
              <w:tab w:val="right" w:leader="dot" w:pos="9016"/>
            </w:tabs>
            <w:rPr>
              <w:rFonts w:asciiTheme="minorHAnsi" w:eastAsiaTheme="minorEastAsia" w:hAnsiTheme="minorHAnsi"/>
              <w:noProof/>
              <w:sz w:val="24"/>
              <w:lang w:eastAsia="en-GB"/>
            </w:rPr>
          </w:pPr>
          <w:hyperlink w:anchor="_Toc232933541" w:history="1">
            <w:r w:rsidRPr="008F6E2E">
              <w:rPr>
                <w:rStyle w:val="Hyperlink"/>
                <w:noProof/>
              </w:rPr>
              <w:t>8.8 Reform Financial Protection for Carers</w:t>
            </w:r>
            <w:r>
              <w:rPr>
                <w:noProof/>
                <w:webHidden/>
              </w:rPr>
              <w:tab/>
            </w:r>
            <w:r>
              <w:rPr>
                <w:noProof/>
                <w:webHidden/>
              </w:rPr>
              <w:fldChar w:fldCharType="begin"/>
            </w:r>
            <w:r>
              <w:rPr>
                <w:noProof/>
                <w:webHidden/>
              </w:rPr>
              <w:instrText xml:space="preserve"> PAGEREF _Toc232933541 \h </w:instrText>
            </w:r>
            <w:r>
              <w:rPr>
                <w:noProof/>
                <w:webHidden/>
              </w:rPr>
            </w:r>
            <w:r>
              <w:rPr>
                <w:noProof/>
                <w:webHidden/>
              </w:rPr>
              <w:fldChar w:fldCharType="separate"/>
            </w:r>
            <w:r w:rsidR="00D31D6A">
              <w:rPr>
                <w:noProof/>
                <w:webHidden/>
              </w:rPr>
              <w:t>32</w:t>
            </w:r>
            <w:r>
              <w:rPr>
                <w:noProof/>
                <w:webHidden/>
              </w:rPr>
              <w:fldChar w:fldCharType="end"/>
            </w:r>
          </w:hyperlink>
        </w:p>
        <w:p w14:paraId="274C7EED" w14:textId="7354D682" w:rsidR="00956CAB" w:rsidRDefault="00956CAB">
          <w:pPr>
            <w:pStyle w:val="TOC2"/>
            <w:tabs>
              <w:tab w:val="right" w:leader="dot" w:pos="9016"/>
            </w:tabs>
            <w:rPr>
              <w:rFonts w:asciiTheme="minorHAnsi" w:eastAsiaTheme="minorEastAsia" w:hAnsiTheme="minorHAnsi"/>
              <w:noProof/>
              <w:sz w:val="24"/>
              <w:lang w:eastAsia="en-GB"/>
            </w:rPr>
          </w:pPr>
          <w:hyperlink w:anchor="_Toc232933542" w:history="1">
            <w:r w:rsidRPr="008F6E2E">
              <w:rPr>
                <w:rStyle w:val="Hyperlink"/>
                <w:noProof/>
              </w:rPr>
              <w:t>8.9 Establish a National Mortality and Health Impact Monitoring Duty for Unpaid Carers</w:t>
            </w:r>
            <w:r>
              <w:rPr>
                <w:noProof/>
                <w:webHidden/>
              </w:rPr>
              <w:tab/>
            </w:r>
            <w:r>
              <w:rPr>
                <w:noProof/>
                <w:webHidden/>
              </w:rPr>
              <w:fldChar w:fldCharType="begin"/>
            </w:r>
            <w:r>
              <w:rPr>
                <w:noProof/>
                <w:webHidden/>
              </w:rPr>
              <w:instrText xml:space="preserve"> PAGEREF _Toc232933542 \h </w:instrText>
            </w:r>
            <w:r>
              <w:rPr>
                <w:noProof/>
                <w:webHidden/>
              </w:rPr>
            </w:r>
            <w:r>
              <w:rPr>
                <w:noProof/>
                <w:webHidden/>
              </w:rPr>
              <w:fldChar w:fldCharType="separate"/>
            </w:r>
            <w:r w:rsidR="00D31D6A">
              <w:rPr>
                <w:noProof/>
                <w:webHidden/>
              </w:rPr>
              <w:t>32</w:t>
            </w:r>
            <w:r>
              <w:rPr>
                <w:noProof/>
                <w:webHidden/>
              </w:rPr>
              <w:fldChar w:fldCharType="end"/>
            </w:r>
          </w:hyperlink>
        </w:p>
        <w:p w14:paraId="3CAE0824" w14:textId="1FA3DB48" w:rsidR="00956CAB" w:rsidRDefault="00956CAB">
          <w:pPr>
            <w:pStyle w:val="TOC1"/>
            <w:tabs>
              <w:tab w:val="right" w:leader="dot" w:pos="9016"/>
            </w:tabs>
            <w:rPr>
              <w:rFonts w:asciiTheme="minorHAnsi" w:eastAsiaTheme="minorEastAsia" w:hAnsiTheme="minorHAnsi"/>
              <w:noProof/>
              <w:sz w:val="24"/>
              <w:lang w:eastAsia="en-GB"/>
            </w:rPr>
          </w:pPr>
          <w:hyperlink w:anchor="_Toc232933543" w:history="1">
            <w:r w:rsidRPr="008F6E2E">
              <w:rPr>
                <w:rStyle w:val="Hyperlink"/>
                <w:noProof/>
              </w:rPr>
              <w:t>SECTION 9 — RECOMMENDATIONS TO WELSH GOVERNMENT (WALES)</w:t>
            </w:r>
            <w:r>
              <w:rPr>
                <w:noProof/>
                <w:webHidden/>
              </w:rPr>
              <w:tab/>
            </w:r>
            <w:r>
              <w:rPr>
                <w:noProof/>
                <w:webHidden/>
              </w:rPr>
              <w:fldChar w:fldCharType="begin"/>
            </w:r>
            <w:r>
              <w:rPr>
                <w:noProof/>
                <w:webHidden/>
              </w:rPr>
              <w:instrText xml:space="preserve"> PAGEREF _Toc232933543 \h </w:instrText>
            </w:r>
            <w:r>
              <w:rPr>
                <w:noProof/>
                <w:webHidden/>
              </w:rPr>
            </w:r>
            <w:r>
              <w:rPr>
                <w:noProof/>
                <w:webHidden/>
              </w:rPr>
              <w:fldChar w:fldCharType="separate"/>
            </w:r>
            <w:r w:rsidR="00D31D6A">
              <w:rPr>
                <w:noProof/>
                <w:webHidden/>
              </w:rPr>
              <w:t>34</w:t>
            </w:r>
            <w:r>
              <w:rPr>
                <w:noProof/>
                <w:webHidden/>
              </w:rPr>
              <w:fldChar w:fldCharType="end"/>
            </w:r>
          </w:hyperlink>
        </w:p>
        <w:p w14:paraId="7B7B0FD6" w14:textId="27E72E1E" w:rsidR="00956CAB" w:rsidRDefault="00956CAB">
          <w:pPr>
            <w:pStyle w:val="TOC2"/>
            <w:tabs>
              <w:tab w:val="right" w:leader="dot" w:pos="9016"/>
            </w:tabs>
            <w:rPr>
              <w:rFonts w:asciiTheme="minorHAnsi" w:eastAsiaTheme="minorEastAsia" w:hAnsiTheme="minorHAnsi"/>
              <w:noProof/>
              <w:sz w:val="24"/>
              <w:lang w:eastAsia="en-GB"/>
            </w:rPr>
          </w:pPr>
          <w:hyperlink w:anchor="_Toc232933544" w:history="1">
            <w:r w:rsidRPr="008F6E2E">
              <w:rPr>
                <w:rStyle w:val="Hyperlink"/>
                <w:noProof/>
              </w:rPr>
              <w:t>9.1 Legislative Reform</w:t>
            </w:r>
            <w:r>
              <w:rPr>
                <w:noProof/>
                <w:webHidden/>
              </w:rPr>
              <w:tab/>
            </w:r>
            <w:r>
              <w:rPr>
                <w:noProof/>
                <w:webHidden/>
              </w:rPr>
              <w:fldChar w:fldCharType="begin"/>
            </w:r>
            <w:r>
              <w:rPr>
                <w:noProof/>
                <w:webHidden/>
              </w:rPr>
              <w:instrText xml:space="preserve"> PAGEREF _Toc232933544 \h </w:instrText>
            </w:r>
            <w:r>
              <w:rPr>
                <w:noProof/>
                <w:webHidden/>
              </w:rPr>
            </w:r>
            <w:r>
              <w:rPr>
                <w:noProof/>
                <w:webHidden/>
              </w:rPr>
              <w:fldChar w:fldCharType="separate"/>
            </w:r>
            <w:r w:rsidR="00D31D6A">
              <w:rPr>
                <w:noProof/>
                <w:webHidden/>
              </w:rPr>
              <w:t>34</w:t>
            </w:r>
            <w:r>
              <w:rPr>
                <w:noProof/>
                <w:webHidden/>
              </w:rPr>
              <w:fldChar w:fldCharType="end"/>
            </w:r>
          </w:hyperlink>
        </w:p>
        <w:p w14:paraId="3B1B7EE0" w14:textId="51BDF6DB" w:rsidR="00956CAB" w:rsidRDefault="00956CAB">
          <w:pPr>
            <w:pStyle w:val="TOC2"/>
            <w:tabs>
              <w:tab w:val="right" w:leader="dot" w:pos="9016"/>
            </w:tabs>
            <w:rPr>
              <w:rFonts w:asciiTheme="minorHAnsi" w:eastAsiaTheme="minorEastAsia" w:hAnsiTheme="minorHAnsi"/>
              <w:noProof/>
              <w:sz w:val="24"/>
              <w:lang w:eastAsia="en-GB"/>
            </w:rPr>
          </w:pPr>
          <w:hyperlink w:anchor="_Toc232933545" w:history="1">
            <w:r w:rsidRPr="008F6E2E">
              <w:rPr>
                <w:rStyle w:val="Hyperlink"/>
                <w:noProof/>
              </w:rPr>
              <w:t>9.2 Governance Reform</w:t>
            </w:r>
            <w:r>
              <w:rPr>
                <w:noProof/>
                <w:webHidden/>
              </w:rPr>
              <w:tab/>
            </w:r>
            <w:r>
              <w:rPr>
                <w:noProof/>
                <w:webHidden/>
              </w:rPr>
              <w:fldChar w:fldCharType="begin"/>
            </w:r>
            <w:r>
              <w:rPr>
                <w:noProof/>
                <w:webHidden/>
              </w:rPr>
              <w:instrText xml:space="preserve"> PAGEREF _Toc232933545 \h </w:instrText>
            </w:r>
            <w:r>
              <w:rPr>
                <w:noProof/>
                <w:webHidden/>
              </w:rPr>
            </w:r>
            <w:r>
              <w:rPr>
                <w:noProof/>
                <w:webHidden/>
              </w:rPr>
              <w:fldChar w:fldCharType="separate"/>
            </w:r>
            <w:r w:rsidR="00D31D6A">
              <w:rPr>
                <w:noProof/>
                <w:webHidden/>
              </w:rPr>
              <w:t>34</w:t>
            </w:r>
            <w:r>
              <w:rPr>
                <w:noProof/>
                <w:webHidden/>
              </w:rPr>
              <w:fldChar w:fldCharType="end"/>
            </w:r>
          </w:hyperlink>
        </w:p>
        <w:p w14:paraId="28DF3437" w14:textId="3A604E24" w:rsidR="00956CAB" w:rsidRDefault="00956CAB">
          <w:pPr>
            <w:pStyle w:val="TOC2"/>
            <w:tabs>
              <w:tab w:val="right" w:leader="dot" w:pos="9016"/>
            </w:tabs>
            <w:rPr>
              <w:rFonts w:asciiTheme="minorHAnsi" w:eastAsiaTheme="minorEastAsia" w:hAnsiTheme="minorHAnsi"/>
              <w:noProof/>
              <w:sz w:val="24"/>
              <w:lang w:eastAsia="en-GB"/>
            </w:rPr>
          </w:pPr>
          <w:hyperlink w:anchor="_Toc232933546" w:history="1">
            <w:r w:rsidRPr="008F6E2E">
              <w:rPr>
                <w:rStyle w:val="Hyperlink"/>
                <w:noProof/>
              </w:rPr>
              <w:t>9.3 National Infrastructure</w:t>
            </w:r>
            <w:r>
              <w:rPr>
                <w:noProof/>
                <w:webHidden/>
              </w:rPr>
              <w:tab/>
            </w:r>
            <w:r>
              <w:rPr>
                <w:noProof/>
                <w:webHidden/>
              </w:rPr>
              <w:fldChar w:fldCharType="begin"/>
            </w:r>
            <w:r>
              <w:rPr>
                <w:noProof/>
                <w:webHidden/>
              </w:rPr>
              <w:instrText xml:space="preserve"> PAGEREF _Toc232933546 \h </w:instrText>
            </w:r>
            <w:r>
              <w:rPr>
                <w:noProof/>
                <w:webHidden/>
              </w:rPr>
            </w:r>
            <w:r>
              <w:rPr>
                <w:noProof/>
                <w:webHidden/>
              </w:rPr>
              <w:fldChar w:fldCharType="separate"/>
            </w:r>
            <w:r w:rsidR="00D31D6A">
              <w:rPr>
                <w:noProof/>
                <w:webHidden/>
              </w:rPr>
              <w:t>35</w:t>
            </w:r>
            <w:r>
              <w:rPr>
                <w:noProof/>
                <w:webHidden/>
              </w:rPr>
              <w:fldChar w:fldCharType="end"/>
            </w:r>
          </w:hyperlink>
        </w:p>
        <w:p w14:paraId="15E2D77B" w14:textId="43AB75E9" w:rsidR="00956CAB" w:rsidRDefault="00956CAB">
          <w:pPr>
            <w:pStyle w:val="TOC2"/>
            <w:tabs>
              <w:tab w:val="right" w:leader="dot" w:pos="9016"/>
            </w:tabs>
            <w:rPr>
              <w:rFonts w:asciiTheme="minorHAnsi" w:eastAsiaTheme="minorEastAsia" w:hAnsiTheme="minorHAnsi"/>
              <w:noProof/>
              <w:sz w:val="24"/>
              <w:lang w:eastAsia="en-GB"/>
            </w:rPr>
          </w:pPr>
          <w:hyperlink w:anchor="_Toc232933547" w:history="1">
            <w:r w:rsidRPr="008F6E2E">
              <w:rPr>
                <w:rStyle w:val="Hyperlink"/>
                <w:noProof/>
              </w:rPr>
              <w:t>9.4 Financial Protection</w:t>
            </w:r>
            <w:r>
              <w:rPr>
                <w:noProof/>
                <w:webHidden/>
              </w:rPr>
              <w:tab/>
            </w:r>
            <w:r>
              <w:rPr>
                <w:noProof/>
                <w:webHidden/>
              </w:rPr>
              <w:fldChar w:fldCharType="begin"/>
            </w:r>
            <w:r>
              <w:rPr>
                <w:noProof/>
                <w:webHidden/>
              </w:rPr>
              <w:instrText xml:space="preserve"> PAGEREF _Toc232933547 \h </w:instrText>
            </w:r>
            <w:r>
              <w:rPr>
                <w:noProof/>
                <w:webHidden/>
              </w:rPr>
            </w:r>
            <w:r>
              <w:rPr>
                <w:noProof/>
                <w:webHidden/>
              </w:rPr>
              <w:fldChar w:fldCharType="separate"/>
            </w:r>
            <w:r w:rsidR="00D31D6A">
              <w:rPr>
                <w:noProof/>
                <w:webHidden/>
              </w:rPr>
              <w:t>35</w:t>
            </w:r>
            <w:r>
              <w:rPr>
                <w:noProof/>
                <w:webHidden/>
              </w:rPr>
              <w:fldChar w:fldCharType="end"/>
            </w:r>
          </w:hyperlink>
        </w:p>
        <w:p w14:paraId="3A7157AF" w14:textId="142FBC1E" w:rsidR="00956CAB" w:rsidRDefault="00956CAB">
          <w:pPr>
            <w:pStyle w:val="TOC2"/>
            <w:tabs>
              <w:tab w:val="right" w:leader="dot" w:pos="9016"/>
            </w:tabs>
            <w:rPr>
              <w:rFonts w:asciiTheme="minorHAnsi" w:eastAsiaTheme="minorEastAsia" w:hAnsiTheme="minorHAnsi"/>
              <w:noProof/>
              <w:sz w:val="24"/>
              <w:lang w:eastAsia="en-GB"/>
            </w:rPr>
          </w:pPr>
          <w:hyperlink w:anchor="_Toc232933548" w:history="1">
            <w:r w:rsidRPr="008F6E2E">
              <w:rPr>
                <w:rStyle w:val="Hyperlink"/>
                <w:noProof/>
              </w:rPr>
              <w:t>9.5 Preventative Support</w:t>
            </w:r>
            <w:r>
              <w:rPr>
                <w:noProof/>
                <w:webHidden/>
              </w:rPr>
              <w:tab/>
            </w:r>
            <w:r>
              <w:rPr>
                <w:noProof/>
                <w:webHidden/>
              </w:rPr>
              <w:fldChar w:fldCharType="begin"/>
            </w:r>
            <w:r>
              <w:rPr>
                <w:noProof/>
                <w:webHidden/>
              </w:rPr>
              <w:instrText xml:space="preserve"> PAGEREF _Toc232933548 \h </w:instrText>
            </w:r>
            <w:r>
              <w:rPr>
                <w:noProof/>
                <w:webHidden/>
              </w:rPr>
            </w:r>
            <w:r>
              <w:rPr>
                <w:noProof/>
                <w:webHidden/>
              </w:rPr>
              <w:fldChar w:fldCharType="separate"/>
            </w:r>
            <w:r w:rsidR="00D31D6A">
              <w:rPr>
                <w:noProof/>
                <w:webHidden/>
              </w:rPr>
              <w:t>36</w:t>
            </w:r>
            <w:r>
              <w:rPr>
                <w:noProof/>
                <w:webHidden/>
              </w:rPr>
              <w:fldChar w:fldCharType="end"/>
            </w:r>
          </w:hyperlink>
        </w:p>
        <w:p w14:paraId="293DB1C9" w14:textId="5CBBD020" w:rsidR="00956CAB" w:rsidRDefault="00956CAB">
          <w:pPr>
            <w:pStyle w:val="TOC2"/>
            <w:tabs>
              <w:tab w:val="right" w:leader="dot" w:pos="9016"/>
            </w:tabs>
            <w:rPr>
              <w:rFonts w:asciiTheme="minorHAnsi" w:eastAsiaTheme="minorEastAsia" w:hAnsiTheme="minorHAnsi"/>
              <w:noProof/>
              <w:sz w:val="24"/>
              <w:lang w:eastAsia="en-GB"/>
            </w:rPr>
          </w:pPr>
          <w:hyperlink w:anchor="_Toc232933549" w:history="1">
            <w:r w:rsidRPr="008F6E2E">
              <w:rPr>
                <w:rStyle w:val="Hyperlink"/>
                <w:noProof/>
              </w:rPr>
              <w:t>9.6 Data, Monitoring, and Transparency</w:t>
            </w:r>
            <w:r>
              <w:rPr>
                <w:noProof/>
                <w:webHidden/>
              </w:rPr>
              <w:tab/>
            </w:r>
            <w:r>
              <w:rPr>
                <w:noProof/>
                <w:webHidden/>
              </w:rPr>
              <w:fldChar w:fldCharType="begin"/>
            </w:r>
            <w:r>
              <w:rPr>
                <w:noProof/>
                <w:webHidden/>
              </w:rPr>
              <w:instrText xml:space="preserve"> PAGEREF _Toc232933549 \h </w:instrText>
            </w:r>
            <w:r>
              <w:rPr>
                <w:noProof/>
                <w:webHidden/>
              </w:rPr>
            </w:r>
            <w:r>
              <w:rPr>
                <w:noProof/>
                <w:webHidden/>
              </w:rPr>
              <w:fldChar w:fldCharType="separate"/>
            </w:r>
            <w:r w:rsidR="00D31D6A">
              <w:rPr>
                <w:noProof/>
                <w:webHidden/>
              </w:rPr>
              <w:t>36</w:t>
            </w:r>
            <w:r>
              <w:rPr>
                <w:noProof/>
                <w:webHidden/>
              </w:rPr>
              <w:fldChar w:fldCharType="end"/>
            </w:r>
          </w:hyperlink>
        </w:p>
        <w:p w14:paraId="3EDA445C" w14:textId="3B6175FC" w:rsidR="00956CAB" w:rsidRDefault="00956CAB">
          <w:pPr>
            <w:pStyle w:val="TOC2"/>
            <w:tabs>
              <w:tab w:val="right" w:leader="dot" w:pos="9016"/>
            </w:tabs>
            <w:rPr>
              <w:rFonts w:asciiTheme="minorHAnsi" w:eastAsiaTheme="minorEastAsia" w:hAnsiTheme="minorHAnsi"/>
              <w:noProof/>
              <w:sz w:val="24"/>
              <w:lang w:eastAsia="en-GB"/>
            </w:rPr>
          </w:pPr>
          <w:hyperlink w:anchor="_Toc232933550" w:history="1">
            <w:r w:rsidRPr="008F6E2E">
              <w:rPr>
                <w:rStyle w:val="Hyperlink"/>
                <w:noProof/>
              </w:rPr>
              <w:t>9.7 National Alignment</w:t>
            </w:r>
            <w:r>
              <w:rPr>
                <w:noProof/>
                <w:webHidden/>
              </w:rPr>
              <w:tab/>
            </w:r>
            <w:r>
              <w:rPr>
                <w:noProof/>
                <w:webHidden/>
              </w:rPr>
              <w:fldChar w:fldCharType="begin"/>
            </w:r>
            <w:r>
              <w:rPr>
                <w:noProof/>
                <w:webHidden/>
              </w:rPr>
              <w:instrText xml:space="preserve"> PAGEREF _Toc232933550 \h </w:instrText>
            </w:r>
            <w:r>
              <w:rPr>
                <w:noProof/>
                <w:webHidden/>
              </w:rPr>
            </w:r>
            <w:r>
              <w:rPr>
                <w:noProof/>
                <w:webHidden/>
              </w:rPr>
              <w:fldChar w:fldCharType="separate"/>
            </w:r>
            <w:r w:rsidR="00D31D6A">
              <w:rPr>
                <w:noProof/>
                <w:webHidden/>
              </w:rPr>
              <w:t>36</w:t>
            </w:r>
            <w:r>
              <w:rPr>
                <w:noProof/>
                <w:webHidden/>
              </w:rPr>
              <w:fldChar w:fldCharType="end"/>
            </w:r>
          </w:hyperlink>
        </w:p>
        <w:p w14:paraId="567D5D2E" w14:textId="5AF52D31" w:rsidR="00956CAB" w:rsidRDefault="00956CAB">
          <w:pPr>
            <w:pStyle w:val="TOC2"/>
            <w:tabs>
              <w:tab w:val="right" w:leader="dot" w:pos="9016"/>
            </w:tabs>
            <w:rPr>
              <w:rFonts w:asciiTheme="minorHAnsi" w:eastAsiaTheme="minorEastAsia" w:hAnsiTheme="minorHAnsi"/>
              <w:noProof/>
              <w:sz w:val="24"/>
              <w:lang w:eastAsia="en-GB"/>
            </w:rPr>
          </w:pPr>
          <w:hyperlink w:anchor="_Toc232933551" w:history="1">
            <w:r w:rsidRPr="008F6E2E">
              <w:rPr>
                <w:rStyle w:val="Hyperlink"/>
                <w:noProof/>
              </w:rPr>
              <w:t>9.8 Summary of Required Actions for Welsh Government</w:t>
            </w:r>
            <w:r>
              <w:rPr>
                <w:noProof/>
                <w:webHidden/>
              </w:rPr>
              <w:tab/>
            </w:r>
            <w:r>
              <w:rPr>
                <w:noProof/>
                <w:webHidden/>
              </w:rPr>
              <w:fldChar w:fldCharType="begin"/>
            </w:r>
            <w:r>
              <w:rPr>
                <w:noProof/>
                <w:webHidden/>
              </w:rPr>
              <w:instrText xml:space="preserve"> PAGEREF _Toc232933551 \h </w:instrText>
            </w:r>
            <w:r>
              <w:rPr>
                <w:noProof/>
                <w:webHidden/>
              </w:rPr>
            </w:r>
            <w:r>
              <w:rPr>
                <w:noProof/>
                <w:webHidden/>
              </w:rPr>
              <w:fldChar w:fldCharType="separate"/>
            </w:r>
            <w:r w:rsidR="00D31D6A">
              <w:rPr>
                <w:noProof/>
                <w:webHidden/>
              </w:rPr>
              <w:t>37</w:t>
            </w:r>
            <w:r>
              <w:rPr>
                <w:noProof/>
                <w:webHidden/>
              </w:rPr>
              <w:fldChar w:fldCharType="end"/>
            </w:r>
          </w:hyperlink>
        </w:p>
        <w:p w14:paraId="226C8CCC" w14:textId="719FBA0E" w:rsidR="00956CAB" w:rsidRDefault="00956CAB">
          <w:pPr>
            <w:pStyle w:val="TOC1"/>
            <w:tabs>
              <w:tab w:val="right" w:leader="dot" w:pos="9016"/>
            </w:tabs>
            <w:rPr>
              <w:rFonts w:asciiTheme="minorHAnsi" w:eastAsiaTheme="minorEastAsia" w:hAnsiTheme="minorHAnsi"/>
              <w:noProof/>
              <w:sz w:val="24"/>
              <w:lang w:eastAsia="en-GB"/>
            </w:rPr>
          </w:pPr>
          <w:hyperlink w:anchor="_Toc232933552" w:history="1">
            <w:r w:rsidRPr="008F6E2E">
              <w:rPr>
                <w:rStyle w:val="Hyperlink"/>
                <w:noProof/>
              </w:rPr>
              <w:t>10. The Consequence of Inaction</w:t>
            </w:r>
            <w:r>
              <w:rPr>
                <w:noProof/>
                <w:webHidden/>
              </w:rPr>
              <w:tab/>
            </w:r>
            <w:r>
              <w:rPr>
                <w:noProof/>
                <w:webHidden/>
              </w:rPr>
              <w:fldChar w:fldCharType="begin"/>
            </w:r>
            <w:r>
              <w:rPr>
                <w:noProof/>
                <w:webHidden/>
              </w:rPr>
              <w:instrText xml:space="preserve"> PAGEREF _Toc232933552 \h </w:instrText>
            </w:r>
            <w:r>
              <w:rPr>
                <w:noProof/>
                <w:webHidden/>
              </w:rPr>
            </w:r>
            <w:r>
              <w:rPr>
                <w:noProof/>
                <w:webHidden/>
              </w:rPr>
              <w:fldChar w:fldCharType="separate"/>
            </w:r>
            <w:r w:rsidR="00D31D6A">
              <w:rPr>
                <w:noProof/>
                <w:webHidden/>
              </w:rPr>
              <w:t>38</w:t>
            </w:r>
            <w:r>
              <w:rPr>
                <w:noProof/>
                <w:webHidden/>
              </w:rPr>
              <w:fldChar w:fldCharType="end"/>
            </w:r>
          </w:hyperlink>
        </w:p>
        <w:p w14:paraId="396234D8" w14:textId="16330590" w:rsidR="00956CAB" w:rsidRDefault="00956CAB">
          <w:pPr>
            <w:pStyle w:val="TOC2"/>
            <w:tabs>
              <w:tab w:val="right" w:leader="dot" w:pos="9016"/>
            </w:tabs>
            <w:rPr>
              <w:rFonts w:asciiTheme="minorHAnsi" w:eastAsiaTheme="minorEastAsia" w:hAnsiTheme="minorHAnsi"/>
              <w:noProof/>
              <w:sz w:val="24"/>
              <w:lang w:eastAsia="en-GB"/>
            </w:rPr>
          </w:pPr>
          <w:hyperlink w:anchor="_Toc232933553" w:history="1">
            <w:r w:rsidRPr="008F6E2E">
              <w:rPr>
                <w:rStyle w:val="Hyperlink"/>
                <w:noProof/>
              </w:rPr>
              <w:t>10.1 The Most Extreme Indicator of System Failure: Carer Homicide–Suicides</w:t>
            </w:r>
            <w:r>
              <w:rPr>
                <w:noProof/>
                <w:webHidden/>
              </w:rPr>
              <w:tab/>
            </w:r>
            <w:r>
              <w:rPr>
                <w:noProof/>
                <w:webHidden/>
              </w:rPr>
              <w:fldChar w:fldCharType="begin"/>
            </w:r>
            <w:r>
              <w:rPr>
                <w:noProof/>
                <w:webHidden/>
              </w:rPr>
              <w:instrText xml:space="preserve"> PAGEREF _Toc232933553 \h </w:instrText>
            </w:r>
            <w:r>
              <w:rPr>
                <w:noProof/>
                <w:webHidden/>
              </w:rPr>
            </w:r>
            <w:r>
              <w:rPr>
                <w:noProof/>
                <w:webHidden/>
              </w:rPr>
              <w:fldChar w:fldCharType="separate"/>
            </w:r>
            <w:r w:rsidR="00D31D6A">
              <w:rPr>
                <w:noProof/>
                <w:webHidden/>
              </w:rPr>
              <w:t>38</w:t>
            </w:r>
            <w:r>
              <w:rPr>
                <w:noProof/>
                <w:webHidden/>
              </w:rPr>
              <w:fldChar w:fldCharType="end"/>
            </w:r>
          </w:hyperlink>
        </w:p>
        <w:p w14:paraId="079207EE" w14:textId="6380D12E" w:rsidR="00956CAB" w:rsidRDefault="00956CAB">
          <w:pPr>
            <w:pStyle w:val="TOC2"/>
            <w:tabs>
              <w:tab w:val="right" w:leader="dot" w:pos="9016"/>
            </w:tabs>
            <w:rPr>
              <w:rFonts w:asciiTheme="minorHAnsi" w:eastAsiaTheme="minorEastAsia" w:hAnsiTheme="minorHAnsi"/>
              <w:noProof/>
              <w:sz w:val="24"/>
              <w:lang w:eastAsia="en-GB"/>
            </w:rPr>
          </w:pPr>
          <w:hyperlink w:anchor="_Toc232933554" w:history="1">
            <w:r w:rsidRPr="008F6E2E">
              <w:rPr>
                <w:rStyle w:val="Hyperlink"/>
                <w:noProof/>
              </w:rPr>
              <w:t>10.2 The Consequences of Continued Inaction</w:t>
            </w:r>
            <w:r>
              <w:rPr>
                <w:noProof/>
                <w:webHidden/>
              </w:rPr>
              <w:tab/>
            </w:r>
            <w:r>
              <w:rPr>
                <w:noProof/>
                <w:webHidden/>
              </w:rPr>
              <w:fldChar w:fldCharType="begin"/>
            </w:r>
            <w:r>
              <w:rPr>
                <w:noProof/>
                <w:webHidden/>
              </w:rPr>
              <w:instrText xml:space="preserve"> PAGEREF _Toc232933554 \h </w:instrText>
            </w:r>
            <w:r>
              <w:rPr>
                <w:noProof/>
                <w:webHidden/>
              </w:rPr>
            </w:r>
            <w:r>
              <w:rPr>
                <w:noProof/>
                <w:webHidden/>
              </w:rPr>
              <w:fldChar w:fldCharType="separate"/>
            </w:r>
            <w:r w:rsidR="00D31D6A">
              <w:rPr>
                <w:noProof/>
                <w:webHidden/>
              </w:rPr>
              <w:t>39</w:t>
            </w:r>
            <w:r>
              <w:rPr>
                <w:noProof/>
                <w:webHidden/>
              </w:rPr>
              <w:fldChar w:fldCharType="end"/>
            </w:r>
          </w:hyperlink>
        </w:p>
        <w:p w14:paraId="0846F78D" w14:textId="09F2E663" w:rsidR="00956CAB" w:rsidRDefault="00956CAB">
          <w:pPr>
            <w:pStyle w:val="TOC2"/>
            <w:tabs>
              <w:tab w:val="right" w:leader="dot" w:pos="9016"/>
            </w:tabs>
            <w:rPr>
              <w:rFonts w:asciiTheme="minorHAnsi" w:eastAsiaTheme="minorEastAsia" w:hAnsiTheme="minorHAnsi"/>
              <w:noProof/>
              <w:sz w:val="24"/>
              <w:lang w:eastAsia="en-GB"/>
            </w:rPr>
          </w:pPr>
          <w:hyperlink w:anchor="_Toc232933555" w:history="1">
            <w:r w:rsidRPr="008F6E2E">
              <w:rPr>
                <w:rStyle w:val="Hyperlink"/>
                <w:noProof/>
              </w:rPr>
              <w:t>10.3 Final National Warning</w:t>
            </w:r>
            <w:r>
              <w:rPr>
                <w:noProof/>
                <w:webHidden/>
              </w:rPr>
              <w:tab/>
            </w:r>
            <w:r>
              <w:rPr>
                <w:noProof/>
                <w:webHidden/>
              </w:rPr>
              <w:fldChar w:fldCharType="begin"/>
            </w:r>
            <w:r>
              <w:rPr>
                <w:noProof/>
                <w:webHidden/>
              </w:rPr>
              <w:instrText xml:space="preserve"> PAGEREF _Toc232933555 \h </w:instrText>
            </w:r>
            <w:r>
              <w:rPr>
                <w:noProof/>
                <w:webHidden/>
              </w:rPr>
            </w:r>
            <w:r>
              <w:rPr>
                <w:noProof/>
                <w:webHidden/>
              </w:rPr>
              <w:fldChar w:fldCharType="separate"/>
            </w:r>
            <w:r w:rsidR="00D31D6A">
              <w:rPr>
                <w:noProof/>
                <w:webHidden/>
              </w:rPr>
              <w:t>39</w:t>
            </w:r>
            <w:r>
              <w:rPr>
                <w:noProof/>
                <w:webHidden/>
              </w:rPr>
              <w:fldChar w:fldCharType="end"/>
            </w:r>
          </w:hyperlink>
        </w:p>
        <w:p w14:paraId="259397A5" w14:textId="4A6E9F66" w:rsidR="00956CAB" w:rsidRDefault="00956CAB">
          <w:pPr>
            <w:pStyle w:val="TOC1"/>
            <w:tabs>
              <w:tab w:val="right" w:leader="dot" w:pos="9016"/>
            </w:tabs>
            <w:rPr>
              <w:rFonts w:asciiTheme="minorHAnsi" w:eastAsiaTheme="minorEastAsia" w:hAnsiTheme="minorHAnsi"/>
              <w:noProof/>
              <w:sz w:val="24"/>
              <w:lang w:eastAsia="en-GB"/>
            </w:rPr>
          </w:pPr>
          <w:hyperlink w:anchor="_Toc232933556" w:history="1">
            <w:r w:rsidRPr="008F6E2E">
              <w:rPr>
                <w:rStyle w:val="Hyperlink"/>
                <w:noProof/>
              </w:rPr>
              <w:t>A Cross</w:t>
            </w:r>
            <w:r w:rsidRPr="008F6E2E">
              <w:rPr>
                <w:rStyle w:val="Hyperlink"/>
                <w:noProof/>
              </w:rPr>
              <w:noBreakHyphen/>
              <w:t>Nation Call to Action</w:t>
            </w:r>
            <w:r>
              <w:rPr>
                <w:noProof/>
                <w:webHidden/>
              </w:rPr>
              <w:tab/>
            </w:r>
            <w:r>
              <w:rPr>
                <w:noProof/>
                <w:webHidden/>
              </w:rPr>
              <w:fldChar w:fldCharType="begin"/>
            </w:r>
            <w:r>
              <w:rPr>
                <w:noProof/>
                <w:webHidden/>
              </w:rPr>
              <w:instrText xml:space="preserve"> PAGEREF _Toc232933556 \h </w:instrText>
            </w:r>
            <w:r>
              <w:rPr>
                <w:noProof/>
                <w:webHidden/>
              </w:rPr>
            </w:r>
            <w:r>
              <w:rPr>
                <w:noProof/>
                <w:webHidden/>
              </w:rPr>
              <w:fldChar w:fldCharType="separate"/>
            </w:r>
            <w:r w:rsidR="00D31D6A">
              <w:rPr>
                <w:noProof/>
                <w:webHidden/>
              </w:rPr>
              <w:t>41</w:t>
            </w:r>
            <w:r>
              <w:rPr>
                <w:noProof/>
                <w:webHidden/>
              </w:rPr>
              <w:fldChar w:fldCharType="end"/>
            </w:r>
          </w:hyperlink>
        </w:p>
        <w:p w14:paraId="2A2D49FE" w14:textId="615A9536" w:rsidR="00956CAB" w:rsidRDefault="00956CAB">
          <w:pPr>
            <w:pStyle w:val="TOC1"/>
            <w:tabs>
              <w:tab w:val="right" w:leader="dot" w:pos="9016"/>
            </w:tabs>
            <w:rPr>
              <w:rFonts w:asciiTheme="minorHAnsi" w:eastAsiaTheme="minorEastAsia" w:hAnsiTheme="minorHAnsi"/>
              <w:noProof/>
              <w:sz w:val="24"/>
              <w:lang w:eastAsia="en-GB"/>
            </w:rPr>
          </w:pPr>
          <w:hyperlink w:anchor="_Toc232933557" w:history="1">
            <w:r w:rsidRPr="008F6E2E">
              <w:rPr>
                <w:rStyle w:val="Hyperlink"/>
                <w:noProof/>
              </w:rPr>
              <w:t>A message from the authors.</w:t>
            </w:r>
            <w:r>
              <w:rPr>
                <w:noProof/>
                <w:webHidden/>
              </w:rPr>
              <w:tab/>
            </w:r>
            <w:r>
              <w:rPr>
                <w:noProof/>
                <w:webHidden/>
              </w:rPr>
              <w:fldChar w:fldCharType="begin"/>
            </w:r>
            <w:r>
              <w:rPr>
                <w:noProof/>
                <w:webHidden/>
              </w:rPr>
              <w:instrText xml:space="preserve"> PAGEREF _Toc232933557 \h </w:instrText>
            </w:r>
            <w:r>
              <w:rPr>
                <w:noProof/>
                <w:webHidden/>
              </w:rPr>
            </w:r>
            <w:r>
              <w:rPr>
                <w:noProof/>
                <w:webHidden/>
              </w:rPr>
              <w:fldChar w:fldCharType="separate"/>
            </w:r>
            <w:r w:rsidR="00D31D6A">
              <w:rPr>
                <w:noProof/>
                <w:webHidden/>
              </w:rPr>
              <w:t>42</w:t>
            </w:r>
            <w:r>
              <w:rPr>
                <w:noProof/>
                <w:webHidden/>
              </w:rPr>
              <w:fldChar w:fldCharType="end"/>
            </w:r>
          </w:hyperlink>
        </w:p>
        <w:p w14:paraId="267C5FD4" w14:textId="0BAAE122" w:rsidR="00956CAB" w:rsidRDefault="00956CAB">
          <w:pPr>
            <w:pStyle w:val="TOC1"/>
            <w:tabs>
              <w:tab w:val="right" w:leader="dot" w:pos="9016"/>
            </w:tabs>
            <w:rPr>
              <w:rFonts w:asciiTheme="minorHAnsi" w:eastAsiaTheme="minorEastAsia" w:hAnsiTheme="minorHAnsi"/>
              <w:noProof/>
              <w:sz w:val="24"/>
              <w:lang w:eastAsia="en-GB"/>
            </w:rPr>
          </w:pPr>
          <w:hyperlink w:anchor="_Toc232933558" w:history="1">
            <w:r w:rsidRPr="008F6E2E">
              <w:rPr>
                <w:rStyle w:val="Hyperlink"/>
                <w:noProof/>
              </w:rPr>
              <w:t>Citations</w:t>
            </w:r>
            <w:r>
              <w:rPr>
                <w:noProof/>
                <w:webHidden/>
              </w:rPr>
              <w:tab/>
            </w:r>
            <w:r>
              <w:rPr>
                <w:noProof/>
                <w:webHidden/>
              </w:rPr>
              <w:fldChar w:fldCharType="begin"/>
            </w:r>
            <w:r>
              <w:rPr>
                <w:noProof/>
                <w:webHidden/>
              </w:rPr>
              <w:instrText xml:space="preserve"> PAGEREF _Toc232933558 \h </w:instrText>
            </w:r>
            <w:r>
              <w:rPr>
                <w:noProof/>
                <w:webHidden/>
              </w:rPr>
            </w:r>
            <w:r>
              <w:rPr>
                <w:noProof/>
                <w:webHidden/>
              </w:rPr>
              <w:fldChar w:fldCharType="separate"/>
            </w:r>
            <w:r w:rsidR="00D31D6A">
              <w:rPr>
                <w:noProof/>
                <w:webHidden/>
              </w:rPr>
              <w:t>43</w:t>
            </w:r>
            <w:r>
              <w:rPr>
                <w:noProof/>
                <w:webHidden/>
              </w:rPr>
              <w:fldChar w:fldCharType="end"/>
            </w:r>
          </w:hyperlink>
        </w:p>
        <w:p w14:paraId="0C751798" w14:textId="445AC6B5" w:rsidR="00956CAB" w:rsidRDefault="00956CAB">
          <w:pPr>
            <w:pStyle w:val="TOC1"/>
            <w:tabs>
              <w:tab w:val="right" w:leader="dot" w:pos="9016"/>
            </w:tabs>
            <w:rPr>
              <w:rFonts w:asciiTheme="minorHAnsi" w:eastAsiaTheme="minorEastAsia" w:hAnsiTheme="minorHAnsi"/>
              <w:noProof/>
              <w:sz w:val="24"/>
              <w:lang w:eastAsia="en-GB"/>
            </w:rPr>
          </w:pPr>
          <w:hyperlink w:anchor="_Toc232933559" w:history="1">
            <w:r w:rsidRPr="008F6E2E">
              <w:rPr>
                <w:rStyle w:val="Hyperlink"/>
                <w:noProof/>
              </w:rPr>
              <w:t>Glossary</w:t>
            </w:r>
            <w:r>
              <w:rPr>
                <w:noProof/>
                <w:webHidden/>
              </w:rPr>
              <w:tab/>
            </w:r>
            <w:r>
              <w:rPr>
                <w:noProof/>
                <w:webHidden/>
              </w:rPr>
              <w:fldChar w:fldCharType="begin"/>
            </w:r>
            <w:r>
              <w:rPr>
                <w:noProof/>
                <w:webHidden/>
              </w:rPr>
              <w:instrText xml:space="preserve"> PAGEREF _Toc232933559 \h </w:instrText>
            </w:r>
            <w:r>
              <w:rPr>
                <w:noProof/>
                <w:webHidden/>
              </w:rPr>
            </w:r>
            <w:r>
              <w:rPr>
                <w:noProof/>
                <w:webHidden/>
              </w:rPr>
              <w:fldChar w:fldCharType="separate"/>
            </w:r>
            <w:r w:rsidR="00D31D6A">
              <w:rPr>
                <w:noProof/>
                <w:webHidden/>
              </w:rPr>
              <w:t>45</w:t>
            </w:r>
            <w:r>
              <w:rPr>
                <w:noProof/>
                <w:webHidden/>
              </w:rPr>
              <w:fldChar w:fldCharType="end"/>
            </w:r>
          </w:hyperlink>
        </w:p>
        <w:p w14:paraId="3285130F" w14:textId="0316D1F4" w:rsidR="00A61A56" w:rsidRPr="00E70220" w:rsidRDefault="00E1616F" w:rsidP="00C91DA8">
          <w:r>
            <w:rPr>
              <w:b/>
              <w:bCs/>
              <w:noProof/>
            </w:rPr>
            <w:fldChar w:fldCharType="end"/>
          </w:r>
        </w:p>
      </w:sdtContent>
    </w:sdt>
    <w:p w14:paraId="368CCB5E" w14:textId="77777777" w:rsidR="00C91DA8" w:rsidRDefault="00C91DA8" w:rsidP="00C91DA8">
      <w:pPr>
        <w:rPr>
          <w:b/>
          <w:bCs/>
        </w:rPr>
      </w:pPr>
    </w:p>
    <w:p w14:paraId="03E33D55" w14:textId="77777777" w:rsidR="00962EB1" w:rsidRDefault="00962EB1" w:rsidP="00C91DA8">
      <w:pPr>
        <w:rPr>
          <w:b/>
          <w:bCs/>
        </w:rPr>
      </w:pPr>
    </w:p>
    <w:p w14:paraId="33297F87" w14:textId="77777777" w:rsidR="00962EB1" w:rsidRDefault="00962EB1" w:rsidP="00C91DA8">
      <w:pPr>
        <w:rPr>
          <w:b/>
          <w:bCs/>
        </w:rPr>
      </w:pPr>
    </w:p>
    <w:p w14:paraId="6CE79D44" w14:textId="77777777" w:rsidR="00962EB1" w:rsidRDefault="00962EB1" w:rsidP="00C91DA8">
      <w:pPr>
        <w:rPr>
          <w:b/>
          <w:bCs/>
        </w:rPr>
      </w:pPr>
    </w:p>
    <w:p w14:paraId="03C2162C" w14:textId="77777777" w:rsidR="00962EB1" w:rsidRDefault="00962EB1" w:rsidP="00C91DA8">
      <w:pPr>
        <w:rPr>
          <w:b/>
          <w:bCs/>
        </w:rPr>
      </w:pPr>
    </w:p>
    <w:p w14:paraId="76991D63" w14:textId="77777777" w:rsidR="00962EB1" w:rsidRDefault="00962EB1" w:rsidP="00C91DA8">
      <w:pPr>
        <w:rPr>
          <w:b/>
          <w:bCs/>
        </w:rPr>
      </w:pPr>
    </w:p>
    <w:p w14:paraId="62D997AD" w14:textId="77777777" w:rsidR="00962EB1" w:rsidRDefault="00962EB1" w:rsidP="00C91DA8">
      <w:pPr>
        <w:rPr>
          <w:b/>
          <w:bCs/>
        </w:rPr>
      </w:pPr>
    </w:p>
    <w:p w14:paraId="28D8F63A" w14:textId="77777777" w:rsidR="00962EB1" w:rsidRDefault="00962EB1" w:rsidP="00C91DA8">
      <w:pPr>
        <w:rPr>
          <w:b/>
          <w:bCs/>
        </w:rPr>
      </w:pPr>
    </w:p>
    <w:p w14:paraId="69967C71" w14:textId="77777777" w:rsidR="00962EB1" w:rsidRDefault="00962EB1" w:rsidP="00C91DA8">
      <w:pPr>
        <w:rPr>
          <w:b/>
          <w:bCs/>
        </w:rPr>
      </w:pPr>
    </w:p>
    <w:p w14:paraId="68E4D826" w14:textId="77777777" w:rsidR="00962EB1" w:rsidRDefault="00962EB1" w:rsidP="00C91DA8">
      <w:pPr>
        <w:rPr>
          <w:b/>
          <w:bCs/>
        </w:rPr>
      </w:pPr>
    </w:p>
    <w:p w14:paraId="00A8ED45" w14:textId="0FFA0ADF" w:rsidR="00B82DD8" w:rsidRPr="00B82DD8" w:rsidRDefault="00B82DD8" w:rsidP="00C91DA8">
      <w:pPr>
        <w:pBdr>
          <w:top w:val="single" w:sz="4" w:space="1" w:color="auto"/>
          <w:left w:val="single" w:sz="4" w:space="4" w:color="auto"/>
          <w:bottom w:val="single" w:sz="4" w:space="1" w:color="auto"/>
          <w:right w:val="single" w:sz="4" w:space="4" w:color="auto"/>
        </w:pBdr>
        <w:shd w:val="clear" w:color="auto" w:fill="E8E8E8" w:themeFill="background2"/>
      </w:pPr>
      <w:r w:rsidRPr="00B82DD8">
        <w:rPr>
          <w:b/>
          <w:bCs/>
        </w:rPr>
        <w:lastRenderedPageBreak/>
        <w:t>Legal Disclaimer</w:t>
      </w:r>
    </w:p>
    <w:p w14:paraId="6BA3177A" w14:textId="77777777" w:rsidR="00B82DD8" w:rsidRPr="00B82DD8" w:rsidRDefault="00B82DD8" w:rsidP="00C91DA8">
      <w:pPr>
        <w:pBdr>
          <w:top w:val="single" w:sz="4" w:space="1" w:color="auto"/>
          <w:left w:val="single" w:sz="4" w:space="4" w:color="auto"/>
          <w:bottom w:val="single" w:sz="4" w:space="1" w:color="auto"/>
          <w:right w:val="single" w:sz="4" w:space="4" w:color="auto"/>
        </w:pBdr>
        <w:shd w:val="clear" w:color="auto" w:fill="E8E8E8" w:themeFill="background2"/>
      </w:pPr>
      <w:r w:rsidRPr="00B82DD8">
        <w:t>This publication is provided for information, policy development, and advocacy purposes. It does not constitute legal advice, financial advice, or statutory guidance. While every effort has been made to ensure the accuracy of the information contained in this document, the authors accept no liability for any loss, damage, or consequences arising from the use of this material.</w:t>
      </w:r>
    </w:p>
    <w:p w14:paraId="6AC891FD" w14:textId="77777777" w:rsidR="00B82DD8" w:rsidRPr="00B82DD8" w:rsidRDefault="00B82DD8" w:rsidP="00C91DA8">
      <w:pPr>
        <w:pBdr>
          <w:top w:val="single" w:sz="4" w:space="1" w:color="auto"/>
          <w:left w:val="single" w:sz="4" w:space="4" w:color="auto"/>
          <w:bottom w:val="single" w:sz="4" w:space="1" w:color="auto"/>
          <w:right w:val="single" w:sz="4" w:space="4" w:color="auto"/>
        </w:pBdr>
        <w:shd w:val="clear" w:color="auto" w:fill="E8E8E8" w:themeFill="background2"/>
      </w:pPr>
      <w:r w:rsidRPr="00B82DD8">
        <w:t>This Blueprint contains lived</w:t>
      </w:r>
      <w:r w:rsidRPr="00B82DD8">
        <w:noBreakHyphen/>
        <w:t>experience testimonies, workshop findings, and contributions from unpaid carers and advocates across England and Wales. These voices are included with consent for the purposes of policy reform and public understanding. They must not be altered, edited, misrepresented, or used in any way that changes their meaning, context, or intent.</w:t>
      </w:r>
    </w:p>
    <w:p w14:paraId="2B95873B" w14:textId="77777777" w:rsidR="00B82DD8" w:rsidRPr="00B82DD8" w:rsidRDefault="00B82DD8" w:rsidP="00C91DA8">
      <w:pPr>
        <w:pBdr>
          <w:top w:val="single" w:sz="4" w:space="1" w:color="auto"/>
          <w:left w:val="single" w:sz="4" w:space="4" w:color="auto"/>
          <w:bottom w:val="single" w:sz="4" w:space="1" w:color="auto"/>
          <w:right w:val="single" w:sz="4" w:space="4" w:color="auto"/>
        </w:pBdr>
        <w:shd w:val="clear" w:color="auto" w:fill="E8E8E8" w:themeFill="background2"/>
      </w:pPr>
      <w:r w:rsidRPr="00B82DD8">
        <w:t>The views expressed in this Blueprint represent the analysis and recommendations of the authors and contributors. They do not necessarily reflect the official positions of any government department, statutory body, or organisation referenced within the text.</w:t>
      </w:r>
    </w:p>
    <w:p w14:paraId="2D031390" w14:textId="38302836" w:rsidR="00E1616F" w:rsidRDefault="00B82DD8" w:rsidP="00C91DA8">
      <w:pPr>
        <w:pBdr>
          <w:top w:val="single" w:sz="4" w:space="1" w:color="auto"/>
          <w:left w:val="single" w:sz="4" w:space="4" w:color="auto"/>
          <w:bottom w:val="single" w:sz="4" w:space="1" w:color="auto"/>
          <w:right w:val="single" w:sz="4" w:space="4" w:color="auto"/>
        </w:pBdr>
        <w:shd w:val="clear" w:color="auto" w:fill="E8E8E8" w:themeFill="background2"/>
        <w:rPr>
          <w:rFonts w:asciiTheme="majorHAnsi" w:eastAsiaTheme="majorEastAsia" w:hAnsiTheme="majorHAnsi" w:cstheme="majorBidi"/>
          <w:color w:val="0F4761" w:themeColor="accent1" w:themeShade="BF"/>
          <w:sz w:val="40"/>
          <w:szCs w:val="40"/>
        </w:rPr>
      </w:pPr>
      <w:r w:rsidRPr="00B82DD8">
        <w:t>Users of this document are responsible for ensuring that any actions taken on the basis of its content comply with relevant legislation, regulations, and local policies.</w:t>
      </w:r>
      <w:r w:rsidR="00E1616F">
        <w:br w:type="page"/>
      </w:r>
    </w:p>
    <w:p w14:paraId="0BD32ED3" w14:textId="44A29A37" w:rsidR="002636B0" w:rsidRPr="002636B0" w:rsidRDefault="002636B0" w:rsidP="00A036F9">
      <w:pPr>
        <w:pStyle w:val="Heading1"/>
      </w:pPr>
      <w:bookmarkStart w:id="0" w:name="_Toc232933505"/>
      <w:r w:rsidRPr="002636B0">
        <w:lastRenderedPageBreak/>
        <w:t xml:space="preserve">SECTION 1 — </w:t>
      </w:r>
      <w:r w:rsidRPr="00A036F9">
        <w:t>EXECUTIVE</w:t>
      </w:r>
      <w:r w:rsidRPr="002636B0">
        <w:t xml:space="preserve"> SUMMARY</w:t>
      </w:r>
      <w:bookmarkEnd w:id="0"/>
      <w:r w:rsidRPr="002636B0">
        <w:t xml:space="preserve"> </w:t>
      </w:r>
    </w:p>
    <w:p w14:paraId="3FB81205" w14:textId="77777777" w:rsidR="002636B0" w:rsidRPr="002636B0" w:rsidRDefault="002636B0" w:rsidP="002636B0">
      <w:r w:rsidRPr="002636B0">
        <w:rPr>
          <w:i/>
          <w:iCs/>
        </w:rPr>
        <w:t>(England &amp; Wales)</w:t>
      </w:r>
    </w:p>
    <w:p w14:paraId="13981A98" w14:textId="77777777" w:rsidR="002636B0" w:rsidRPr="002636B0" w:rsidRDefault="002636B0" w:rsidP="002636B0">
      <w:r w:rsidRPr="002636B0">
        <w:t>England and Wales are facing a shared and escalating crisis in health and social care. Both nations rely structurally on unpaid carers to sustain their systems, yet neither provides the rights, support, or preventative investment required to keep carers healthy, financially secure, and able to continue caring. The result is a growing mismatch between statutory expectations and the lived reality of millions of carers whose unpaid labour underpins the functioning of both nations’ health and social care systems.</w:t>
      </w:r>
    </w:p>
    <w:p w14:paraId="4D40E55A" w14:textId="77777777" w:rsidR="002636B0" w:rsidRPr="002636B0" w:rsidRDefault="002636B0" w:rsidP="002636B0">
      <w:r w:rsidRPr="002636B0">
        <w:t>This crisis is not theoretical. It is already unfolding — and the United States has shown us what happens when a nation ignores the warning signs.</w:t>
      </w:r>
    </w:p>
    <w:p w14:paraId="4DAB8702" w14:textId="77777777" w:rsidR="002636B0" w:rsidRPr="002636B0" w:rsidRDefault="002636B0" w:rsidP="002636B0">
      <w:r w:rsidRPr="002636B0">
        <w:t>A recent national analysis from the US reveals a system collapsing under the weight of rising disability, an ageing population, a shrinking care workforce, and an over</w:t>
      </w:r>
      <w:r w:rsidRPr="002636B0">
        <w:noBreakHyphen/>
        <w:t>reliance on unpaid carers who are burning out faster than the state can replace them. England and Wales are on the same demographic and economic trajectory. Without urgent reform, the UK will face the same systemic collapse now visible in the US.</w:t>
      </w:r>
    </w:p>
    <w:p w14:paraId="48674559" w14:textId="77777777" w:rsidR="002636B0" w:rsidRPr="002636B0" w:rsidRDefault="002636B0" w:rsidP="002636B0">
      <w:r w:rsidRPr="002636B0">
        <w:t>Across England and Wales, the evidence is consistent and overwhelming:</w:t>
      </w:r>
    </w:p>
    <w:p w14:paraId="3CDC3735" w14:textId="77777777" w:rsidR="002636B0" w:rsidRPr="002636B0" w:rsidRDefault="002636B0" w:rsidP="00882C55">
      <w:pPr>
        <w:numPr>
          <w:ilvl w:val="0"/>
          <w:numId w:val="1"/>
        </w:numPr>
      </w:pPr>
      <w:r w:rsidRPr="002636B0">
        <w:rPr>
          <w:b/>
          <w:bCs/>
        </w:rPr>
        <w:t>Preventative funding is collapsing</w:t>
      </w:r>
      <w:r w:rsidRPr="002636B0">
        <w:t>, leaving carers unsupported until crisis point.</w:t>
      </w:r>
    </w:p>
    <w:p w14:paraId="673EB7DB" w14:textId="77777777" w:rsidR="002636B0" w:rsidRPr="002636B0" w:rsidRDefault="002636B0" w:rsidP="00882C55">
      <w:pPr>
        <w:numPr>
          <w:ilvl w:val="0"/>
          <w:numId w:val="1"/>
        </w:numPr>
      </w:pPr>
      <w:r w:rsidRPr="002636B0">
        <w:rPr>
          <w:b/>
          <w:bCs/>
        </w:rPr>
        <w:t>Respite provision is inconsistent, inflexible, and precarious</w:t>
      </w:r>
      <w:r w:rsidRPr="002636B0">
        <w:t>, varying dramatically by region.</w:t>
      </w:r>
    </w:p>
    <w:p w14:paraId="6C2030F6" w14:textId="77777777" w:rsidR="002636B0" w:rsidRPr="002636B0" w:rsidRDefault="002636B0" w:rsidP="00882C55">
      <w:pPr>
        <w:numPr>
          <w:ilvl w:val="0"/>
          <w:numId w:val="1"/>
        </w:numPr>
      </w:pPr>
      <w:r w:rsidRPr="002636B0">
        <w:rPr>
          <w:b/>
          <w:bCs/>
        </w:rPr>
        <w:t>Co</w:t>
      </w:r>
      <w:r w:rsidRPr="002636B0">
        <w:rPr>
          <w:b/>
          <w:bCs/>
        </w:rPr>
        <w:noBreakHyphen/>
        <w:t>production remains largely tokenistic</w:t>
      </w:r>
      <w:r w:rsidRPr="002636B0">
        <w:t>, with carers excluded from meaningful influence in decision</w:t>
      </w:r>
      <w:r w:rsidRPr="002636B0">
        <w:noBreakHyphen/>
        <w:t>making structures.</w:t>
      </w:r>
    </w:p>
    <w:p w14:paraId="2A03367E" w14:textId="77777777" w:rsidR="002636B0" w:rsidRPr="002636B0" w:rsidRDefault="002636B0" w:rsidP="00882C55">
      <w:pPr>
        <w:numPr>
          <w:ilvl w:val="0"/>
          <w:numId w:val="1"/>
        </w:numPr>
      </w:pPr>
      <w:r w:rsidRPr="002636B0">
        <w:rPr>
          <w:b/>
          <w:bCs/>
        </w:rPr>
        <w:t>Carers’ rights exist in legislation but not in practice</w:t>
      </w:r>
      <w:r w:rsidRPr="002636B0">
        <w:t>, due to the absence of enforcement mechanisms.</w:t>
      </w:r>
    </w:p>
    <w:p w14:paraId="584E539E" w14:textId="77777777" w:rsidR="002636B0" w:rsidRPr="002636B0" w:rsidRDefault="002636B0" w:rsidP="00882C55">
      <w:pPr>
        <w:numPr>
          <w:ilvl w:val="0"/>
          <w:numId w:val="1"/>
        </w:numPr>
      </w:pPr>
      <w:r w:rsidRPr="002636B0">
        <w:rPr>
          <w:b/>
          <w:bCs/>
        </w:rPr>
        <w:t>Data gaps make planning impossible</w:t>
      </w:r>
      <w:r w:rsidRPr="002636B0">
        <w:t>, with neither nation able to reliably identify or track its carer population.</w:t>
      </w:r>
    </w:p>
    <w:p w14:paraId="4FEAB80D" w14:textId="77777777" w:rsidR="002636B0" w:rsidRPr="002636B0" w:rsidRDefault="002636B0" w:rsidP="00882C55">
      <w:pPr>
        <w:numPr>
          <w:ilvl w:val="0"/>
          <w:numId w:val="1"/>
        </w:numPr>
      </w:pPr>
      <w:r w:rsidRPr="002636B0">
        <w:rPr>
          <w:b/>
          <w:bCs/>
        </w:rPr>
        <w:t>Support varies dramatically by postcode</w:t>
      </w:r>
      <w:r w:rsidRPr="002636B0">
        <w:t>, creating systemic inequality.</w:t>
      </w:r>
    </w:p>
    <w:p w14:paraId="7AA3BAE3" w14:textId="77777777" w:rsidR="002636B0" w:rsidRPr="002636B0" w:rsidRDefault="002636B0" w:rsidP="00882C55">
      <w:pPr>
        <w:numPr>
          <w:ilvl w:val="0"/>
          <w:numId w:val="1"/>
        </w:numPr>
      </w:pPr>
      <w:r w:rsidRPr="002636B0">
        <w:rPr>
          <w:b/>
          <w:bCs/>
        </w:rPr>
        <w:t>Carers face extreme time</w:t>
      </w:r>
      <w:r w:rsidRPr="002636B0">
        <w:rPr>
          <w:b/>
          <w:bCs/>
        </w:rPr>
        <w:noBreakHyphen/>
        <w:t>poverty and financial strain</w:t>
      </w:r>
      <w:r w:rsidRPr="002636B0">
        <w:t>, often sacrificing employment, health, and wellbeing.</w:t>
      </w:r>
    </w:p>
    <w:p w14:paraId="76459371" w14:textId="77777777" w:rsidR="002636B0" w:rsidRPr="002636B0" w:rsidRDefault="002636B0" w:rsidP="00882C55">
      <w:pPr>
        <w:numPr>
          <w:ilvl w:val="0"/>
          <w:numId w:val="1"/>
        </w:numPr>
      </w:pPr>
      <w:r w:rsidRPr="002636B0">
        <w:rPr>
          <w:b/>
          <w:bCs/>
        </w:rPr>
        <w:t>Governance structures — ICSs in England and RPBs in Wales — lack statutory accountability to carers</w:t>
      </w:r>
      <w:r w:rsidRPr="002636B0">
        <w:t>, resulting in inconsistent engagement and weak oversight.</w:t>
      </w:r>
    </w:p>
    <w:p w14:paraId="6636555A" w14:textId="77777777" w:rsidR="002636B0" w:rsidRPr="002636B0" w:rsidRDefault="002636B0" w:rsidP="002636B0">
      <w:r w:rsidRPr="002636B0">
        <w:t>These failures mirror the early warning signs documented in the United States: a system that assumes families can absorb unlimited care, while providing neither the rights nor the infrastructure required to sustain them.</w:t>
      </w:r>
    </w:p>
    <w:p w14:paraId="4D754EE9" w14:textId="77777777" w:rsidR="002636B0" w:rsidRPr="002636B0" w:rsidRDefault="002636B0" w:rsidP="002636B0">
      <w:pPr>
        <w:rPr>
          <w:b/>
          <w:bCs/>
        </w:rPr>
      </w:pPr>
      <w:r w:rsidRPr="002636B0">
        <w:rPr>
          <w:b/>
          <w:bCs/>
        </w:rPr>
        <w:t>Six National Failures Shared Across Both Nations</w:t>
      </w:r>
    </w:p>
    <w:p w14:paraId="28612C18" w14:textId="77777777" w:rsidR="002636B0" w:rsidRPr="002636B0" w:rsidRDefault="002636B0" w:rsidP="002636B0">
      <w:pPr>
        <w:rPr>
          <w:b/>
          <w:bCs/>
        </w:rPr>
      </w:pPr>
      <w:r w:rsidRPr="002636B0">
        <w:rPr>
          <w:b/>
          <w:bCs/>
        </w:rPr>
        <w:t>1. Preventative support is underfunded and undervalued</w:t>
      </w:r>
    </w:p>
    <w:p w14:paraId="32E55A54" w14:textId="77777777" w:rsidR="002636B0" w:rsidRPr="002636B0" w:rsidRDefault="002636B0" w:rsidP="002636B0">
      <w:r w:rsidRPr="002636B0">
        <w:t>Both nations prioritise crisis response over early intervention, despite clear evidence that preventative support reduces long</w:t>
      </w:r>
      <w:r w:rsidRPr="002636B0">
        <w:noBreakHyphen/>
        <w:t>term costs and improves outcomes. This is the same pattern that led to the US caregiving crisis.</w:t>
      </w:r>
    </w:p>
    <w:p w14:paraId="23C7188B" w14:textId="77777777" w:rsidR="002636B0" w:rsidRPr="002636B0" w:rsidRDefault="002636B0" w:rsidP="002636B0">
      <w:pPr>
        <w:rPr>
          <w:b/>
          <w:bCs/>
        </w:rPr>
      </w:pPr>
      <w:r w:rsidRPr="002636B0">
        <w:rPr>
          <w:b/>
          <w:bCs/>
        </w:rPr>
        <w:lastRenderedPageBreak/>
        <w:t>2. Carers’ rights are unenforced in both nations</w:t>
      </w:r>
    </w:p>
    <w:p w14:paraId="28053FAD" w14:textId="77777777" w:rsidR="002636B0" w:rsidRPr="002636B0" w:rsidRDefault="002636B0" w:rsidP="002636B0">
      <w:r w:rsidRPr="002636B0">
        <w:t>The Care Act 2014 (England) and the Social Services and Well</w:t>
      </w:r>
      <w:r w:rsidRPr="002636B0">
        <w:noBreakHyphen/>
        <w:t>being (Wales) Act 2014 provide rights on paper, but neither nation has enforcement mechanisms, resulting in inconsistent delivery and widespread unmet need.</w:t>
      </w:r>
    </w:p>
    <w:p w14:paraId="6C6885A5" w14:textId="77777777" w:rsidR="002636B0" w:rsidRPr="002636B0" w:rsidRDefault="002636B0" w:rsidP="002636B0">
      <w:pPr>
        <w:rPr>
          <w:b/>
          <w:bCs/>
        </w:rPr>
      </w:pPr>
      <w:r w:rsidRPr="002636B0">
        <w:rPr>
          <w:b/>
          <w:bCs/>
        </w:rPr>
        <w:t>3. Co</w:t>
      </w:r>
      <w:r w:rsidRPr="002636B0">
        <w:rPr>
          <w:b/>
          <w:bCs/>
        </w:rPr>
        <w:noBreakHyphen/>
        <w:t>production is superficial and inaccessible</w:t>
      </w:r>
    </w:p>
    <w:p w14:paraId="00DBF4D2" w14:textId="77777777" w:rsidR="002636B0" w:rsidRPr="002636B0" w:rsidRDefault="002636B0" w:rsidP="002636B0">
      <w:r w:rsidRPr="002636B0">
        <w:t>Carers report tokenistic engagement, inaccessible meeting formats, lack of replacement care, and no evidence that their input influences decisions — a governance failure also seen in the US.</w:t>
      </w:r>
    </w:p>
    <w:p w14:paraId="114BC2BB" w14:textId="77777777" w:rsidR="002636B0" w:rsidRPr="002636B0" w:rsidRDefault="002636B0" w:rsidP="002636B0">
      <w:pPr>
        <w:rPr>
          <w:b/>
          <w:bCs/>
        </w:rPr>
      </w:pPr>
      <w:r w:rsidRPr="002636B0">
        <w:rPr>
          <w:b/>
          <w:bCs/>
        </w:rPr>
        <w:t>4. Respite is inconsistent, inflexible, and often unavailable</w:t>
      </w:r>
    </w:p>
    <w:p w14:paraId="227A3A62" w14:textId="77777777" w:rsidR="002636B0" w:rsidRPr="002636B0" w:rsidRDefault="002636B0" w:rsidP="002636B0">
      <w:r w:rsidRPr="002636B0">
        <w:t>Respite provision varies dramatically by region, with long waiting lists, limited models, and no national guarantee in either nation. The US experience shows that when respite collapses, carers collapse.</w:t>
      </w:r>
    </w:p>
    <w:p w14:paraId="461E744A" w14:textId="77777777" w:rsidR="002636B0" w:rsidRPr="002636B0" w:rsidRDefault="002636B0" w:rsidP="002636B0">
      <w:pPr>
        <w:rPr>
          <w:b/>
          <w:bCs/>
        </w:rPr>
      </w:pPr>
      <w:r w:rsidRPr="002636B0">
        <w:rPr>
          <w:b/>
          <w:bCs/>
        </w:rPr>
        <w:t>5. Data systems cannot identify or track carers</w:t>
      </w:r>
    </w:p>
    <w:p w14:paraId="1960234C" w14:textId="4E68E959" w:rsidR="002636B0" w:rsidRPr="002636B0" w:rsidRDefault="002636B0" w:rsidP="002636B0">
      <w:r w:rsidRPr="002636B0">
        <w:t>Neither England nor Wales has national carers register. Data definitions are inconsistent, systems are fragmented, and statutory bodies cannot plan effectively — the same data blindness that has crippled US planning.</w:t>
      </w:r>
    </w:p>
    <w:p w14:paraId="1836E5B1" w14:textId="77777777" w:rsidR="002636B0" w:rsidRPr="002636B0" w:rsidRDefault="002636B0" w:rsidP="002636B0">
      <w:pPr>
        <w:rPr>
          <w:b/>
          <w:bCs/>
        </w:rPr>
      </w:pPr>
      <w:r w:rsidRPr="002636B0">
        <w:rPr>
          <w:b/>
          <w:bCs/>
        </w:rPr>
        <w:t>6. Support is fragmented by diagnosis, region, and service silo</w:t>
      </w:r>
    </w:p>
    <w:p w14:paraId="0D166AEE" w14:textId="77777777" w:rsidR="002636B0" w:rsidRPr="002636B0" w:rsidRDefault="002636B0" w:rsidP="002636B0">
      <w:r w:rsidRPr="002636B0">
        <w:t>Carers supporting people with neurodiversity, learning disabilities, mental health conditions, sensory impairments, or physical disabilities face different pathways, different entitlements, and different barriers — despite sharing common caring burdens. This fragmentation mirrors the US system, where diagnostic silos create inequality and inefficiency.</w:t>
      </w:r>
    </w:p>
    <w:p w14:paraId="3010E5B5" w14:textId="77777777" w:rsidR="002636B0" w:rsidRPr="002636B0" w:rsidRDefault="002636B0" w:rsidP="002636B0">
      <w:pPr>
        <w:rPr>
          <w:b/>
          <w:bCs/>
        </w:rPr>
      </w:pPr>
      <w:r w:rsidRPr="002636B0">
        <w:rPr>
          <w:b/>
          <w:bCs/>
        </w:rPr>
        <w:t>A UK</w:t>
      </w:r>
      <w:r w:rsidRPr="002636B0">
        <w:rPr>
          <w:b/>
          <w:bCs/>
        </w:rPr>
        <w:noBreakHyphen/>
        <w:t>Wide Solution</w:t>
      </w:r>
    </w:p>
    <w:p w14:paraId="134921E8" w14:textId="77777777" w:rsidR="002636B0" w:rsidRPr="002636B0" w:rsidRDefault="002636B0" w:rsidP="002636B0">
      <w:r w:rsidRPr="002636B0">
        <w:t>This Blueprint proposes a unified national approach that can be adopted across England and Wales, with the potential for future expansion to Scotland and Northern Ireland. It sets out:</w:t>
      </w:r>
    </w:p>
    <w:p w14:paraId="77A669E4" w14:textId="77777777" w:rsidR="002636B0" w:rsidRPr="002636B0" w:rsidRDefault="002636B0" w:rsidP="00882C55">
      <w:pPr>
        <w:numPr>
          <w:ilvl w:val="0"/>
          <w:numId w:val="2"/>
        </w:numPr>
      </w:pPr>
      <w:r w:rsidRPr="002636B0">
        <w:rPr>
          <w:b/>
          <w:bCs/>
        </w:rPr>
        <w:t>A national rights framework</w:t>
      </w:r>
      <w:r w:rsidRPr="002636B0">
        <w:t xml:space="preserve"> that applies across diagnoses, regions, and nations.</w:t>
      </w:r>
    </w:p>
    <w:p w14:paraId="46393AE7" w14:textId="77777777" w:rsidR="002636B0" w:rsidRPr="002636B0" w:rsidRDefault="002636B0" w:rsidP="00882C55">
      <w:pPr>
        <w:numPr>
          <w:ilvl w:val="0"/>
          <w:numId w:val="2"/>
        </w:numPr>
      </w:pPr>
      <w:r w:rsidRPr="002636B0">
        <w:rPr>
          <w:b/>
          <w:bCs/>
        </w:rPr>
        <w:t>A cross</w:t>
      </w:r>
      <w:r w:rsidRPr="002636B0">
        <w:rPr>
          <w:b/>
          <w:bCs/>
        </w:rPr>
        <w:noBreakHyphen/>
        <w:t>nation accountability model</w:t>
      </w:r>
      <w:r w:rsidRPr="002636B0">
        <w:t xml:space="preserve"> that ensures rights are delivered consistently.</w:t>
      </w:r>
    </w:p>
    <w:p w14:paraId="1C957920" w14:textId="77777777" w:rsidR="002636B0" w:rsidRPr="002636B0" w:rsidRDefault="002636B0" w:rsidP="00882C55">
      <w:pPr>
        <w:numPr>
          <w:ilvl w:val="0"/>
          <w:numId w:val="2"/>
        </w:numPr>
      </w:pPr>
      <w:r w:rsidRPr="002636B0">
        <w:rPr>
          <w:b/>
          <w:bCs/>
        </w:rPr>
        <w:t>A three</w:t>
      </w:r>
      <w:r w:rsidRPr="002636B0">
        <w:rPr>
          <w:b/>
          <w:bCs/>
        </w:rPr>
        <w:noBreakHyphen/>
        <w:t>year implementation roadmap</w:t>
      </w:r>
      <w:r w:rsidRPr="002636B0">
        <w:t xml:space="preserve"> that moves from foundation to integration to enforcement.</w:t>
      </w:r>
    </w:p>
    <w:p w14:paraId="2D5485DC" w14:textId="77777777" w:rsidR="002636B0" w:rsidRDefault="002636B0" w:rsidP="00882C55">
      <w:pPr>
        <w:numPr>
          <w:ilvl w:val="0"/>
          <w:numId w:val="2"/>
        </w:numPr>
      </w:pPr>
      <w:r w:rsidRPr="002636B0">
        <w:rPr>
          <w:b/>
          <w:bCs/>
        </w:rPr>
        <w:t>A structural reform package</w:t>
      </w:r>
      <w:r w:rsidRPr="002636B0">
        <w:t xml:space="preserve"> including a National Carers Register, a National Respite Guarantee, a statutory National Carers Impact Assessment (NCIA), and a national co</w:t>
      </w:r>
      <w:r w:rsidRPr="002636B0">
        <w:noBreakHyphen/>
        <w:t>production duty.</w:t>
      </w:r>
    </w:p>
    <w:p w14:paraId="18EC0C1A" w14:textId="77777777" w:rsidR="00D903C9" w:rsidRDefault="00D903C9" w:rsidP="00D903C9"/>
    <w:p w14:paraId="706B90EA" w14:textId="77777777" w:rsidR="00D903C9" w:rsidRDefault="00D903C9" w:rsidP="00D903C9"/>
    <w:p w14:paraId="3CB83C39" w14:textId="77777777" w:rsidR="00D903C9" w:rsidRDefault="00D903C9" w:rsidP="00D903C9"/>
    <w:p w14:paraId="12EBE575" w14:textId="77777777" w:rsidR="00D903C9" w:rsidRDefault="00D903C9" w:rsidP="00D903C9"/>
    <w:p w14:paraId="52850759" w14:textId="77777777" w:rsidR="00D903C9" w:rsidRDefault="00D903C9" w:rsidP="00D903C9"/>
    <w:p w14:paraId="0ECD6A3F" w14:textId="77777777" w:rsidR="00D903C9" w:rsidRPr="002636B0" w:rsidRDefault="00D903C9" w:rsidP="00D903C9"/>
    <w:p w14:paraId="1EA01C78" w14:textId="77777777" w:rsidR="002636B0" w:rsidRPr="002636B0" w:rsidRDefault="002636B0" w:rsidP="002636B0">
      <w:pPr>
        <w:rPr>
          <w:b/>
          <w:bCs/>
        </w:rPr>
      </w:pPr>
      <w:r w:rsidRPr="002636B0">
        <w:rPr>
          <w:b/>
          <w:bCs/>
        </w:rPr>
        <w:lastRenderedPageBreak/>
        <w:t>The National Warning</w:t>
      </w:r>
    </w:p>
    <w:p w14:paraId="7F70EF5F" w14:textId="77777777" w:rsidR="002636B0" w:rsidRPr="002636B0" w:rsidRDefault="002636B0" w:rsidP="002636B0">
      <w:r w:rsidRPr="002636B0">
        <w:t>The United States has shown us what happens when a nation relies on unpaid carers without supporting them:</w:t>
      </w:r>
    </w:p>
    <w:p w14:paraId="2A9C102A" w14:textId="77777777" w:rsidR="002636B0" w:rsidRPr="002636B0" w:rsidRDefault="002636B0" w:rsidP="00882C55">
      <w:pPr>
        <w:numPr>
          <w:ilvl w:val="0"/>
          <w:numId w:val="3"/>
        </w:numPr>
      </w:pPr>
      <w:r w:rsidRPr="002636B0">
        <w:t>carers burn out</w:t>
      </w:r>
    </w:p>
    <w:p w14:paraId="4024F074" w14:textId="77777777" w:rsidR="002636B0" w:rsidRPr="002636B0" w:rsidRDefault="002636B0" w:rsidP="00882C55">
      <w:pPr>
        <w:numPr>
          <w:ilvl w:val="0"/>
          <w:numId w:val="3"/>
        </w:numPr>
      </w:pPr>
      <w:r w:rsidRPr="002636B0">
        <w:t>families collapse</w:t>
      </w:r>
    </w:p>
    <w:p w14:paraId="642959C5" w14:textId="77777777" w:rsidR="002636B0" w:rsidRPr="002636B0" w:rsidRDefault="002636B0" w:rsidP="00882C55">
      <w:pPr>
        <w:numPr>
          <w:ilvl w:val="0"/>
          <w:numId w:val="3"/>
        </w:numPr>
      </w:pPr>
      <w:r w:rsidRPr="002636B0">
        <w:t>hospital discharge fails</w:t>
      </w:r>
    </w:p>
    <w:p w14:paraId="2165CD49" w14:textId="77777777" w:rsidR="002636B0" w:rsidRPr="002636B0" w:rsidRDefault="002636B0" w:rsidP="00882C55">
      <w:pPr>
        <w:numPr>
          <w:ilvl w:val="0"/>
          <w:numId w:val="3"/>
        </w:numPr>
      </w:pPr>
      <w:r w:rsidRPr="002636B0">
        <w:t>long</w:t>
      </w:r>
      <w:r w:rsidRPr="002636B0">
        <w:noBreakHyphen/>
        <w:t>term care becomes unaffordable</w:t>
      </w:r>
    </w:p>
    <w:p w14:paraId="59812084" w14:textId="77777777" w:rsidR="002636B0" w:rsidRPr="002636B0" w:rsidRDefault="002636B0" w:rsidP="00882C55">
      <w:pPr>
        <w:numPr>
          <w:ilvl w:val="0"/>
          <w:numId w:val="3"/>
        </w:numPr>
      </w:pPr>
      <w:r w:rsidRPr="002636B0">
        <w:t>the system buckles under demand</w:t>
      </w:r>
    </w:p>
    <w:p w14:paraId="49C94E3B" w14:textId="77777777" w:rsidR="002636B0" w:rsidRPr="002636B0" w:rsidRDefault="002636B0" w:rsidP="002636B0">
      <w:r w:rsidRPr="002636B0">
        <w:t>England and Wales are on the same path.</w:t>
      </w:r>
    </w:p>
    <w:p w14:paraId="4ACB04F3" w14:textId="77777777" w:rsidR="002636B0" w:rsidRPr="002636B0" w:rsidRDefault="002636B0" w:rsidP="002636B0">
      <w:r w:rsidRPr="002636B0">
        <w:t xml:space="preserve">This Blueprint is not simply a policy proposal — </w:t>
      </w:r>
      <w:r w:rsidRPr="002636B0">
        <w:rPr>
          <w:b/>
          <w:bCs/>
        </w:rPr>
        <w:t>it is a national warning</w:t>
      </w:r>
      <w:r w:rsidRPr="002636B0">
        <w:t>.</w:t>
      </w:r>
    </w:p>
    <w:p w14:paraId="6989BE1C" w14:textId="77777777" w:rsidR="002636B0" w:rsidRDefault="002636B0" w:rsidP="002636B0">
      <w:r w:rsidRPr="002636B0">
        <w:t>Without urgent reform, the UK will face the same systemic collapse now unfolding in the US.</w:t>
      </w:r>
    </w:p>
    <w:p w14:paraId="5A4C6D74" w14:textId="77777777" w:rsidR="002636B0" w:rsidRPr="002636B0" w:rsidRDefault="002636B0" w:rsidP="002636B0"/>
    <w:p w14:paraId="644F1E39" w14:textId="77777777" w:rsidR="002636B0" w:rsidRPr="002636B0" w:rsidRDefault="002636B0" w:rsidP="00087F33">
      <w:pPr>
        <w:pBdr>
          <w:left w:val="single" w:sz="4" w:space="4" w:color="auto"/>
        </w:pBdr>
        <w:rPr>
          <w:b/>
          <w:bCs/>
        </w:rPr>
      </w:pPr>
      <w:r w:rsidRPr="002636B0">
        <w:rPr>
          <w:b/>
          <w:bCs/>
        </w:rPr>
        <w:t>Central Argument</w:t>
      </w:r>
    </w:p>
    <w:p w14:paraId="4A4759AE" w14:textId="77777777" w:rsidR="002636B0" w:rsidRPr="002636B0" w:rsidRDefault="002636B0" w:rsidP="00087F33">
      <w:pPr>
        <w:pBdr>
          <w:left w:val="single" w:sz="4" w:space="4" w:color="auto"/>
        </w:pBdr>
      </w:pPr>
      <w:r w:rsidRPr="002636B0">
        <w:rPr>
          <w:b/>
          <w:bCs/>
        </w:rPr>
        <w:t>Unpaid carers are essential infrastructure.</w:t>
      </w:r>
      <w:r w:rsidRPr="002636B0">
        <w:t xml:space="preserve"> </w:t>
      </w:r>
      <w:r w:rsidRPr="002636B0">
        <w:rPr>
          <w:b/>
          <w:bCs/>
        </w:rPr>
        <w:t>England and Wales cannot sustain their health and social care systems without them.</w:t>
      </w:r>
      <w:r w:rsidRPr="002636B0">
        <w:t xml:space="preserve"> </w:t>
      </w:r>
      <w:r w:rsidRPr="002636B0">
        <w:rPr>
          <w:b/>
          <w:bCs/>
        </w:rPr>
        <w:t>Therefore, carers’ rights must be universal, enforceable, and nationally consistent.</w:t>
      </w:r>
    </w:p>
    <w:p w14:paraId="53AA0319" w14:textId="77777777" w:rsidR="002636B0" w:rsidRDefault="002636B0" w:rsidP="002636B0"/>
    <w:p w14:paraId="705AFDEF" w14:textId="410FEB75" w:rsidR="002636B0" w:rsidRDefault="002636B0">
      <w:pPr>
        <w:rPr>
          <w:rFonts w:asciiTheme="majorHAnsi" w:eastAsiaTheme="majorEastAsia" w:hAnsiTheme="majorHAnsi" w:cstheme="majorBidi"/>
          <w:color w:val="0F4761" w:themeColor="accent1" w:themeShade="BF"/>
          <w:sz w:val="40"/>
          <w:szCs w:val="40"/>
        </w:rPr>
      </w:pPr>
      <w:r w:rsidRPr="002636B0">
        <w:t>This Executive Summary sets the stage for a detailed, evidence</w:t>
      </w:r>
      <w:r w:rsidRPr="002636B0">
        <w:noBreakHyphen/>
        <w:t>based, cross</w:t>
      </w:r>
      <w:r w:rsidRPr="002636B0">
        <w:noBreakHyphen/>
        <w:t>nation reform programme designed to transform unpaid care from invisible labour into a recognised, protected, and properly supported pillar of national wellbeing — and to prevent the UK from repeating the US caregiving collapse.</w:t>
      </w:r>
      <w:r>
        <w:br w:type="page"/>
      </w:r>
    </w:p>
    <w:p w14:paraId="3CE1C441" w14:textId="77777777" w:rsidR="002636B0" w:rsidRPr="002636B0" w:rsidRDefault="002636B0" w:rsidP="00A036F9">
      <w:pPr>
        <w:pStyle w:val="Heading1"/>
      </w:pPr>
      <w:bookmarkStart w:id="1" w:name="_Toc232933506"/>
      <w:r w:rsidRPr="002636B0">
        <w:lastRenderedPageBreak/>
        <w:t xml:space="preserve">SECTION 2 — </w:t>
      </w:r>
      <w:r w:rsidRPr="00A036F9">
        <w:t>NATIONAL</w:t>
      </w:r>
      <w:r w:rsidRPr="002636B0">
        <w:t xml:space="preserve"> CONTEXT: ENGLAND &amp; WALES</w:t>
      </w:r>
      <w:bookmarkEnd w:id="1"/>
    </w:p>
    <w:p w14:paraId="3C32CEC0" w14:textId="77777777" w:rsidR="002636B0" w:rsidRPr="002636B0" w:rsidRDefault="002636B0" w:rsidP="002636B0">
      <w:pPr>
        <w:rPr>
          <w:b/>
          <w:bCs/>
        </w:rPr>
      </w:pPr>
      <w:r w:rsidRPr="002636B0">
        <w:rPr>
          <w:b/>
          <w:bCs/>
          <w:i/>
          <w:iCs/>
        </w:rPr>
        <w:t>Revised With US Warning — A System Approaching Structural Failure</w:t>
      </w:r>
    </w:p>
    <w:p w14:paraId="04326D20" w14:textId="77777777" w:rsidR="002636B0" w:rsidRPr="002636B0" w:rsidRDefault="002636B0" w:rsidP="002636B0">
      <w:r w:rsidRPr="002636B0">
        <w:t>England and Wales are entering a period of profound instability in health and social care. Both nations rely on unpaid carers to sustain their systems, yet neither provides the rights, investment, or preventative infrastructure required to keep carers healthy and able to continue caring. This dependency is now so deep that the system cannot function without unpaid carers — and carers cannot function without systemic support.</w:t>
      </w:r>
    </w:p>
    <w:p w14:paraId="1D912225" w14:textId="77777777" w:rsidR="002636B0" w:rsidRPr="002636B0" w:rsidRDefault="002636B0" w:rsidP="002636B0">
      <w:r w:rsidRPr="002636B0">
        <w:t xml:space="preserve">The United States is already experiencing the consequences of this imbalance. Its caregiving crisis offers a direct glimpse into the UK’s future if urgent reform is not undertaken. The demographic pressures, workforce shortages, and collapse of preventative support documented in the US are </w:t>
      </w:r>
      <w:r w:rsidRPr="002636B0">
        <w:rPr>
          <w:b/>
          <w:bCs/>
        </w:rPr>
        <w:t>identical</w:t>
      </w:r>
      <w:r w:rsidRPr="002636B0">
        <w:t xml:space="preserve"> to those emerging across England and Wales.</w:t>
      </w:r>
    </w:p>
    <w:p w14:paraId="63D79DC9" w14:textId="77777777" w:rsidR="002636B0" w:rsidRPr="002636B0" w:rsidRDefault="002636B0" w:rsidP="002636B0">
      <w:r w:rsidRPr="002636B0">
        <w:t>This section sets out the structural context that makes reform not optional, but essential.</w:t>
      </w:r>
    </w:p>
    <w:p w14:paraId="61CD18A3" w14:textId="77777777" w:rsidR="002636B0" w:rsidRPr="002636B0" w:rsidRDefault="002636B0" w:rsidP="00FA6800">
      <w:pPr>
        <w:pStyle w:val="Heading2"/>
        <w:rPr>
          <w:b w:val="0"/>
        </w:rPr>
      </w:pPr>
      <w:bookmarkStart w:id="2" w:name="_Toc232933507"/>
      <w:r w:rsidRPr="002636B0">
        <w:t>2.1 Shared Economic Reality — A System Held Together by Unpaid Labour</w:t>
      </w:r>
      <w:bookmarkEnd w:id="2"/>
    </w:p>
    <w:p w14:paraId="1436FF48" w14:textId="77777777" w:rsidR="002636B0" w:rsidRPr="002636B0" w:rsidRDefault="002636B0" w:rsidP="002636B0">
      <w:r w:rsidRPr="002636B0">
        <w:t xml:space="preserve">Unpaid carers in England and Wales collectively save the state </w:t>
      </w:r>
      <w:r w:rsidRPr="002636B0">
        <w:rPr>
          <w:b/>
          <w:bCs/>
        </w:rPr>
        <w:t>hundreds of billions of pounds</w:t>
      </w:r>
      <w:r w:rsidRPr="002636B0">
        <w:t xml:space="preserve"> every year. Their contribution is larger than the entire NHS workforce and exceeds the budgets of most government departments. Without them:</w:t>
      </w:r>
    </w:p>
    <w:p w14:paraId="1CEC2D5F" w14:textId="77777777" w:rsidR="002636B0" w:rsidRPr="002636B0" w:rsidRDefault="002636B0" w:rsidP="00882C55">
      <w:pPr>
        <w:numPr>
          <w:ilvl w:val="0"/>
          <w:numId w:val="4"/>
        </w:numPr>
      </w:pPr>
      <w:r w:rsidRPr="002636B0">
        <w:rPr>
          <w:b/>
          <w:bCs/>
        </w:rPr>
        <w:t>NHS waiting lists would surge beyond recoverable levels</w:t>
      </w:r>
    </w:p>
    <w:p w14:paraId="2B95628A" w14:textId="77777777" w:rsidR="002636B0" w:rsidRPr="002636B0" w:rsidRDefault="002636B0" w:rsidP="00882C55">
      <w:pPr>
        <w:numPr>
          <w:ilvl w:val="0"/>
          <w:numId w:val="4"/>
        </w:numPr>
      </w:pPr>
      <w:r w:rsidRPr="002636B0">
        <w:rPr>
          <w:b/>
          <w:bCs/>
        </w:rPr>
        <w:t>Hospital discharge would stall</w:t>
      </w:r>
      <w:r w:rsidRPr="002636B0">
        <w:t>, creating system</w:t>
      </w:r>
      <w:r w:rsidRPr="002636B0">
        <w:noBreakHyphen/>
        <w:t>wide gridlock</w:t>
      </w:r>
    </w:p>
    <w:p w14:paraId="1CF2177C" w14:textId="77777777" w:rsidR="002636B0" w:rsidRPr="002636B0" w:rsidRDefault="002636B0" w:rsidP="00882C55">
      <w:pPr>
        <w:numPr>
          <w:ilvl w:val="0"/>
          <w:numId w:val="4"/>
        </w:numPr>
      </w:pPr>
      <w:r w:rsidRPr="002636B0">
        <w:rPr>
          <w:b/>
          <w:bCs/>
        </w:rPr>
        <w:t>Social care would collapse</w:t>
      </w:r>
      <w:r w:rsidRPr="002636B0">
        <w:t>, with no capacity to absorb unmet need</w:t>
      </w:r>
    </w:p>
    <w:p w14:paraId="0E7BB13D" w14:textId="77777777" w:rsidR="002636B0" w:rsidRPr="002636B0" w:rsidRDefault="002636B0" w:rsidP="00882C55">
      <w:pPr>
        <w:numPr>
          <w:ilvl w:val="0"/>
          <w:numId w:val="4"/>
        </w:numPr>
      </w:pPr>
      <w:r w:rsidRPr="002636B0">
        <w:rPr>
          <w:b/>
          <w:bCs/>
        </w:rPr>
        <w:t>Emergency placements would skyrocket</w:t>
      </w:r>
      <w:r w:rsidRPr="002636B0">
        <w:t>, overwhelming local authorities</w:t>
      </w:r>
    </w:p>
    <w:p w14:paraId="3A4B25B0" w14:textId="77777777" w:rsidR="002636B0" w:rsidRPr="002636B0" w:rsidRDefault="002636B0" w:rsidP="002636B0">
      <w:r w:rsidRPr="002636B0">
        <w:t>Yet both nations continue to:</w:t>
      </w:r>
    </w:p>
    <w:p w14:paraId="6FF19113" w14:textId="77777777" w:rsidR="002636B0" w:rsidRPr="002636B0" w:rsidRDefault="002636B0" w:rsidP="00882C55">
      <w:pPr>
        <w:numPr>
          <w:ilvl w:val="0"/>
          <w:numId w:val="5"/>
        </w:numPr>
      </w:pPr>
      <w:r w:rsidRPr="002636B0">
        <w:t>cut preventative services</w:t>
      </w:r>
    </w:p>
    <w:p w14:paraId="21577253" w14:textId="77777777" w:rsidR="002636B0" w:rsidRPr="002636B0" w:rsidRDefault="002636B0" w:rsidP="00882C55">
      <w:pPr>
        <w:numPr>
          <w:ilvl w:val="0"/>
          <w:numId w:val="5"/>
        </w:numPr>
      </w:pPr>
      <w:r w:rsidRPr="002636B0">
        <w:t>underfund respite</w:t>
      </w:r>
    </w:p>
    <w:p w14:paraId="32C9ADB3" w14:textId="77777777" w:rsidR="002636B0" w:rsidRPr="002636B0" w:rsidRDefault="002636B0" w:rsidP="00882C55">
      <w:pPr>
        <w:numPr>
          <w:ilvl w:val="0"/>
          <w:numId w:val="5"/>
        </w:numPr>
      </w:pPr>
      <w:r w:rsidRPr="002636B0">
        <w:t>rely on crisis</w:t>
      </w:r>
      <w:r w:rsidRPr="002636B0">
        <w:noBreakHyphen/>
        <w:t>driven models</w:t>
      </w:r>
    </w:p>
    <w:p w14:paraId="7E1973CE" w14:textId="77777777" w:rsidR="002636B0" w:rsidRDefault="002636B0" w:rsidP="00882C55">
      <w:pPr>
        <w:numPr>
          <w:ilvl w:val="0"/>
          <w:numId w:val="5"/>
        </w:numPr>
      </w:pPr>
      <w:r w:rsidRPr="002636B0">
        <w:t>fail to invest in early intervention</w:t>
      </w:r>
    </w:p>
    <w:p w14:paraId="42DAE491" w14:textId="77777777" w:rsidR="002636B0" w:rsidRDefault="002636B0" w:rsidP="002636B0"/>
    <w:p w14:paraId="49C00552" w14:textId="77777777" w:rsidR="002636B0" w:rsidRPr="002636B0" w:rsidRDefault="002636B0" w:rsidP="002636B0"/>
    <w:p w14:paraId="06AD95A8" w14:textId="77777777" w:rsidR="0009462B" w:rsidRDefault="002636B0" w:rsidP="002636B0">
      <w:pPr>
        <w:pBdr>
          <w:left w:val="single" w:sz="4" w:space="4" w:color="auto"/>
        </w:pBdr>
        <w:rPr>
          <w:b/>
          <w:bCs/>
        </w:rPr>
      </w:pPr>
      <w:r w:rsidRPr="002636B0">
        <w:rPr>
          <w:b/>
          <w:bCs/>
        </w:rPr>
        <w:t>This is the same pattern that led to the US caregiving emergency: a system that assumes families can absorb unlimited care, while stripping away the preventative support that keeps those families afloat.</w:t>
      </w:r>
    </w:p>
    <w:p w14:paraId="160BDE9B" w14:textId="167E4F1C" w:rsidR="002636B0" w:rsidRPr="002636B0" w:rsidRDefault="002636B0" w:rsidP="002636B0">
      <w:pPr>
        <w:pBdr>
          <w:left w:val="single" w:sz="4" w:space="4" w:color="auto"/>
        </w:pBdr>
        <w:rPr>
          <w:b/>
          <w:bCs/>
        </w:rPr>
      </w:pPr>
      <w:r w:rsidRPr="002636B0">
        <w:rPr>
          <w:b/>
          <w:bCs/>
        </w:rPr>
        <w:t>Both systems are financially unsustainable without carers — yet carers remain unsupported.</w:t>
      </w:r>
    </w:p>
    <w:p w14:paraId="12D6EE38" w14:textId="77777777" w:rsidR="002636B0" w:rsidRDefault="002636B0" w:rsidP="002636B0">
      <w:pPr>
        <w:rPr>
          <w:b/>
          <w:bCs/>
        </w:rPr>
      </w:pPr>
    </w:p>
    <w:p w14:paraId="6067A7F0" w14:textId="6698E6B0" w:rsidR="002636B0" w:rsidRPr="002636B0" w:rsidRDefault="002636B0" w:rsidP="00FA6800">
      <w:pPr>
        <w:pStyle w:val="Heading2"/>
        <w:rPr>
          <w:b w:val="0"/>
        </w:rPr>
      </w:pPr>
      <w:bookmarkStart w:id="3" w:name="_Toc232933508"/>
      <w:r w:rsidRPr="002636B0">
        <w:lastRenderedPageBreak/>
        <w:t>2.2 Legislative Comparison — Rights Without Remedies</w:t>
      </w:r>
      <w:bookmarkEnd w:id="3"/>
    </w:p>
    <w:p w14:paraId="03A294E8" w14:textId="77777777" w:rsidR="002636B0" w:rsidRPr="002636B0" w:rsidRDefault="002636B0" w:rsidP="002636B0">
      <w:pPr>
        <w:rPr>
          <w:b/>
          <w:bCs/>
        </w:rPr>
      </w:pPr>
      <w:r w:rsidRPr="002636B0">
        <w:rPr>
          <w:b/>
          <w:bCs/>
        </w:rPr>
        <w:t>Wales</w:t>
      </w:r>
    </w:p>
    <w:p w14:paraId="0F373F48" w14:textId="77777777" w:rsidR="002636B0" w:rsidRPr="002636B0" w:rsidRDefault="002636B0" w:rsidP="00882C55">
      <w:pPr>
        <w:numPr>
          <w:ilvl w:val="0"/>
          <w:numId w:val="6"/>
        </w:numPr>
      </w:pPr>
      <w:r w:rsidRPr="002636B0">
        <w:t>Social Services and Well</w:t>
      </w:r>
      <w:r w:rsidRPr="002636B0">
        <w:noBreakHyphen/>
        <w:t>being (Wales) Act 2014</w:t>
      </w:r>
    </w:p>
    <w:p w14:paraId="55836D12" w14:textId="77777777" w:rsidR="002636B0" w:rsidRPr="002636B0" w:rsidRDefault="002636B0" w:rsidP="00882C55">
      <w:pPr>
        <w:numPr>
          <w:ilvl w:val="0"/>
          <w:numId w:val="6"/>
        </w:numPr>
      </w:pPr>
      <w:r w:rsidRPr="002636B0">
        <w:t>Carers have legal rights to assessment and support</w:t>
      </w:r>
    </w:p>
    <w:p w14:paraId="2DFC230F" w14:textId="77777777" w:rsidR="002636B0" w:rsidRPr="002636B0" w:rsidRDefault="002636B0" w:rsidP="00882C55">
      <w:pPr>
        <w:numPr>
          <w:ilvl w:val="0"/>
          <w:numId w:val="6"/>
        </w:numPr>
      </w:pPr>
      <w:r w:rsidRPr="002636B0">
        <w:t>No enforcement mechanism</w:t>
      </w:r>
    </w:p>
    <w:p w14:paraId="3CD9AFEB" w14:textId="77777777" w:rsidR="002636B0" w:rsidRPr="002636B0" w:rsidRDefault="002636B0" w:rsidP="00882C55">
      <w:pPr>
        <w:numPr>
          <w:ilvl w:val="0"/>
          <w:numId w:val="6"/>
        </w:numPr>
      </w:pPr>
      <w:r w:rsidRPr="002636B0">
        <w:t>Local authority interpretation varies</w:t>
      </w:r>
    </w:p>
    <w:p w14:paraId="063EB06D" w14:textId="77777777" w:rsidR="002636B0" w:rsidRPr="002636B0" w:rsidRDefault="002636B0" w:rsidP="002636B0">
      <w:pPr>
        <w:rPr>
          <w:b/>
          <w:bCs/>
        </w:rPr>
      </w:pPr>
      <w:r w:rsidRPr="002636B0">
        <w:rPr>
          <w:b/>
          <w:bCs/>
        </w:rPr>
        <w:t>England</w:t>
      </w:r>
    </w:p>
    <w:p w14:paraId="2E030836" w14:textId="77777777" w:rsidR="002636B0" w:rsidRPr="002636B0" w:rsidRDefault="002636B0" w:rsidP="00882C55">
      <w:pPr>
        <w:numPr>
          <w:ilvl w:val="0"/>
          <w:numId w:val="7"/>
        </w:numPr>
      </w:pPr>
      <w:r w:rsidRPr="002636B0">
        <w:t>Care Act 2014</w:t>
      </w:r>
    </w:p>
    <w:p w14:paraId="455EC573" w14:textId="77777777" w:rsidR="002636B0" w:rsidRPr="002636B0" w:rsidRDefault="002636B0" w:rsidP="00882C55">
      <w:pPr>
        <w:numPr>
          <w:ilvl w:val="0"/>
          <w:numId w:val="7"/>
        </w:numPr>
      </w:pPr>
      <w:r w:rsidRPr="002636B0">
        <w:t>Carers have legal rights to assessment and support</w:t>
      </w:r>
    </w:p>
    <w:p w14:paraId="5FC9B1B4" w14:textId="77777777" w:rsidR="002636B0" w:rsidRPr="002636B0" w:rsidRDefault="002636B0" w:rsidP="00882C55">
      <w:pPr>
        <w:numPr>
          <w:ilvl w:val="0"/>
          <w:numId w:val="7"/>
        </w:numPr>
      </w:pPr>
      <w:r w:rsidRPr="002636B0">
        <w:t>No enforcement mechanism</w:t>
      </w:r>
    </w:p>
    <w:p w14:paraId="57B339EE" w14:textId="77777777" w:rsidR="002636B0" w:rsidRPr="002636B0" w:rsidRDefault="002636B0" w:rsidP="00882C55">
      <w:pPr>
        <w:numPr>
          <w:ilvl w:val="0"/>
          <w:numId w:val="7"/>
        </w:numPr>
      </w:pPr>
      <w:r w:rsidRPr="002636B0">
        <w:t>Local authority interpretation varies</w:t>
      </w:r>
    </w:p>
    <w:p w14:paraId="11C23CC0" w14:textId="77777777" w:rsidR="002636B0" w:rsidRPr="002636B0" w:rsidRDefault="002636B0" w:rsidP="002636B0">
      <w:pPr>
        <w:rPr>
          <w:b/>
          <w:bCs/>
        </w:rPr>
      </w:pPr>
      <w:r w:rsidRPr="002636B0">
        <w:rPr>
          <w:b/>
          <w:bCs/>
        </w:rPr>
        <w:t>Shared Reality</w:t>
      </w:r>
    </w:p>
    <w:p w14:paraId="63A14AB2" w14:textId="77777777" w:rsidR="002636B0" w:rsidRPr="002636B0" w:rsidRDefault="002636B0" w:rsidP="002636B0">
      <w:r w:rsidRPr="002636B0">
        <w:t xml:space="preserve">Both Acts give carers rights on paper but </w:t>
      </w:r>
      <w:r w:rsidRPr="002636B0">
        <w:rPr>
          <w:b/>
          <w:bCs/>
        </w:rPr>
        <w:t>no practical route to enforce them</w:t>
      </w:r>
      <w:r w:rsidRPr="002636B0">
        <w:t>.</w:t>
      </w:r>
    </w:p>
    <w:p w14:paraId="3DBB6A4D" w14:textId="77777777" w:rsidR="002636B0" w:rsidRPr="002636B0" w:rsidRDefault="002636B0" w:rsidP="002636B0">
      <w:r w:rsidRPr="002636B0">
        <w:t>This mirrors the US situation, where families technically have rights but no mechanism to challenge non</w:t>
      </w:r>
      <w:r w:rsidRPr="002636B0">
        <w:noBreakHyphen/>
        <w:t>delivery — resulting in widespread unmet need, inequality, and system failure.</w:t>
      </w:r>
    </w:p>
    <w:p w14:paraId="59E9EB6E" w14:textId="77777777" w:rsidR="002636B0" w:rsidRPr="002636B0" w:rsidRDefault="002636B0" w:rsidP="00FA6800">
      <w:pPr>
        <w:pStyle w:val="Heading2"/>
        <w:rPr>
          <w:b w:val="0"/>
        </w:rPr>
      </w:pPr>
      <w:bookmarkStart w:id="4" w:name="_Toc232933509"/>
      <w:r w:rsidRPr="002636B0">
        <w:t>2.3 Governance Structures — No Accountability to Carers</w:t>
      </w:r>
      <w:bookmarkEnd w:id="4"/>
    </w:p>
    <w:p w14:paraId="7DF9C488" w14:textId="77777777" w:rsidR="002636B0" w:rsidRPr="002636B0" w:rsidRDefault="002636B0" w:rsidP="002636B0">
      <w:pPr>
        <w:rPr>
          <w:b/>
          <w:bCs/>
        </w:rPr>
      </w:pPr>
      <w:r w:rsidRPr="002636B0">
        <w:rPr>
          <w:b/>
          <w:bCs/>
        </w:rPr>
        <w:t>Wales</w:t>
      </w:r>
    </w:p>
    <w:p w14:paraId="71F592FC" w14:textId="77777777" w:rsidR="002636B0" w:rsidRPr="002636B0" w:rsidRDefault="002636B0" w:rsidP="00882C55">
      <w:pPr>
        <w:numPr>
          <w:ilvl w:val="0"/>
          <w:numId w:val="8"/>
        </w:numPr>
      </w:pPr>
      <w:r w:rsidRPr="002636B0">
        <w:t>Regional Partnership Boards (RPBs)</w:t>
      </w:r>
    </w:p>
    <w:p w14:paraId="7514B7DE" w14:textId="77777777" w:rsidR="002636B0" w:rsidRPr="002636B0" w:rsidRDefault="002636B0" w:rsidP="00882C55">
      <w:pPr>
        <w:numPr>
          <w:ilvl w:val="0"/>
          <w:numId w:val="8"/>
        </w:numPr>
      </w:pPr>
      <w:r w:rsidRPr="002636B0">
        <w:t>Responsible for integration, prevention, and regional planning</w:t>
      </w:r>
    </w:p>
    <w:p w14:paraId="36DEB643" w14:textId="77777777" w:rsidR="002636B0" w:rsidRPr="002636B0" w:rsidRDefault="002636B0" w:rsidP="00882C55">
      <w:pPr>
        <w:numPr>
          <w:ilvl w:val="0"/>
          <w:numId w:val="8"/>
        </w:numPr>
      </w:pPr>
      <w:r w:rsidRPr="002636B0">
        <w:t>No statutory duty to include carers in governance</w:t>
      </w:r>
    </w:p>
    <w:p w14:paraId="1902F080" w14:textId="77777777" w:rsidR="002636B0" w:rsidRDefault="002636B0" w:rsidP="00882C55">
      <w:pPr>
        <w:numPr>
          <w:ilvl w:val="0"/>
          <w:numId w:val="8"/>
        </w:numPr>
      </w:pPr>
      <w:r w:rsidRPr="002636B0">
        <w:t>No statutory accountability to carers</w:t>
      </w:r>
    </w:p>
    <w:p w14:paraId="1D888508" w14:textId="77777777" w:rsidR="002636B0" w:rsidRPr="002636B0" w:rsidRDefault="002636B0" w:rsidP="002636B0">
      <w:pPr>
        <w:ind w:left="720"/>
      </w:pPr>
    </w:p>
    <w:p w14:paraId="20D10EE8" w14:textId="77777777" w:rsidR="002636B0" w:rsidRPr="002636B0" w:rsidRDefault="002636B0" w:rsidP="002636B0">
      <w:pPr>
        <w:rPr>
          <w:b/>
          <w:bCs/>
        </w:rPr>
      </w:pPr>
      <w:r w:rsidRPr="002636B0">
        <w:rPr>
          <w:b/>
          <w:bCs/>
        </w:rPr>
        <w:t>England</w:t>
      </w:r>
    </w:p>
    <w:p w14:paraId="0F359ACC" w14:textId="77777777" w:rsidR="002636B0" w:rsidRPr="002636B0" w:rsidRDefault="002636B0" w:rsidP="00882C55">
      <w:pPr>
        <w:numPr>
          <w:ilvl w:val="0"/>
          <w:numId w:val="9"/>
        </w:numPr>
      </w:pPr>
      <w:r w:rsidRPr="002636B0">
        <w:t>Integrated Care Systems (ICSs)</w:t>
      </w:r>
    </w:p>
    <w:p w14:paraId="168046A6" w14:textId="77777777" w:rsidR="002636B0" w:rsidRPr="002636B0" w:rsidRDefault="002636B0" w:rsidP="00882C55">
      <w:pPr>
        <w:numPr>
          <w:ilvl w:val="0"/>
          <w:numId w:val="9"/>
        </w:numPr>
      </w:pPr>
      <w:r w:rsidRPr="002636B0">
        <w:t>Integrated Care Boards (ICBs)</w:t>
      </w:r>
    </w:p>
    <w:p w14:paraId="52230D2B" w14:textId="77777777" w:rsidR="002636B0" w:rsidRPr="002636B0" w:rsidRDefault="002636B0" w:rsidP="00882C55">
      <w:pPr>
        <w:numPr>
          <w:ilvl w:val="0"/>
          <w:numId w:val="9"/>
        </w:numPr>
      </w:pPr>
      <w:r w:rsidRPr="002636B0">
        <w:t>Integrated Care Partnerships (ICPs)</w:t>
      </w:r>
    </w:p>
    <w:p w14:paraId="25BD13AC" w14:textId="77777777" w:rsidR="002636B0" w:rsidRPr="002636B0" w:rsidRDefault="002636B0" w:rsidP="00882C55">
      <w:pPr>
        <w:numPr>
          <w:ilvl w:val="0"/>
          <w:numId w:val="9"/>
        </w:numPr>
      </w:pPr>
      <w:r w:rsidRPr="002636B0">
        <w:t>Carers rarely represented</w:t>
      </w:r>
    </w:p>
    <w:p w14:paraId="61A87A49" w14:textId="77777777" w:rsidR="002636B0" w:rsidRPr="002636B0" w:rsidRDefault="002636B0" w:rsidP="00882C55">
      <w:pPr>
        <w:numPr>
          <w:ilvl w:val="0"/>
          <w:numId w:val="9"/>
        </w:numPr>
      </w:pPr>
      <w:r w:rsidRPr="002636B0">
        <w:t>NHS</w:t>
      </w:r>
      <w:r w:rsidRPr="002636B0">
        <w:noBreakHyphen/>
        <w:t>dominated decision</w:t>
      </w:r>
      <w:r w:rsidRPr="002636B0">
        <w:noBreakHyphen/>
        <w:t>making</w:t>
      </w:r>
    </w:p>
    <w:p w14:paraId="17682354" w14:textId="77777777" w:rsidR="002636B0" w:rsidRDefault="002636B0" w:rsidP="00882C55">
      <w:pPr>
        <w:numPr>
          <w:ilvl w:val="0"/>
          <w:numId w:val="9"/>
        </w:numPr>
      </w:pPr>
      <w:r w:rsidRPr="002636B0">
        <w:t>No statutory accountability to carers</w:t>
      </w:r>
    </w:p>
    <w:p w14:paraId="36A8432F" w14:textId="77777777" w:rsidR="00EB5D7C" w:rsidRDefault="00EB5D7C" w:rsidP="00EB5D7C"/>
    <w:p w14:paraId="0490804C" w14:textId="77777777" w:rsidR="00EB5D7C" w:rsidRDefault="00EB5D7C" w:rsidP="00EB5D7C"/>
    <w:p w14:paraId="4AECB021" w14:textId="77777777" w:rsidR="00EB5D7C" w:rsidRPr="002636B0" w:rsidRDefault="00EB5D7C" w:rsidP="00EB5D7C"/>
    <w:p w14:paraId="11201B12" w14:textId="77777777" w:rsidR="002636B0" w:rsidRPr="002636B0" w:rsidRDefault="002636B0" w:rsidP="002636B0">
      <w:pPr>
        <w:rPr>
          <w:b/>
          <w:bCs/>
        </w:rPr>
      </w:pPr>
      <w:r w:rsidRPr="002636B0">
        <w:rPr>
          <w:b/>
          <w:bCs/>
        </w:rPr>
        <w:lastRenderedPageBreak/>
        <w:t>Shared Reality</w:t>
      </w:r>
    </w:p>
    <w:p w14:paraId="17BB34F1" w14:textId="77777777" w:rsidR="002636B0" w:rsidRPr="002636B0" w:rsidRDefault="002636B0" w:rsidP="002636B0">
      <w:r w:rsidRPr="002636B0">
        <w:t>Both systems claim co</w:t>
      </w:r>
      <w:r w:rsidRPr="002636B0">
        <w:noBreakHyphen/>
        <w:t>production but fail to deliver it.</w:t>
      </w:r>
    </w:p>
    <w:p w14:paraId="03EACC42" w14:textId="77777777" w:rsidR="002636B0" w:rsidRPr="002636B0" w:rsidRDefault="002636B0" w:rsidP="002636B0">
      <w:r w:rsidRPr="002636B0">
        <w:t>This is the same governance failure seen in the US: families excluded from decision</w:t>
      </w:r>
      <w:r w:rsidRPr="002636B0">
        <w:noBreakHyphen/>
        <w:t>making, systems designed without lived experience, and policies that collapse under real</w:t>
      </w:r>
      <w:r w:rsidRPr="002636B0">
        <w:noBreakHyphen/>
        <w:t>world conditions.</w:t>
      </w:r>
    </w:p>
    <w:p w14:paraId="61AAB71F" w14:textId="77777777" w:rsidR="002636B0" w:rsidRPr="002636B0" w:rsidRDefault="002636B0" w:rsidP="002636B0">
      <w:pPr>
        <w:rPr>
          <w:b/>
          <w:bCs/>
        </w:rPr>
      </w:pPr>
      <w:r w:rsidRPr="002636B0">
        <w:rPr>
          <w:b/>
          <w:bCs/>
        </w:rPr>
        <w:t>2.4 Funding Cliff</w:t>
      </w:r>
      <w:r w:rsidRPr="002636B0">
        <w:rPr>
          <w:b/>
          <w:bCs/>
        </w:rPr>
        <w:noBreakHyphen/>
        <w:t>Edges — A National Risk</w:t>
      </w:r>
    </w:p>
    <w:p w14:paraId="6D401479" w14:textId="77777777" w:rsidR="002636B0" w:rsidRPr="002636B0" w:rsidRDefault="002636B0" w:rsidP="002636B0">
      <w:pPr>
        <w:rPr>
          <w:b/>
          <w:bCs/>
        </w:rPr>
      </w:pPr>
      <w:r w:rsidRPr="002636B0">
        <w:rPr>
          <w:b/>
          <w:bCs/>
        </w:rPr>
        <w:t>Wales</w:t>
      </w:r>
    </w:p>
    <w:p w14:paraId="4E5E5B98" w14:textId="77777777" w:rsidR="002636B0" w:rsidRPr="002636B0" w:rsidRDefault="002636B0" w:rsidP="00882C55">
      <w:pPr>
        <w:numPr>
          <w:ilvl w:val="0"/>
          <w:numId w:val="10"/>
        </w:numPr>
      </w:pPr>
      <w:r w:rsidRPr="002636B0">
        <w:t>Regional Integration Fund ends March 2027</w:t>
      </w:r>
    </w:p>
    <w:p w14:paraId="14ECB6F4" w14:textId="77777777" w:rsidR="002636B0" w:rsidRPr="002636B0" w:rsidRDefault="002636B0" w:rsidP="00882C55">
      <w:pPr>
        <w:numPr>
          <w:ilvl w:val="0"/>
          <w:numId w:val="10"/>
        </w:numPr>
      </w:pPr>
      <w:r w:rsidRPr="002636B0">
        <w:t>Respite Fund renewed for 3 years but not guaranteed</w:t>
      </w:r>
    </w:p>
    <w:p w14:paraId="58337539" w14:textId="77777777" w:rsidR="002636B0" w:rsidRPr="002636B0" w:rsidRDefault="002636B0" w:rsidP="00882C55">
      <w:pPr>
        <w:numPr>
          <w:ilvl w:val="0"/>
          <w:numId w:val="10"/>
        </w:numPr>
      </w:pPr>
      <w:r w:rsidRPr="002636B0">
        <w:t>Carers Gateway funding remains precarious</w:t>
      </w:r>
    </w:p>
    <w:p w14:paraId="4924E998" w14:textId="77777777" w:rsidR="002636B0" w:rsidRPr="002636B0" w:rsidRDefault="002636B0" w:rsidP="002636B0">
      <w:pPr>
        <w:rPr>
          <w:b/>
          <w:bCs/>
        </w:rPr>
      </w:pPr>
      <w:r w:rsidRPr="002636B0">
        <w:rPr>
          <w:b/>
          <w:bCs/>
        </w:rPr>
        <w:t>England</w:t>
      </w:r>
    </w:p>
    <w:p w14:paraId="2822368D" w14:textId="77777777" w:rsidR="002636B0" w:rsidRPr="002636B0" w:rsidRDefault="002636B0" w:rsidP="00882C55">
      <w:pPr>
        <w:numPr>
          <w:ilvl w:val="0"/>
          <w:numId w:val="11"/>
        </w:numPr>
      </w:pPr>
      <w:r w:rsidRPr="002636B0">
        <w:t>Local authority social care budgets collapsing</w:t>
      </w:r>
    </w:p>
    <w:p w14:paraId="439379E4" w14:textId="77777777" w:rsidR="002636B0" w:rsidRPr="002636B0" w:rsidRDefault="002636B0" w:rsidP="00882C55">
      <w:pPr>
        <w:numPr>
          <w:ilvl w:val="0"/>
          <w:numId w:val="11"/>
        </w:numPr>
      </w:pPr>
      <w:r w:rsidRPr="002636B0">
        <w:t>Carers’ breaks funding inconsistent and often cut</w:t>
      </w:r>
    </w:p>
    <w:p w14:paraId="0BB8024A" w14:textId="77777777" w:rsidR="002636B0" w:rsidRPr="002636B0" w:rsidRDefault="002636B0" w:rsidP="00882C55">
      <w:pPr>
        <w:numPr>
          <w:ilvl w:val="0"/>
          <w:numId w:val="11"/>
        </w:numPr>
      </w:pPr>
      <w:r w:rsidRPr="002636B0">
        <w:t>ICSs lack ring</w:t>
      </w:r>
      <w:r w:rsidRPr="002636B0">
        <w:noBreakHyphen/>
        <w:t>fenced preventative budgets</w:t>
      </w:r>
    </w:p>
    <w:p w14:paraId="2D3C77EC" w14:textId="77777777" w:rsidR="002636B0" w:rsidRPr="002636B0" w:rsidRDefault="002636B0" w:rsidP="002636B0">
      <w:pPr>
        <w:rPr>
          <w:b/>
          <w:bCs/>
        </w:rPr>
      </w:pPr>
      <w:r w:rsidRPr="002636B0">
        <w:rPr>
          <w:b/>
          <w:bCs/>
        </w:rPr>
        <w:t>Shared Reality</w:t>
      </w:r>
    </w:p>
    <w:p w14:paraId="03D16491" w14:textId="77777777" w:rsidR="002636B0" w:rsidRPr="002636B0" w:rsidRDefault="002636B0" w:rsidP="002636B0">
      <w:r w:rsidRPr="002636B0">
        <w:t>Carers face unstable, short</w:t>
      </w:r>
      <w:r w:rsidRPr="002636B0">
        <w:noBreakHyphen/>
        <w:t>term funding cycles in both nations.</w:t>
      </w:r>
    </w:p>
    <w:p w14:paraId="130BBB43" w14:textId="77777777" w:rsidR="002636B0" w:rsidRPr="002636B0" w:rsidRDefault="002636B0" w:rsidP="002636B0">
      <w:r w:rsidRPr="002636B0">
        <w:t>This instability mirrors the US trajectory, where:</w:t>
      </w:r>
    </w:p>
    <w:p w14:paraId="441BAFBD" w14:textId="77777777" w:rsidR="002636B0" w:rsidRPr="002636B0" w:rsidRDefault="002636B0" w:rsidP="00882C55">
      <w:pPr>
        <w:numPr>
          <w:ilvl w:val="0"/>
          <w:numId w:val="12"/>
        </w:numPr>
      </w:pPr>
      <w:r w:rsidRPr="002636B0">
        <w:t>preventative services collapsed first</w:t>
      </w:r>
    </w:p>
    <w:p w14:paraId="7531BA8D" w14:textId="77777777" w:rsidR="002636B0" w:rsidRPr="002636B0" w:rsidRDefault="002636B0" w:rsidP="00882C55">
      <w:pPr>
        <w:numPr>
          <w:ilvl w:val="0"/>
          <w:numId w:val="12"/>
        </w:numPr>
      </w:pPr>
      <w:r w:rsidRPr="002636B0">
        <w:t>crisis spending exploded</w:t>
      </w:r>
    </w:p>
    <w:p w14:paraId="0FCEABB6" w14:textId="77777777" w:rsidR="002636B0" w:rsidRPr="002636B0" w:rsidRDefault="002636B0" w:rsidP="00882C55">
      <w:pPr>
        <w:numPr>
          <w:ilvl w:val="0"/>
          <w:numId w:val="12"/>
        </w:numPr>
      </w:pPr>
      <w:r w:rsidRPr="002636B0">
        <w:t>carers burned out</w:t>
      </w:r>
    </w:p>
    <w:p w14:paraId="069E1B98" w14:textId="77777777" w:rsidR="002636B0" w:rsidRPr="002636B0" w:rsidRDefault="002636B0" w:rsidP="00882C55">
      <w:pPr>
        <w:numPr>
          <w:ilvl w:val="0"/>
          <w:numId w:val="12"/>
        </w:numPr>
      </w:pPr>
      <w:r w:rsidRPr="002636B0">
        <w:t>long</w:t>
      </w:r>
      <w:r w:rsidRPr="002636B0">
        <w:noBreakHyphen/>
        <w:t>term care became unaffordable</w:t>
      </w:r>
    </w:p>
    <w:p w14:paraId="7A954BB7" w14:textId="77777777" w:rsidR="002636B0" w:rsidRPr="002636B0" w:rsidRDefault="002636B0" w:rsidP="00882C55">
      <w:pPr>
        <w:numPr>
          <w:ilvl w:val="0"/>
          <w:numId w:val="12"/>
        </w:numPr>
      </w:pPr>
      <w:r w:rsidRPr="002636B0">
        <w:t>the system buckled under demand</w:t>
      </w:r>
    </w:p>
    <w:p w14:paraId="4C869FD8" w14:textId="77777777" w:rsidR="002636B0" w:rsidRPr="002636B0" w:rsidRDefault="002636B0" w:rsidP="002636B0">
      <w:r w:rsidRPr="002636B0">
        <w:t>England and Wales are now on the same path.</w:t>
      </w:r>
    </w:p>
    <w:p w14:paraId="63AEFEC1" w14:textId="38BE0D75" w:rsidR="002636B0" w:rsidRPr="002636B0" w:rsidRDefault="002636B0" w:rsidP="002636B0">
      <w:pPr>
        <w:rPr>
          <w:b/>
          <w:bCs/>
        </w:rPr>
      </w:pPr>
      <w:r w:rsidRPr="002636B0">
        <w:rPr>
          <w:b/>
          <w:bCs/>
        </w:rPr>
        <w:t>The National Warning</w:t>
      </w:r>
    </w:p>
    <w:p w14:paraId="4B70116C" w14:textId="77777777" w:rsidR="002636B0" w:rsidRPr="002636B0" w:rsidRDefault="002636B0" w:rsidP="002636B0">
      <w:r w:rsidRPr="002636B0">
        <w:t>The United States has shown what happens when a nation relies on unpaid carers without supporting them:</w:t>
      </w:r>
    </w:p>
    <w:p w14:paraId="255937E0" w14:textId="77777777" w:rsidR="002636B0" w:rsidRPr="002636B0" w:rsidRDefault="002636B0" w:rsidP="00882C55">
      <w:pPr>
        <w:numPr>
          <w:ilvl w:val="0"/>
          <w:numId w:val="13"/>
        </w:numPr>
      </w:pPr>
      <w:r w:rsidRPr="002636B0">
        <w:t>carers burn out</w:t>
      </w:r>
    </w:p>
    <w:p w14:paraId="6AC14578" w14:textId="77777777" w:rsidR="002636B0" w:rsidRPr="002636B0" w:rsidRDefault="002636B0" w:rsidP="00882C55">
      <w:pPr>
        <w:numPr>
          <w:ilvl w:val="0"/>
          <w:numId w:val="13"/>
        </w:numPr>
      </w:pPr>
      <w:r w:rsidRPr="002636B0">
        <w:t>families collapse</w:t>
      </w:r>
    </w:p>
    <w:p w14:paraId="1392F62C" w14:textId="77777777" w:rsidR="002636B0" w:rsidRPr="002636B0" w:rsidRDefault="002636B0" w:rsidP="00882C55">
      <w:pPr>
        <w:numPr>
          <w:ilvl w:val="0"/>
          <w:numId w:val="13"/>
        </w:numPr>
      </w:pPr>
      <w:r w:rsidRPr="002636B0">
        <w:t>hospital discharge fails</w:t>
      </w:r>
    </w:p>
    <w:p w14:paraId="07FAA6D7" w14:textId="77777777" w:rsidR="002636B0" w:rsidRPr="002636B0" w:rsidRDefault="002636B0" w:rsidP="00882C55">
      <w:pPr>
        <w:numPr>
          <w:ilvl w:val="0"/>
          <w:numId w:val="13"/>
        </w:numPr>
      </w:pPr>
      <w:r w:rsidRPr="002636B0">
        <w:t>emergency placements surge</w:t>
      </w:r>
    </w:p>
    <w:p w14:paraId="35DF4A11" w14:textId="77777777" w:rsidR="002636B0" w:rsidRPr="002636B0" w:rsidRDefault="002636B0" w:rsidP="00882C55">
      <w:pPr>
        <w:numPr>
          <w:ilvl w:val="0"/>
          <w:numId w:val="13"/>
        </w:numPr>
      </w:pPr>
      <w:r w:rsidRPr="002636B0">
        <w:t>the system becomes financially unsustainable</w:t>
      </w:r>
    </w:p>
    <w:p w14:paraId="52293E59" w14:textId="77777777" w:rsidR="002636B0" w:rsidRPr="002636B0" w:rsidRDefault="002636B0" w:rsidP="002636B0">
      <w:r w:rsidRPr="002636B0">
        <w:t xml:space="preserve">England and Wales are not immune. They are simply </w:t>
      </w:r>
      <w:r w:rsidRPr="002636B0">
        <w:rPr>
          <w:b/>
          <w:bCs/>
        </w:rPr>
        <w:t>later on the timeline</w:t>
      </w:r>
      <w:r w:rsidRPr="002636B0">
        <w:t>.</w:t>
      </w:r>
    </w:p>
    <w:p w14:paraId="1349C3D0" w14:textId="5BE5301E" w:rsidR="00FF0EDD" w:rsidRDefault="002636B0" w:rsidP="002636B0">
      <w:r w:rsidRPr="002636B0">
        <w:t>Without urgent reform, both nations will face the same systemic collapse now unfolding in the US.</w:t>
      </w:r>
    </w:p>
    <w:p w14:paraId="0273E7E9" w14:textId="77777777" w:rsidR="00FF0EDD" w:rsidRDefault="00FF0EDD">
      <w:r>
        <w:br w:type="page"/>
      </w:r>
    </w:p>
    <w:p w14:paraId="170434FB" w14:textId="77777777" w:rsidR="00FF0EDD" w:rsidRPr="00FF0EDD" w:rsidRDefault="00FF0EDD" w:rsidP="00FF0EDD">
      <w:pPr>
        <w:pStyle w:val="Heading1"/>
      </w:pPr>
      <w:bookmarkStart w:id="5" w:name="_Toc232933510"/>
      <w:r w:rsidRPr="00FF0EDD">
        <w:lastRenderedPageBreak/>
        <w:t>SECTION 3 — EVIDENCE FROM ACROSS ENGLAND &amp; WALES</w:t>
      </w:r>
      <w:bookmarkEnd w:id="5"/>
    </w:p>
    <w:p w14:paraId="17713E07" w14:textId="77777777" w:rsidR="00FF0EDD" w:rsidRPr="00FF0EDD" w:rsidRDefault="00FF0EDD" w:rsidP="00FF0EDD">
      <w:pPr>
        <w:rPr>
          <w:b/>
          <w:bCs/>
        </w:rPr>
      </w:pPr>
      <w:r w:rsidRPr="00FF0EDD">
        <w:rPr>
          <w:b/>
          <w:bCs/>
          <w:i/>
          <w:iCs/>
        </w:rPr>
        <w:t>A Cross</w:t>
      </w:r>
      <w:r w:rsidRPr="00FF0EDD">
        <w:rPr>
          <w:b/>
          <w:bCs/>
          <w:i/>
          <w:iCs/>
        </w:rPr>
        <w:noBreakHyphen/>
        <w:t>Nation Evidence Base for Reform</w:t>
      </w:r>
    </w:p>
    <w:p w14:paraId="6E6558E6" w14:textId="77777777" w:rsidR="00FF0EDD" w:rsidRPr="00FF0EDD" w:rsidRDefault="00FF0EDD" w:rsidP="00FF0EDD">
      <w:r w:rsidRPr="00FF0EDD">
        <w:t>The evidence gathered from carers, statutory bodies, local authorities, and national organisations across England and Wales reveals a consistent pattern of systemic failure. These failures are not isolated to individual regions or services — they are structural, predictable, and replicated across both nations.</w:t>
      </w:r>
    </w:p>
    <w:p w14:paraId="41105EE6" w14:textId="77777777" w:rsidR="00FF0EDD" w:rsidRPr="00FF0EDD" w:rsidRDefault="00FF0EDD" w:rsidP="00FF0EDD">
      <w:r w:rsidRPr="00FF0EDD">
        <w:t xml:space="preserve">While the United States provides a stark example of what happens when preventative support collapses and unpaid carers are left to absorb rising demand, the purpose of this section is not to issue warnings. Its purpose is to </w:t>
      </w:r>
      <w:r w:rsidRPr="00FF0EDD">
        <w:rPr>
          <w:b/>
          <w:bCs/>
        </w:rPr>
        <w:t>present the evidence base</w:t>
      </w:r>
      <w:r w:rsidRPr="00FF0EDD">
        <w:t xml:space="preserve"> that underpins the reforms proposed in this Blueprint.</w:t>
      </w:r>
    </w:p>
    <w:p w14:paraId="2C157466" w14:textId="77777777" w:rsidR="00FF0EDD" w:rsidRPr="00FF0EDD" w:rsidRDefault="00FF0EDD" w:rsidP="00FA6800">
      <w:pPr>
        <w:pStyle w:val="Heading2"/>
        <w:rPr>
          <w:b w:val="0"/>
        </w:rPr>
      </w:pPr>
      <w:bookmarkStart w:id="6" w:name="_Toc232933511"/>
      <w:r w:rsidRPr="00FF0EDD">
        <w:t>3.1 Preventative Funding Failures — Crisis Has Replaced Prevention</w:t>
      </w:r>
      <w:bookmarkEnd w:id="6"/>
    </w:p>
    <w:p w14:paraId="4E1F3489" w14:textId="77777777" w:rsidR="00FF0EDD" w:rsidRPr="00FF0EDD" w:rsidRDefault="00FF0EDD" w:rsidP="00FF0EDD">
      <w:r w:rsidRPr="00FF0EDD">
        <w:t>Carers across England and Wales consistently report:</w:t>
      </w:r>
    </w:p>
    <w:p w14:paraId="1E2F508D" w14:textId="77777777" w:rsidR="00FF0EDD" w:rsidRPr="00FF0EDD" w:rsidRDefault="00FF0EDD" w:rsidP="00882C55">
      <w:pPr>
        <w:numPr>
          <w:ilvl w:val="0"/>
          <w:numId w:val="14"/>
        </w:numPr>
      </w:pPr>
      <w:r w:rsidRPr="00FF0EDD">
        <w:t>long waits for assessments</w:t>
      </w:r>
    </w:p>
    <w:p w14:paraId="1831F077" w14:textId="77777777" w:rsidR="00FF0EDD" w:rsidRPr="00FF0EDD" w:rsidRDefault="00FF0EDD" w:rsidP="00882C55">
      <w:pPr>
        <w:numPr>
          <w:ilvl w:val="0"/>
          <w:numId w:val="14"/>
        </w:numPr>
      </w:pPr>
      <w:r w:rsidRPr="00FF0EDD">
        <w:t>inconsistent access to respite</w:t>
      </w:r>
    </w:p>
    <w:p w14:paraId="4EE2C465" w14:textId="77777777" w:rsidR="00FF0EDD" w:rsidRPr="00FF0EDD" w:rsidRDefault="00FF0EDD" w:rsidP="00882C55">
      <w:pPr>
        <w:numPr>
          <w:ilvl w:val="0"/>
          <w:numId w:val="14"/>
        </w:numPr>
      </w:pPr>
      <w:r w:rsidRPr="00FF0EDD">
        <w:t>deterioration in their own health</w:t>
      </w:r>
    </w:p>
    <w:p w14:paraId="6C953540" w14:textId="77777777" w:rsidR="00FF0EDD" w:rsidRPr="00FF0EDD" w:rsidRDefault="00FF0EDD" w:rsidP="00882C55">
      <w:pPr>
        <w:numPr>
          <w:ilvl w:val="0"/>
          <w:numId w:val="14"/>
        </w:numPr>
      </w:pPr>
      <w:r w:rsidRPr="00FF0EDD">
        <w:t>crisis</w:t>
      </w:r>
      <w:r w:rsidRPr="00FF0EDD">
        <w:noBreakHyphen/>
        <w:t>driven responses</w:t>
      </w:r>
    </w:p>
    <w:p w14:paraId="3328BAEF" w14:textId="77777777" w:rsidR="00FF0EDD" w:rsidRPr="00FF0EDD" w:rsidRDefault="00FF0EDD" w:rsidP="00882C55">
      <w:pPr>
        <w:numPr>
          <w:ilvl w:val="0"/>
          <w:numId w:val="14"/>
        </w:numPr>
      </w:pPr>
      <w:r w:rsidRPr="00FF0EDD">
        <w:t>lack of early intervention</w:t>
      </w:r>
    </w:p>
    <w:p w14:paraId="3C981ED8" w14:textId="77777777" w:rsidR="00FF0EDD" w:rsidRPr="00FF0EDD" w:rsidRDefault="00FF0EDD" w:rsidP="00FF0EDD">
      <w:r w:rsidRPr="00FF0EDD">
        <w:t>These experiences reflect a system that has shifted away from prevention and toward crisis management.</w:t>
      </w:r>
    </w:p>
    <w:p w14:paraId="32E40AE7" w14:textId="77777777" w:rsidR="00FF0EDD" w:rsidRPr="00FF0EDD" w:rsidRDefault="00FF0EDD" w:rsidP="00FF0EDD">
      <w:r w:rsidRPr="00FF0EDD">
        <w:t>Local authorities in both nations prioritise crisis because:</w:t>
      </w:r>
    </w:p>
    <w:p w14:paraId="71830FDD" w14:textId="77777777" w:rsidR="00FF0EDD" w:rsidRPr="00FF0EDD" w:rsidRDefault="00FF0EDD" w:rsidP="00882C55">
      <w:pPr>
        <w:numPr>
          <w:ilvl w:val="0"/>
          <w:numId w:val="15"/>
        </w:numPr>
      </w:pPr>
      <w:r w:rsidRPr="00FF0EDD">
        <w:t>preventative budgets are not ring</w:t>
      </w:r>
      <w:r w:rsidRPr="00FF0EDD">
        <w:noBreakHyphen/>
        <w:t>fenced</w:t>
      </w:r>
    </w:p>
    <w:p w14:paraId="4C048A38" w14:textId="77777777" w:rsidR="00FF0EDD" w:rsidRPr="00FF0EDD" w:rsidRDefault="00FF0EDD" w:rsidP="00882C55">
      <w:pPr>
        <w:numPr>
          <w:ilvl w:val="0"/>
          <w:numId w:val="15"/>
        </w:numPr>
      </w:pPr>
      <w:r w:rsidRPr="00FF0EDD">
        <w:t>savings from prevention are not captured</w:t>
      </w:r>
    </w:p>
    <w:p w14:paraId="653766C6" w14:textId="77777777" w:rsidR="00FF0EDD" w:rsidRPr="00FF0EDD" w:rsidRDefault="00FF0EDD" w:rsidP="00882C55">
      <w:pPr>
        <w:numPr>
          <w:ilvl w:val="0"/>
          <w:numId w:val="15"/>
        </w:numPr>
      </w:pPr>
      <w:r w:rsidRPr="00FF0EDD">
        <w:t>short</w:t>
      </w:r>
      <w:r w:rsidRPr="00FF0EDD">
        <w:noBreakHyphen/>
        <w:t>term pressures override long</w:t>
      </w:r>
      <w:r w:rsidRPr="00FF0EDD">
        <w:noBreakHyphen/>
        <w:t>term planning</w:t>
      </w:r>
    </w:p>
    <w:p w14:paraId="196EB15E" w14:textId="77777777" w:rsidR="00FF0EDD" w:rsidRPr="00FF0EDD" w:rsidRDefault="00FF0EDD" w:rsidP="00882C55">
      <w:pPr>
        <w:numPr>
          <w:ilvl w:val="0"/>
          <w:numId w:val="15"/>
        </w:numPr>
      </w:pPr>
      <w:r w:rsidRPr="00FF0EDD">
        <w:t>funding cycles are unstable and unpredictable</w:t>
      </w:r>
    </w:p>
    <w:p w14:paraId="46972B28" w14:textId="77777777" w:rsidR="00FF0EDD" w:rsidRPr="00FF0EDD" w:rsidRDefault="00FF0EDD" w:rsidP="00FF0EDD">
      <w:r w:rsidRPr="00FF0EDD">
        <w:t xml:space="preserve">This creates a predictable pattern: </w:t>
      </w:r>
      <w:r w:rsidRPr="00FF0EDD">
        <w:rPr>
          <w:b/>
          <w:bCs/>
        </w:rPr>
        <w:t>carers deteriorate, cared</w:t>
      </w:r>
      <w:r w:rsidRPr="00FF0EDD">
        <w:rPr>
          <w:b/>
          <w:bCs/>
        </w:rPr>
        <w:noBreakHyphen/>
        <w:t>for people deteriorate, and services intervene only when breakdown occurs</w:t>
      </w:r>
      <w:r w:rsidRPr="00FF0EDD">
        <w:t>.</w:t>
      </w:r>
    </w:p>
    <w:p w14:paraId="305F665D" w14:textId="77777777" w:rsidR="00FF0EDD" w:rsidRDefault="00FF0EDD" w:rsidP="00FF0EDD">
      <w:r w:rsidRPr="00FF0EDD">
        <w:t>The United States is already experiencing the consequences of this model. England and Wales are showing the same early indicators — but still have time to intervene.</w:t>
      </w:r>
    </w:p>
    <w:p w14:paraId="75F60C69" w14:textId="77777777" w:rsidR="00EB5D7C" w:rsidRDefault="00EB5D7C" w:rsidP="00FF0EDD"/>
    <w:p w14:paraId="6F10FC03" w14:textId="77777777" w:rsidR="00EB5D7C" w:rsidRDefault="00EB5D7C" w:rsidP="00FF0EDD"/>
    <w:p w14:paraId="2CD6DB61" w14:textId="77777777" w:rsidR="00EB5D7C" w:rsidRDefault="00EB5D7C" w:rsidP="00FF0EDD"/>
    <w:p w14:paraId="3B7AD8F1" w14:textId="77777777" w:rsidR="00EB5D7C" w:rsidRPr="00FF0EDD" w:rsidRDefault="00EB5D7C" w:rsidP="00FF0EDD"/>
    <w:p w14:paraId="56E6C68A" w14:textId="77777777" w:rsidR="00FF0EDD" w:rsidRPr="00FF0EDD" w:rsidRDefault="00FF0EDD" w:rsidP="00FA6800">
      <w:pPr>
        <w:pStyle w:val="Heading2"/>
        <w:rPr>
          <w:b w:val="0"/>
        </w:rPr>
      </w:pPr>
      <w:bookmarkStart w:id="7" w:name="_Toc232933512"/>
      <w:r w:rsidRPr="00FF0EDD">
        <w:lastRenderedPageBreak/>
        <w:t>3.2 Co</w:t>
      </w:r>
      <w:r w:rsidRPr="00FF0EDD">
        <w:noBreakHyphen/>
        <w:t>Production Failures — Engagement Without Influence</w:t>
      </w:r>
      <w:bookmarkEnd w:id="7"/>
    </w:p>
    <w:p w14:paraId="6E5B8448" w14:textId="77777777" w:rsidR="00FF0EDD" w:rsidRPr="00FF0EDD" w:rsidRDefault="00FF0EDD" w:rsidP="00FF0EDD">
      <w:r w:rsidRPr="00FF0EDD">
        <w:t>Carers across England and Wales describe:</w:t>
      </w:r>
    </w:p>
    <w:p w14:paraId="47EEAA6D" w14:textId="77777777" w:rsidR="00FF0EDD" w:rsidRPr="00FF0EDD" w:rsidRDefault="00FF0EDD" w:rsidP="00882C55">
      <w:pPr>
        <w:numPr>
          <w:ilvl w:val="0"/>
          <w:numId w:val="16"/>
        </w:numPr>
      </w:pPr>
      <w:r w:rsidRPr="00FF0EDD">
        <w:t>tokenistic engagement</w:t>
      </w:r>
    </w:p>
    <w:p w14:paraId="2A0D0392" w14:textId="77777777" w:rsidR="00FF0EDD" w:rsidRPr="00FF0EDD" w:rsidRDefault="00FF0EDD" w:rsidP="00882C55">
      <w:pPr>
        <w:numPr>
          <w:ilvl w:val="0"/>
          <w:numId w:val="16"/>
        </w:numPr>
      </w:pPr>
      <w:r w:rsidRPr="00FF0EDD">
        <w:t>meetings where decisions are already made</w:t>
      </w:r>
    </w:p>
    <w:p w14:paraId="504EC810" w14:textId="77777777" w:rsidR="00FF0EDD" w:rsidRPr="00FF0EDD" w:rsidRDefault="00FF0EDD" w:rsidP="00882C55">
      <w:pPr>
        <w:numPr>
          <w:ilvl w:val="0"/>
          <w:numId w:val="16"/>
        </w:numPr>
      </w:pPr>
      <w:r w:rsidRPr="00FF0EDD">
        <w:t>inaccessible formats</w:t>
      </w:r>
    </w:p>
    <w:p w14:paraId="795DE759" w14:textId="77777777" w:rsidR="00FF0EDD" w:rsidRPr="00FF0EDD" w:rsidRDefault="00FF0EDD" w:rsidP="00882C55">
      <w:pPr>
        <w:numPr>
          <w:ilvl w:val="0"/>
          <w:numId w:val="16"/>
        </w:numPr>
      </w:pPr>
      <w:r w:rsidRPr="00FF0EDD">
        <w:t>no feedback loops</w:t>
      </w:r>
    </w:p>
    <w:p w14:paraId="228143DC" w14:textId="77777777" w:rsidR="00FF0EDD" w:rsidRPr="00FF0EDD" w:rsidRDefault="00FF0EDD" w:rsidP="00882C55">
      <w:pPr>
        <w:numPr>
          <w:ilvl w:val="0"/>
          <w:numId w:val="16"/>
        </w:numPr>
      </w:pPr>
      <w:r w:rsidRPr="00FF0EDD">
        <w:t>no influence on outcomes</w:t>
      </w:r>
    </w:p>
    <w:p w14:paraId="54151295" w14:textId="77777777" w:rsidR="00FF0EDD" w:rsidRPr="00FF0EDD" w:rsidRDefault="00FF0EDD" w:rsidP="00FF0EDD">
      <w:r w:rsidRPr="00FF0EDD">
        <w:t>Both ICSs (England) and RPBs (Wales):</w:t>
      </w:r>
    </w:p>
    <w:p w14:paraId="4776B8CB" w14:textId="77777777" w:rsidR="00FF0EDD" w:rsidRPr="00FF0EDD" w:rsidRDefault="00FF0EDD" w:rsidP="00882C55">
      <w:pPr>
        <w:numPr>
          <w:ilvl w:val="0"/>
          <w:numId w:val="17"/>
        </w:numPr>
      </w:pPr>
      <w:r w:rsidRPr="00FF0EDD">
        <w:t>treat engagement as consultation, not co</w:t>
      </w:r>
      <w:r w:rsidRPr="00FF0EDD">
        <w:noBreakHyphen/>
        <w:t>production</w:t>
      </w:r>
    </w:p>
    <w:p w14:paraId="309C1558" w14:textId="77777777" w:rsidR="00FF0EDD" w:rsidRPr="00FF0EDD" w:rsidRDefault="00FF0EDD" w:rsidP="00882C55">
      <w:pPr>
        <w:numPr>
          <w:ilvl w:val="0"/>
          <w:numId w:val="17"/>
        </w:numPr>
      </w:pPr>
      <w:r w:rsidRPr="00FF0EDD">
        <w:t>fail to pay carers for their time</w:t>
      </w:r>
    </w:p>
    <w:p w14:paraId="6EEBA363" w14:textId="77777777" w:rsidR="00FF0EDD" w:rsidRPr="00FF0EDD" w:rsidRDefault="00FF0EDD" w:rsidP="00882C55">
      <w:pPr>
        <w:numPr>
          <w:ilvl w:val="0"/>
          <w:numId w:val="17"/>
        </w:numPr>
      </w:pPr>
      <w:r w:rsidRPr="00FF0EDD">
        <w:t>fail to provide replacement care</w:t>
      </w:r>
    </w:p>
    <w:p w14:paraId="60E805AC" w14:textId="77777777" w:rsidR="00FF0EDD" w:rsidRPr="00FF0EDD" w:rsidRDefault="00FF0EDD" w:rsidP="00882C55">
      <w:pPr>
        <w:numPr>
          <w:ilvl w:val="0"/>
          <w:numId w:val="17"/>
        </w:numPr>
      </w:pPr>
      <w:r w:rsidRPr="00FF0EDD">
        <w:t>fail to embed lived experience in governance</w:t>
      </w:r>
    </w:p>
    <w:p w14:paraId="402E894D" w14:textId="77777777" w:rsidR="00FF0EDD" w:rsidRPr="00FF0EDD" w:rsidRDefault="00FF0EDD" w:rsidP="00FF0EDD">
      <w:r w:rsidRPr="00FF0EDD">
        <w:t xml:space="preserve">This results in a system where carers are asked to </w:t>
      </w:r>
      <w:proofErr w:type="gramStart"/>
      <w:r w:rsidRPr="00FF0EDD">
        <w:t>contribute, but</w:t>
      </w:r>
      <w:proofErr w:type="gramEnd"/>
      <w:r w:rsidRPr="00FF0EDD">
        <w:t xml:space="preserve"> not empowered to shape decisions.</w:t>
      </w:r>
    </w:p>
    <w:p w14:paraId="54562570" w14:textId="77777777" w:rsidR="00FF0EDD" w:rsidRPr="00FF0EDD" w:rsidRDefault="00FF0EDD" w:rsidP="00FF0EDD">
      <w:r w:rsidRPr="00FF0EDD">
        <w:t>The US experience shows that when lived experience is excluded from governance, systems drift further from the realities of families and become less effective over time.</w:t>
      </w:r>
    </w:p>
    <w:p w14:paraId="07E72B0F" w14:textId="77777777" w:rsidR="00FF0EDD" w:rsidRPr="00FF0EDD" w:rsidRDefault="00FF0EDD" w:rsidP="00FA6800">
      <w:pPr>
        <w:pStyle w:val="Heading2"/>
        <w:rPr>
          <w:b w:val="0"/>
        </w:rPr>
      </w:pPr>
      <w:bookmarkStart w:id="8" w:name="_Toc232933513"/>
      <w:r w:rsidRPr="00FF0EDD">
        <w:t>3.3 Participation Barriers — Carers Cannot Engage Without Support</w:t>
      </w:r>
      <w:bookmarkEnd w:id="8"/>
    </w:p>
    <w:p w14:paraId="4A6B8B1B" w14:textId="77777777" w:rsidR="00FF0EDD" w:rsidRPr="00FF0EDD" w:rsidRDefault="00FF0EDD" w:rsidP="00FF0EDD">
      <w:r w:rsidRPr="00FF0EDD">
        <w:t>Carers in both nations face:</w:t>
      </w:r>
    </w:p>
    <w:p w14:paraId="1AC46E8A" w14:textId="77777777" w:rsidR="00FF0EDD" w:rsidRPr="00FF0EDD" w:rsidRDefault="00FF0EDD" w:rsidP="00882C55">
      <w:pPr>
        <w:numPr>
          <w:ilvl w:val="0"/>
          <w:numId w:val="18"/>
        </w:numPr>
      </w:pPr>
      <w:r w:rsidRPr="00FF0EDD">
        <w:t>extreme time</w:t>
      </w:r>
      <w:r w:rsidRPr="00FF0EDD">
        <w:noBreakHyphen/>
        <w:t>poverty</w:t>
      </w:r>
    </w:p>
    <w:p w14:paraId="7CD174E7" w14:textId="77777777" w:rsidR="00FF0EDD" w:rsidRPr="00FF0EDD" w:rsidRDefault="00FF0EDD" w:rsidP="00882C55">
      <w:pPr>
        <w:numPr>
          <w:ilvl w:val="0"/>
          <w:numId w:val="18"/>
        </w:numPr>
      </w:pPr>
      <w:r w:rsidRPr="00FF0EDD">
        <w:t>lack of replacement care</w:t>
      </w:r>
    </w:p>
    <w:p w14:paraId="0A7EBAC8" w14:textId="77777777" w:rsidR="00FF0EDD" w:rsidRPr="00FF0EDD" w:rsidRDefault="00FF0EDD" w:rsidP="00882C55">
      <w:pPr>
        <w:numPr>
          <w:ilvl w:val="0"/>
          <w:numId w:val="18"/>
        </w:numPr>
      </w:pPr>
      <w:r w:rsidRPr="00FF0EDD">
        <w:t>financial strain</w:t>
      </w:r>
    </w:p>
    <w:p w14:paraId="3AD03DAF" w14:textId="77777777" w:rsidR="00FF0EDD" w:rsidRPr="00FF0EDD" w:rsidRDefault="00FF0EDD" w:rsidP="00882C55">
      <w:pPr>
        <w:numPr>
          <w:ilvl w:val="0"/>
          <w:numId w:val="18"/>
        </w:numPr>
      </w:pPr>
      <w:r w:rsidRPr="00FF0EDD">
        <w:t>travel barriers</w:t>
      </w:r>
    </w:p>
    <w:p w14:paraId="61DB30CC" w14:textId="77777777" w:rsidR="00FF0EDD" w:rsidRPr="00FF0EDD" w:rsidRDefault="00FF0EDD" w:rsidP="00882C55">
      <w:pPr>
        <w:numPr>
          <w:ilvl w:val="0"/>
          <w:numId w:val="18"/>
        </w:numPr>
      </w:pPr>
      <w:r w:rsidRPr="00FF0EDD">
        <w:t>digital exclusion</w:t>
      </w:r>
    </w:p>
    <w:p w14:paraId="30EBF43A" w14:textId="77777777" w:rsidR="00FF0EDD" w:rsidRPr="00FF0EDD" w:rsidRDefault="00FF0EDD" w:rsidP="00FF0EDD">
      <w:r w:rsidRPr="00FF0EDD">
        <w:t>Statutory bodies rarely provide:</w:t>
      </w:r>
    </w:p>
    <w:p w14:paraId="6705210C" w14:textId="77777777" w:rsidR="00FF0EDD" w:rsidRPr="00FF0EDD" w:rsidRDefault="00FF0EDD" w:rsidP="00882C55">
      <w:pPr>
        <w:numPr>
          <w:ilvl w:val="0"/>
          <w:numId w:val="19"/>
        </w:numPr>
      </w:pPr>
      <w:r w:rsidRPr="00FF0EDD">
        <w:t>payment for time</w:t>
      </w:r>
    </w:p>
    <w:p w14:paraId="4AD1AA3E" w14:textId="77777777" w:rsidR="00FF0EDD" w:rsidRPr="00FF0EDD" w:rsidRDefault="00FF0EDD" w:rsidP="00882C55">
      <w:pPr>
        <w:numPr>
          <w:ilvl w:val="0"/>
          <w:numId w:val="19"/>
        </w:numPr>
      </w:pPr>
      <w:r w:rsidRPr="00FF0EDD">
        <w:t>funded replacement care</w:t>
      </w:r>
    </w:p>
    <w:p w14:paraId="687CE10A" w14:textId="77777777" w:rsidR="00FF0EDD" w:rsidRPr="00FF0EDD" w:rsidRDefault="00FF0EDD" w:rsidP="00882C55">
      <w:pPr>
        <w:numPr>
          <w:ilvl w:val="0"/>
          <w:numId w:val="19"/>
        </w:numPr>
      </w:pPr>
      <w:r w:rsidRPr="00FF0EDD">
        <w:t>accessible meeting times</w:t>
      </w:r>
    </w:p>
    <w:p w14:paraId="19D238A4" w14:textId="77777777" w:rsidR="00FF0EDD" w:rsidRPr="00FF0EDD" w:rsidRDefault="00FF0EDD" w:rsidP="00882C55">
      <w:pPr>
        <w:numPr>
          <w:ilvl w:val="0"/>
          <w:numId w:val="19"/>
        </w:numPr>
      </w:pPr>
      <w:r w:rsidRPr="00FF0EDD">
        <w:t>hybrid participation options</w:t>
      </w:r>
    </w:p>
    <w:p w14:paraId="30D3B6A8" w14:textId="77777777" w:rsidR="00FF0EDD" w:rsidRPr="00FF0EDD" w:rsidRDefault="00FF0EDD" w:rsidP="00FF0EDD">
      <w:r w:rsidRPr="00FF0EDD">
        <w:t>This means the carers most affected by policy decisions are often the least able to participate in shaping them.</w:t>
      </w:r>
    </w:p>
    <w:p w14:paraId="45132505" w14:textId="77777777" w:rsidR="00FF0EDD" w:rsidRPr="00FF0EDD" w:rsidRDefault="00FF0EDD" w:rsidP="00FF0EDD">
      <w:r w:rsidRPr="00FF0EDD">
        <w:t>This is not a failure of willingness — it is a failure of access.</w:t>
      </w:r>
    </w:p>
    <w:p w14:paraId="0A80106E" w14:textId="77777777" w:rsidR="00FF0EDD" w:rsidRPr="00FF0EDD" w:rsidRDefault="00FF0EDD" w:rsidP="00FA6800">
      <w:pPr>
        <w:pStyle w:val="Heading2"/>
        <w:rPr>
          <w:b w:val="0"/>
        </w:rPr>
      </w:pPr>
      <w:bookmarkStart w:id="9" w:name="_Toc232933514"/>
      <w:r w:rsidRPr="00FF0EDD">
        <w:lastRenderedPageBreak/>
        <w:t>3.4 Data Gaps — Systems Cannot Plan What They Cannot See</w:t>
      </w:r>
      <w:bookmarkEnd w:id="9"/>
    </w:p>
    <w:p w14:paraId="6E02F6BE" w14:textId="77777777" w:rsidR="00FF0EDD" w:rsidRPr="00FF0EDD" w:rsidRDefault="00FF0EDD" w:rsidP="00FF0EDD">
      <w:r w:rsidRPr="00FF0EDD">
        <w:t>Neither nation has:</w:t>
      </w:r>
    </w:p>
    <w:p w14:paraId="02C0CC5D" w14:textId="77777777" w:rsidR="00FF0EDD" w:rsidRPr="00FF0EDD" w:rsidRDefault="00FF0EDD" w:rsidP="00882C55">
      <w:pPr>
        <w:numPr>
          <w:ilvl w:val="0"/>
          <w:numId w:val="20"/>
        </w:numPr>
      </w:pPr>
      <w:proofErr w:type="gramStart"/>
      <w:r w:rsidRPr="00FF0EDD">
        <w:t>a national carers</w:t>
      </w:r>
      <w:proofErr w:type="gramEnd"/>
      <w:r w:rsidRPr="00FF0EDD">
        <w:t xml:space="preserve"> register</w:t>
      </w:r>
    </w:p>
    <w:p w14:paraId="396CD0A5" w14:textId="77777777" w:rsidR="00FF0EDD" w:rsidRPr="00FF0EDD" w:rsidRDefault="00FF0EDD" w:rsidP="00882C55">
      <w:pPr>
        <w:numPr>
          <w:ilvl w:val="0"/>
          <w:numId w:val="20"/>
        </w:numPr>
      </w:pPr>
      <w:r w:rsidRPr="00FF0EDD">
        <w:t>a unified dataset</w:t>
      </w:r>
    </w:p>
    <w:p w14:paraId="1E8D2103" w14:textId="77777777" w:rsidR="00FF0EDD" w:rsidRPr="00FF0EDD" w:rsidRDefault="00FF0EDD" w:rsidP="00882C55">
      <w:pPr>
        <w:numPr>
          <w:ilvl w:val="0"/>
          <w:numId w:val="20"/>
        </w:numPr>
      </w:pPr>
      <w:r w:rsidRPr="00FF0EDD">
        <w:t>cross</w:t>
      </w:r>
      <w:r w:rsidRPr="00FF0EDD">
        <w:noBreakHyphen/>
        <w:t>regional consistency</w:t>
      </w:r>
    </w:p>
    <w:p w14:paraId="27383D1E" w14:textId="77777777" w:rsidR="00FF0EDD" w:rsidRPr="00FF0EDD" w:rsidRDefault="00FF0EDD" w:rsidP="00882C55">
      <w:pPr>
        <w:numPr>
          <w:ilvl w:val="0"/>
          <w:numId w:val="20"/>
        </w:numPr>
      </w:pPr>
      <w:r w:rsidRPr="00FF0EDD">
        <w:t>reliable identification systems</w:t>
      </w:r>
    </w:p>
    <w:p w14:paraId="338D7740" w14:textId="77777777" w:rsidR="00FF0EDD" w:rsidRPr="00FF0EDD" w:rsidRDefault="00FF0EDD" w:rsidP="00FF0EDD">
      <w:r w:rsidRPr="00FF0EDD">
        <w:t>Both nations acknowledge that they:</w:t>
      </w:r>
    </w:p>
    <w:p w14:paraId="55249370" w14:textId="77777777" w:rsidR="00FF0EDD" w:rsidRPr="00FF0EDD" w:rsidRDefault="00FF0EDD" w:rsidP="00882C55">
      <w:pPr>
        <w:numPr>
          <w:ilvl w:val="0"/>
          <w:numId w:val="21"/>
        </w:numPr>
      </w:pPr>
      <w:r w:rsidRPr="00FF0EDD">
        <w:t>cannot identify carers</w:t>
      </w:r>
    </w:p>
    <w:p w14:paraId="77390A93" w14:textId="77777777" w:rsidR="00FF0EDD" w:rsidRPr="00FF0EDD" w:rsidRDefault="00FF0EDD" w:rsidP="00882C55">
      <w:pPr>
        <w:numPr>
          <w:ilvl w:val="0"/>
          <w:numId w:val="21"/>
        </w:numPr>
      </w:pPr>
      <w:r w:rsidRPr="00FF0EDD">
        <w:t>cannot track needs</w:t>
      </w:r>
    </w:p>
    <w:p w14:paraId="62578FE7" w14:textId="77777777" w:rsidR="00FF0EDD" w:rsidRPr="00FF0EDD" w:rsidRDefault="00FF0EDD" w:rsidP="00882C55">
      <w:pPr>
        <w:numPr>
          <w:ilvl w:val="0"/>
          <w:numId w:val="21"/>
        </w:numPr>
      </w:pPr>
      <w:r w:rsidRPr="00FF0EDD">
        <w:t>cannot plan services</w:t>
      </w:r>
    </w:p>
    <w:p w14:paraId="54387D57" w14:textId="77777777" w:rsidR="00FF0EDD" w:rsidRPr="00FF0EDD" w:rsidRDefault="00FF0EDD" w:rsidP="00882C55">
      <w:pPr>
        <w:numPr>
          <w:ilvl w:val="0"/>
          <w:numId w:val="21"/>
        </w:numPr>
      </w:pPr>
      <w:r w:rsidRPr="00FF0EDD">
        <w:t>cannot measure outcomes</w:t>
      </w:r>
    </w:p>
    <w:p w14:paraId="162D4614" w14:textId="77777777" w:rsidR="00FF0EDD" w:rsidRPr="00FF0EDD" w:rsidRDefault="00FF0EDD" w:rsidP="00FF0EDD">
      <w:r w:rsidRPr="00FF0EDD">
        <w:t>This is a foundational systems failure.</w:t>
      </w:r>
    </w:p>
    <w:p w14:paraId="61E62E14" w14:textId="77777777" w:rsidR="00FF0EDD" w:rsidRPr="00FF0EDD" w:rsidRDefault="00FF0EDD" w:rsidP="00FF0EDD">
      <w:r w:rsidRPr="00FF0EDD">
        <w:t xml:space="preserve">The US caregiving crisis has shown that when governments cannot see their </w:t>
      </w:r>
      <w:proofErr w:type="spellStart"/>
      <w:r w:rsidRPr="00FF0EDD">
        <w:t>carers</w:t>
      </w:r>
      <w:proofErr w:type="spellEnd"/>
      <w:r w:rsidRPr="00FF0EDD">
        <w:t>, they cannot support them — and the system becomes reactive, inefficient, and unstable.</w:t>
      </w:r>
    </w:p>
    <w:p w14:paraId="568293AD" w14:textId="77777777" w:rsidR="00FF0EDD" w:rsidRPr="00FF0EDD" w:rsidRDefault="00FF0EDD" w:rsidP="00FF0EDD">
      <w:r w:rsidRPr="00FF0EDD">
        <w:t>England and Wales face the same risk unless data infrastructure is modernised.</w:t>
      </w:r>
    </w:p>
    <w:p w14:paraId="6A682897" w14:textId="77777777" w:rsidR="00FF0EDD" w:rsidRPr="00FF0EDD" w:rsidRDefault="00FF0EDD" w:rsidP="00FA6800">
      <w:pPr>
        <w:pStyle w:val="Heading2"/>
        <w:rPr>
          <w:b w:val="0"/>
        </w:rPr>
      </w:pPr>
      <w:bookmarkStart w:id="10" w:name="_Toc232933515"/>
      <w:r w:rsidRPr="00FF0EDD">
        <w:t>3.5 Siloed Service Models — Fragmentation Creates Inequality</w:t>
      </w:r>
      <w:bookmarkEnd w:id="10"/>
    </w:p>
    <w:p w14:paraId="38EA1367" w14:textId="77777777" w:rsidR="00FF0EDD" w:rsidRPr="00FF0EDD" w:rsidRDefault="00FF0EDD" w:rsidP="00FF0EDD">
      <w:r w:rsidRPr="00FF0EDD">
        <w:t>England and Wales both divide services into diagnostic silos:</w:t>
      </w:r>
    </w:p>
    <w:p w14:paraId="06F73B80" w14:textId="77777777" w:rsidR="00FF0EDD" w:rsidRPr="00FF0EDD" w:rsidRDefault="00FF0EDD" w:rsidP="00882C55">
      <w:pPr>
        <w:numPr>
          <w:ilvl w:val="0"/>
          <w:numId w:val="22"/>
        </w:numPr>
      </w:pPr>
      <w:r w:rsidRPr="00FF0EDD">
        <w:t>Neurodiversity</w:t>
      </w:r>
    </w:p>
    <w:p w14:paraId="55B25240" w14:textId="77777777" w:rsidR="00FF0EDD" w:rsidRPr="00FF0EDD" w:rsidRDefault="00FF0EDD" w:rsidP="00882C55">
      <w:pPr>
        <w:numPr>
          <w:ilvl w:val="0"/>
          <w:numId w:val="22"/>
        </w:numPr>
      </w:pPr>
      <w:r w:rsidRPr="00FF0EDD">
        <w:t>Learning Disabilities</w:t>
      </w:r>
    </w:p>
    <w:p w14:paraId="350A364B" w14:textId="77777777" w:rsidR="00FF0EDD" w:rsidRPr="00FF0EDD" w:rsidRDefault="00FF0EDD" w:rsidP="00882C55">
      <w:pPr>
        <w:numPr>
          <w:ilvl w:val="0"/>
          <w:numId w:val="22"/>
        </w:numPr>
      </w:pPr>
      <w:r w:rsidRPr="00FF0EDD">
        <w:t>Autism</w:t>
      </w:r>
    </w:p>
    <w:p w14:paraId="63D1BB4D" w14:textId="77777777" w:rsidR="00FF0EDD" w:rsidRPr="00FF0EDD" w:rsidRDefault="00FF0EDD" w:rsidP="00882C55">
      <w:pPr>
        <w:numPr>
          <w:ilvl w:val="0"/>
          <w:numId w:val="22"/>
        </w:numPr>
      </w:pPr>
      <w:r w:rsidRPr="00FF0EDD">
        <w:t>Mental Health</w:t>
      </w:r>
    </w:p>
    <w:p w14:paraId="000B73EF" w14:textId="77777777" w:rsidR="00FF0EDD" w:rsidRPr="00FF0EDD" w:rsidRDefault="00FF0EDD" w:rsidP="00882C55">
      <w:pPr>
        <w:numPr>
          <w:ilvl w:val="0"/>
          <w:numId w:val="22"/>
        </w:numPr>
      </w:pPr>
      <w:r w:rsidRPr="00FF0EDD">
        <w:t>Physical Disabilities</w:t>
      </w:r>
    </w:p>
    <w:p w14:paraId="526B4E12" w14:textId="77777777" w:rsidR="00FF0EDD" w:rsidRPr="00FF0EDD" w:rsidRDefault="00FF0EDD" w:rsidP="00882C55">
      <w:pPr>
        <w:numPr>
          <w:ilvl w:val="0"/>
          <w:numId w:val="22"/>
        </w:numPr>
      </w:pPr>
      <w:r w:rsidRPr="00FF0EDD">
        <w:t>Sensory Impairment</w:t>
      </w:r>
    </w:p>
    <w:p w14:paraId="799EF5DC" w14:textId="77777777" w:rsidR="00FF0EDD" w:rsidRPr="00FF0EDD" w:rsidRDefault="00FF0EDD" w:rsidP="00FF0EDD">
      <w:r w:rsidRPr="00FF0EDD">
        <w:t>This segmentation:</w:t>
      </w:r>
    </w:p>
    <w:p w14:paraId="624AE0EC" w14:textId="77777777" w:rsidR="00FF0EDD" w:rsidRPr="00FF0EDD" w:rsidRDefault="00FF0EDD" w:rsidP="00882C55">
      <w:pPr>
        <w:numPr>
          <w:ilvl w:val="0"/>
          <w:numId w:val="23"/>
        </w:numPr>
      </w:pPr>
      <w:r w:rsidRPr="00FF0EDD">
        <w:t>fragments families</w:t>
      </w:r>
    </w:p>
    <w:p w14:paraId="6DA39C11" w14:textId="77777777" w:rsidR="00FF0EDD" w:rsidRPr="00FF0EDD" w:rsidRDefault="00FF0EDD" w:rsidP="00882C55">
      <w:pPr>
        <w:numPr>
          <w:ilvl w:val="0"/>
          <w:numId w:val="23"/>
        </w:numPr>
      </w:pPr>
      <w:r w:rsidRPr="00FF0EDD">
        <w:t>creates unequal access</w:t>
      </w:r>
    </w:p>
    <w:p w14:paraId="38A72C51" w14:textId="77777777" w:rsidR="00FF0EDD" w:rsidRPr="00FF0EDD" w:rsidRDefault="00FF0EDD" w:rsidP="00882C55">
      <w:pPr>
        <w:numPr>
          <w:ilvl w:val="0"/>
          <w:numId w:val="23"/>
        </w:numPr>
      </w:pPr>
      <w:r w:rsidRPr="00FF0EDD">
        <w:t>forces carers to navigate multiple systems</w:t>
      </w:r>
    </w:p>
    <w:p w14:paraId="005BE7E3" w14:textId="77777777" w:rsidR="00FF0EDD" w:rsidRPr="00FF0EDD" w:rsidRDefault="00FF0EDD" w:rsidP="00882C55">
      <w:pPr>
        <w:numPr>
          <w:ilvl w:val="0"/>
          <w:numId w:val="23"/>
        </w:numPr>
      </w:pPr>
      <w:r w:rsidRPr="00FF0EDD">
        <w:t>undermines universal rights</w:t>
      </w:r>
    </w:p>
    <w:p w14:paraId="60DB9560" w14:textId="77777777" w:rsidR="00FF0EDD" w:rsidRPr="00FF0EDD" w:rsidRDefault="00FF0EDD" w:rsidP="00FF0EDD">
      <w:r w:rsidRPr="00FF0EDD">
        <w:t>Carers supporting individuals with complex or overlapping needs are disproportionately affected, often coordinating multiple pathways simultaneously.</w:t>
      </w:r>
    </w:p>
    <w:p w14:paraId="33DFFA9A" w14:textId="3706CF6B" w:rsidR="008E1DBC" w:rsidRDefault="00FF0EDD">
      <w:r w:rsidRPr="00FF0EDD">
        <w:t>The US system shows that diagnostic silos lead to duplication, inefficiency, and widening inequality — outcomes already visible in parts of England and Wales.</w:t>
      </w:r>
      <w:r w:rsidR="008E1DBC">
        <w:br w:type="page"/>
      </w:r>
    </w:p>
    <w:p w14:paraId="14B017D6" w14:textId="77777777" w:rsidR="008E1DBC" w:rsidRPr="008E1DBC" w:rsidRDefault="008E1DBC" w:rsidP="008E1DBC">
      <w:pPr>
        <w:pStyle w:val="Heading1"/>
      </w:pPr>
      <w:bookmarkStart w:id="11" w:name="_Toc232933516"/>
      <w:r w:rsidRPr="008E1DBC">
        <w:lastRenderedPageBreak/>
        <w:t>SECTION 4 — NATIONAL RIGHTS FRAMEWORK (ENGLAND &amp; WALES)</w:t>
      </w:r>
      <w:bookmarkEnd w:id="11"/>
    </w:p>
    <w:p w14:paraId="428F3114" w14:textId="77777777" w:rsidR="008E1DBC" w:rsidRPr="008E1DBC" w:rsidRDefault="008E1DBC" w:rsidP="008E1DBC">
      <w:pPr>
        <w:rPr>
          <w:b/>
          <w:bCs/>
        </w:rPr>
      </w:pPr>
      <w:r w:rsidRPr="008E1DBC">
        <w:rPr>
          <w:b/>
          <w:bCs/>
          <w:i/>
          <w:iCs/>
        </w:rPr>
        <w:t>A Unified, Enforceable Rights Agenda for All Unpaid Carers</w:t>
      </w:r>
    </w:p>
    <w:p w14:paraId="0A5A98EC" w14:textId="77777777" w:rsidR="008E1DBC" w:rsidRPr="008E1DBC" w:rsidRDefault="008E1DBC" w:rsidP="008E1DBC">
      <w:r w:rsidRPr="008E1DBC">
        <w:t>England and Wales share the same structural dependency on unpaid carers and the same systemic failures that leave carers unsupported, unprotected, and inconsistently recognised. To address these failures, both nations require a single, unified rights framework that applies to every carer — regardless of diagnosis, region, or service silo.</w:t>
      </w:r>
    </w:p>
    <w:p w14:paraId="50A9423E" w14:textId="77777777" w:rsidR="008E1DBC" w:rsidRPr="008E1DBC" w:rsidRDefault="008E1DBC" w:rsidP="008E1DBC">
      <w:r w:rsidRPr="008E1DBC">
        <w:t xml:space="preserve">This Rights Framework establishes the </w:t>
      </w:r>
      <w:r w:rsidRPr="008E1DBC">
        <w:rPr>
          <w:b/>
          <w:bCs/>
        </w:rPr>
        <w:t>minimum national standards</w:t>
      </w:r>
      <w:r w:rsidRPr="008E1DBC">
        <w:t xml:space="preserve"> that must be guaranteed across England and Wales. It is designed to be:</w:t>
      </w:r>
    </w:p>
    <w:p w14:paraId="085F1A52" w14:textId="77777777" w:rsidR="008E1DBC" w:rsidRPr="008E1DBC" w:rsidRDefault="008E1DBC" w:rsidP="00882C55">
      <w:pPr>
        <w:numPr>
          <w:ilvl w:val="0"/>
          <w:numId w:val="24"/>
        </w:numPr>
      </w:pPr>
      <w:r w:rsidRPr="008E1DBC">
        <w:rPr>
          <w:b/>
          <w:bCs/>
        </w:rPr>
        <w:t>universal</w:t>
      </w:r>
      <w:r w:rsidRPr="008E1DBC">
        <w:t xml:space="preserve"> — applying to all carers</w:t>
      </w:r>
    </w:p>
    <w:p w14:paraId="43816E71" w14:textId="77777777" w:rsidR="008E1DBC" w:rsidRPr="008E1DBC" w:rsidRDefault="008E1DBC" w:rsidP="00882C55">
      <w:pPr>
        <w:numPr>
          <w:ilvl w:val="0"/>
          <w:numId w:val="24"/>
        </w:numPr>
      </w:pPr>
      <w:r w:rsidRPr="008E1DBC">
        <w:rPr>
          <w:b/>
          <w:bCs/>
        </w:rPr>
        <w:t>enforceable</w:t>
      </w:r>
      <w:r w:rsidRPr="008E1DBC">
        <w:t xml:space="preserve"> — backed by statutory duties</w:t>
      </w:r>
    </w:p>
    <w:p w14:paraId="5776B6CC" w14:textId="77777777" w:rsidR="008E1DBC" w:rsidRPr="008E1DBC" w:rsidRDefault="008E1DBC" w:rsidP="00882C55">
      <w:pPr>
        <w:numPr>
          <w:ilvl w:val="0"/>
          <w:numId w:val="24"/>
        </w:numPr>
      </w:pPr>
      <w:r w:rsidRPr="008E1DBC">
        <w:rPr>
          <w:b/>
          <w:bCs/>
        </w:rPr>
        <w:t>consistent</w:t>
      </w:r>
      <w:r w:rsidRPr="008E1DBC">
        <w:t xml:space="preserve"> — delivered equally across both nations</w:t>
      </w:r>
    </w:p>
    <w:p w14:paraId="004F9079" w14:textId="77777777" w:rsidR="008E1DBC" w:rsidRPr="008E1DBC" w:rsidRDefault="008E1DBC" w:rsidP="00882C55">
      <w:pPr>
        <w:numPr>
          <w:ilvl w:val="0"/>
          <w:numId w:val="24"/>
        </w:numPr>
      </w:pPr>
      <w:r w:rsidRPr="008E1DBC">
        <w:rPr>
          <w:b/>
          <w:bCs/>
        </w:rPr>
        <w:t>practical</w:t>
      </w:r>
      <w:r w:rsidRPr="008E1DBC">
        <w:t xml:space="preserve"> — implementable by statutory bodies</w:t>
      </w:r>
    </w:p>
    <w:p w14:paraId="076615B4" w14:textId="77777777" w:rsidR="008E1DBC" w:rsidRPr="008E1DBC" w:rsidRDefault="008E1DBC" w:rsidP="00882C55">
      <w:pPr>
        <w:numPr>
          <w:ilvl w:val="0"/>
          <w:numId w:val="24"/>
        </w:numPr>
      </w:pPr>
      <w:r w:rsidRPr="008E1DBC">
        <w:rPr>
          <w:b/>
          <w:bCs/>
        </w:rPr>
        <w:t>future</w:t>
      </w:r>
      <w:r w:rsidRPr="008E1DBC">
        <w:rPr>
          <w:b/>
          <w:bCs/>
        </w:rPr>
        <w:noBreakHyphen/>
        <w:t>proof</w:t>
      </w:r>
      <w:r w:rsidRPr="008E1DBC">
        <w:t xml:space="preserve"> — aligned with demographic realities</w:t>
      </w:r>
    </w:p>
    <w:p w14:paraId="725B4027" w14:textId="77777777" w:rsidR="008E1DBC" w:rsidRPr="008E1DBC" w:rsidRDefault="008E1DBC" w:rsidP="008E1DBC">
      <w:r w:rsidRPr="008E1DBC">
        <w:t>This is the foundation for a sustainable, equitable care system.</w:t>
      </w:r>
    </w:p>
    <w:p w14:paraId="31B9155D" w14:textId="77777777" w:rsidR="008E1DBC" w:rsidRPr="008E1DBC" w:rsidRDefault="008E1DBC" w:rsidP="00FA6800">
      <w:pPr>
        <w:pStyle w:val="Heading2"/>
        <w:rPr>
          <w:b w:val="0"/>
        </w:rPr>
      </w:pPr>
      <w:bookmarkStart w:id="12" w:name="_Toc232933517"/>
      <w:r w:rsidRPr="008E1DBC">
        <w:t>4.1 Universal Carers’ Rights</w:t>
      </w:r>
      <w:bookmarkEnd w:id="12"/>
    </w:p>
    <w:p w14:paraId="24756F6C" w14:textId="77777777" w:rsidR="008E1DBC" w:rsidRPr="008E1DBC" w:rsidRDefault="008E1DBC" w:rsidP="008E1DBC">
      <w:pPr>
        <w:rPr>
          <w:b/>
          <w:bCs/>
        </w:rPr>
      </w:pPr>
      <w:r w:rsidRPr="008E1DBC">
        <w:rPr>
          <w:b/>
          <w:bCs/>
          <w:i/>
          <w:iCs/>
        </w:rPr>
        <w:t>Rights that apply to every carer, in every region, in every nation</w:t>
      </w:r>
    </w:p>
    <w:p w14:paraId="48404585" w14:textId="77777777" w:rsidR="008E1DBC" w:rsidRPr="008E1DBC" w:rsidRDefault="008E1DBC" w:rsidP="008E1DBC">
      <w:r w:rsidRPr="008E1DBC">
        <w:t>Regardless of nation, region, or diagnosis, all carers must have the following rights:</w:t>
      </w:r>
    </w:p>
    <w:p w14:paraId="64B7DD80" w14:textId="77777777" w:rsidR="008E1DBC" w:rsidRPr="008E1DBC" w:rsidRDefault="008E1DBC" w:rsidP="008E1DBC">
      <w:pPr>
        <w:rPr>
          <w:b/>
          <w:bCs/>
        </w:rPr>
      </w:pPr>
      <w:r w:rsidRPr="008E1DBC">
        <w:rPr>
          <w:b/>
          <w:bCs/>
        </w:rPr>
        <w:t>1. Right to Preventative Support</w:t>
      </w:r>
    </w:p>
    <w:p w14:paraId="7CB95DB3" w14:textId="77777777" w:rsidR="008E1DBC" w:rsidRPr="008E1DBC" w:rsidRDefault="008E1DBC" w:rsidP="008E1DBC">
      <w:r w:rsidRPr="008E1DBC">
        <w:t>Carers must receive early intervention, not crisis</w:t>
      </w:r>
      <w:r w:rsidRPr="008E1DBC">
        <w:noBreakHyphen/>
        <w:t>only responses. Preventative support must be a statutory duty.</w:t>
      </w:r>
    </w:p>
    <w:p w14:paraId="6E4C92F0" w14:textId="77777777" w:rsidR="008E1DBC" w:rsidRPr="008E1DBC" w:rsidRDefault="008E1DBC" w:rsidP="008E1DBC">
      <w:pPr>
        <w:rPr>
          <w:b/>
          <w:bCs/>
        </w:rPr>
      </w:pPr>
      <w:r w:rsidRPr="008E1DBC">
        <w:rPr>
          <w:b/>
          <w:bCs/>
        </w:rPr>
        <w:t>2. Right to Flexible Respite</w:t>
      </w:r>
    </w:p>
    <w:p w14:paraId="0AADE538" w14:textId="77777777" w:rsidR="008E1DBC" w:rsidRPr="008E1DBC" w:rsidRDefault="008E1DBC" w:rsidP="008E1DBC">
      <w:r w:rsidRPr="008E1DBC">
        <w:t>Carers must have access to regular, flexible, and appropriate respite that reflects both their needs and the needs of the person they support.</w:t>
      </w:r>
    </w:p>
    <w:p w14:paraId="4C3F5BB3" w14:textId="77777777" w:rsidR="008E1DBC" w:rsidRPr="008E1DBC" w:rsidRDefault="008E1DBC" w:rsidP="008E1DBC">
      <w:pPr>
        <w:rPr>
          <w:b/>
          <w:bCs/>
        </w:rPr>
      </w:pPr>
      <w:r w:rsidRPr="008E1DBC">
        <w:rPr>
          <w:b/>
          <w:bCs/>
        </w:rPr>
        <w:t>3. Right to Funded Replacement Care</w:t>
      </w:r>
    </w:p>
    <w:p w14:paraId="35ADD15F" w14:textId="77777777" w:rsidR="008E1DBC" w:rsidRPr="008E1DBC" w:rsidRDefault="008E1DBC" w:rsidP="008E1DBC">
      <w:r w:rsidRPr="008E1DBC">
        <w:t>Carers must not be excluded from work, education, healthcare, or participation because replacement care is unavailable or unaffordable.</w:t>
      </w:r>
    </w:p>
    <w:p w14:paraId="68460034" w14:textId="77777777" w:rsidR="008E1DBC" w:rsidRPr="008E1DBC" w:rsidRDefault="008E1DBC" w:rsidP="008E1DBC">
      <w:pPr>
        <w:rPr>
          <w:b/>
          <w:bCs/>
        </w:rPr>
      </w:pPr>
      <w:r w:rsidRPr="008E1DBC">
        <w:rPr>
          <w:b/>
          <w:bCs/>
        </w:rPr>
        <w:t>4. Right to Accessible Co</w:t>
      </w:r>
      <w:r w:rsidRPr="008E1DBC">
        <w:rPr>
          <w:b/>
          <w:bCs/>
        </w:rPr>
        <w:noBreakHyphen/>
        <w:t>Production</w:t>
      </w:r>
    </w:p>
    <w:p w14:paraId="6082AACC" w14:textId="77777777" w:rsidR="008E1DBC" w:rsidRPr="008E1DBC" w:rsidRDefault="008E1DBC" w:rsidP="008E1DBC">
      <w:r w:rsidRPr="008E1DBC">
        <w:t>Carers must be able to influence decisions that affect them. This requires payment for time, funded replacement care, accessible formats, and hybrid participation options.</w:t>
      </w:r>
    </w:p>
    <w:p w14:paraId="0FDF4122" w14:textId="77777777" w:rsidR="008E1DBC" w:rsidRPr="008E1DBC" w:rsidRDefault="008E1DBC" w:rsidP="008E1DBC">
      <w:pPr>
        <w:rPr>
          <w:b/>
          <w:bCs/>
        </w:rPr>
      </w:pPr>
      <w:r w:rsidRPr="008E1DBC">
        <w:rPr>
          <w:b/>
          <w:bCs/>
        </w:rPr>
        <w:t>5. Right to Financial Protection</w:t>
      </w:r>
    </w:p>
    <w:p w14:paraId="02D273D9" w14:textId="77777777" w:rsidR="008E1DBC" w:rsidRDefault="008E1DBC" w:rsidP="008E1DBC">
      <w:r w:rsidRPr="008E1DBC">
        <w:t>Carers must not be pushed into poverty because of their caring role. Financial support must reflect the true cost of caring and protect long</w:t>
      </w:r>
      <w:r w:rsidRPr="008E1DBC">
        <w:noBreakHyphen/>
        <w:t>term economic wellbeing.</w:t>
      </w:r>
    </w:p>
    <w:p w14:paraId="6BCAC85D" w14:textId="77777777" w:rsidR="00EB5D7C" w:rsidRDefault="00EB5D7C" w:rsidP="008E1DBC"/>
    <w:p w14:paraId="7F91A1E7" w14:textId="77777777" w:rsidR="00EB5D7C" w:rsidRPr="008E1DBC" w:rsidRDefault="00EB5D7C" w:rsidP="008E1DBC"/>
    <w:p w14:paraId="5EB2EBAD" w14:textId="77777777" w:rsidR="008E1DBC" w:rsidRPr="008E1DBC" w:rsidRDefault="008E1DBC" w:rsidP="008E1DBC">
      <w:pPr>
        <w:rPr>
          <w:b/>
          <w:bCs/>
        </w:rPr>
      </w:pPr>
      <w:r w:rsidRPr="008E1DBC">
        <w:rPr>
          <w:b/>
          <w:bCs/>
        </w:rPr>
        <w:lastRenderedPageBreak/>
        <w:t>6. Right to Recognition as Essential Infrastructure</w:t>
      </w:r>
    </w:p>
    <w:p w14:paraId="11082D43" w14:textId="77777777" w:rsidR="008E1DBC" w:rsidRPr="008E1DBC" w:rsidRDefault="008E1DBC" w:rsidP="008E1DBC">
      <w:r w:rsidRPr="008E1DBC">
        <w:t>Carers must be recognised as a critical component of national health and social care systems — not as an informal or invisible workforce.</w:t>
      </w:r>
    </w:p>
    <w:p w14:paraId="01BD0C8E" w14:textId="77777777" w:rsidR="008E1DBC" w:rsidRPr="008E1DBC" w:rsidRDefault="008E1DBC" w:rsidP="008E1DBC">
      <w:pPr>
        <w:rPr>
          <w:b/>
          <w:bCs/>
        </w:rPr>
      </w:pPr>
      <w:r w:rsidRPr="008E1DBC">
        <w:rPr>
          <w:b/>
          <w:bCs/>
        </w:rPr>
        <w:t>7. Right to Transparent Decision</w:t>
      </w:r>
      <w:r w:rsidRPr="008E1DBC">
        <w:rPr>
          <w:b/>
          <w:bCs/>
        </w:rPr>
        <w:noBreakHyphen/>
        <w:t>Making</w:t>
      </w:r>
    </w:p>
    <w:p w14:paraId="4C975351" w14:textId="77777777" w:rsidR="008E1DBC" w:rsidRPr="008E1DBC" w:rsidRDefault="008E1DBC" w:rsidP="008E1DBC">
      <w:r w:rsidRPr="008E1DBC">
        <w:t>Carers must have clear information about eligibility, assessments, decisions, and appeals. Transparency must be a statutory requirement.</w:t>
      </w:r>
    </w:p>
    <w:p w14:paraId="646418F3" w14:textId="77777777" w:rsidR="008E1DBC" w:rsidRPr="008E1DBC" w:rsidRDefault="008E1DBC" w:rsidP="008E1DBC">
      <w:pPr>
        <w:rPr>
          <w:b/>
          <w:bCs/>
        </w:rPr>
      </w:pPr>
      <w:r w:rsidRPr="008E1DBC">
        <w:rPr>
          <w:b/>
          <w:bCs/>
        </w:rPr>
        <w:t>8. Right to Consistent Support Across the UK</w:t>
      </w:r>
    </w:p>
    <w:p w14:paraId="6F1E20E7" w14:textId="77777777" w:rsidR="008E1DBC" w:rsidRPr="008E1DBC" w:rsidRDefault="008E1DBC" w:rsidP="008E1DBC">
      <w:r w:rsidRPr="008E1DBC">
        <w:t>Carers must not face different entitlements based on postcode, diagnosis, or local interpretation. National minimum standards must apply across England and Wales.</w:t>
      </w:r>
    </w:p>
    <w:p w14:paraId="71E13D12" w14:textId="77777777" w:rsidR="008E1DBC" w:rsidRPr="008E1DBC" w:rsidRDefault="008E1DBC" w:rsidP="00FA6800">
      <w:pPr>
        <w:pStyle w:val="Heading2"/>
        <w:rPr>
          <w:b w:val="0"/>
        </w:rPr>
      </w:pPr>
      <w:bookmarkStart w:id="13" w:name="_Toc232933518"/>
      <w:r w:rsidRPr="008E1DBC">
        <w:t>4.2 A Single National Rights Agenda</w:t>
      </w:r>
      <w:bookmarkEnd w:id="13"/>
    </w:p>
    <w:p w14:paraId="68F0BED1" w14:textId="77777777" w:rsidR="008E1DBC" w:rsidRPr="008E1DBC" w:rsidRDefault="008E1DBC" w:rsidP="008E1DBC">
      <w:pPr>
        <w:rPr>
          <w:b/>
          <w:bCs/>
        </w:rPr>
      </w:pPr>
      <w:r w:rsidRPr="008E1DBC">
        <w:rPr>
          <w:b/>
          <w:bCs/>
          <w:i/>
          <w:iCs/>
        </w:rPr>
        <w:t>Ending postcode lotteries, diagnostic silos, and national divergence</w:t>
      </w:r>
    </w:p>
    <w:p w14:paraId="76D54BB0" w14:textId="77777777" w:rsidR="008E1DBC" w:rsidRPr="008E1DBC" w:rsidRDefault="008E1DBC" w:rsidP="008E1DBC">
      <w:r w:rsidRPr="008E1DBC">
        <w:t>Diagnosis must not determine entitlement. Postcode must not determine entitlement. Nation must not determine entitlement.</w:t>
      </w:r>
    </w:p>
    <w:p w14:paraId="6FC59120" w14:textId="77777777" w:rsidR="008E1DBC" w:rsidRPr="008E1DBC" w:rsidRDefault="008E1DBC" w:rsidP="008E1DBC">
      <w:r w:rsidRPr="008E1DBC">
        <w:t>Carers’ rights must be:</w:t>
      </w:r>
    </w:p>
    <w:p w14:paraId="095D71F0" w14:textId="77777777" w:rsidR="008E1DBC" w:rsidRPr="008E1DBC" w:rsidRDefault="008E1DBC" w:rsidP="00882C55">
      <w:pPr>
        <w:numPr>
          <w:ilvl w:val="0"/>
          <w:numId w:val="25"/>
        </w:numPr>
      </w:pPr>
      <w:r w:rsidRPr="008E1DBC">
        <w:rPr>
          <w:b/>
          <w:bCs/>
        </w:rPr>
        <w:t>universal</w:t>
      </w:r>
    </w:p>
    <w:p w14:paraId="60E8BAA9" w14:textId="77777777" w:rsidR="008E1DBC" w:rsidRPr="008E1DBC" w:rsidRDefault="008E1DBC" w:rsidP="00882C55">
      <w:pPr>
        <w:numPr>
          <w:ilvl w:val="0"/>
          <w:numId w:val="25"/>
        </w:numPr>
      </w:pPr>
      <w:r w:rsidRPr="008E1DBC">
        <w:rPr>
          <w:b/>
          <w:bCs/>
        </w:rPr>
        <w:t>enforceable</w:t>
      </w:r>
    </w:p>
    <w:p w14:paraId="5B4DC141" w14:textId="77777777" w:rsidR="008E1DBC" w:rsidRPr="008E1DBC" w:rsidRDefault="008E1DBC" w:rsidP="00882C55">
      <w:pPr>
        <w:numPr>
          <w:ilvl w:val="0"/>
          <w:numId w:val="25"/>
        </w:numPr>
      </w:pPr>
      <w:r w:rsidRPr="008E1DBC">
        <w:rPr>
          <w:b/>
          <w:bCs/>
        </w:rPr>
        <w:t>nationally consistent</w:t>
      </w:r>
    </w:p>
    <w:p w14:paraId="50FBCEFA" w14:textId="77777777" w:rsidR="008E1DBC" w:rsidRPr="008E1DBC" w:rsidRDefault="008E1DBC" w:rsidP="008E1DBC">
      <w:r w:rsidRPr="008E1DBC">
        <w:t>This requires:</w:t>
      </w:r>
    </w:p>
    <w:p w14:paraId="67402A07" w14:textId="77777777" w:rsidR="008E1DBC" w:rsidRPr="008E1DBC" w:rsidRDefault="008E1DBC" w:rsidP="008E1DBC">
      <w:pPr>
        <w:rPr>
          <w:b/>
          <w:bCs/>
        </w:rPr>
      </w:pPr>
      <w:r w:rsidRPr="008E1DBC">
        <w:rPr>
          <w:b/>
          <w:bCs/>
        </w:rPr>
        <w:t>1. A Unified Cross</w:t>
      </w:r>
      <w:r w:rsidRPr="008E1DBC">
        <w:rPr>
          <w:b/>
          <w:bCs/>
        </w:rPr>
        <w:noBreakHyphen/>
        <w:t>Nation Rights Framework</w:t>
      </w:r>
    </w:p>
    <w:p w14:paraId="23994D40" w14:textId="77777777" w:rsidR="008E1DBC" w:rsidRPr="008E1DBC" w:rsidRDefault="008E1DBC" w:rsidP="008E1DBC">
      <w:r w:rsidRPr="008E1DBC">
        <w:t>A single set of rights adopted across England and Wales, ensuring consistency across ICSs, RPBs, and local authorities.</w:t>
      </w:r>
    </w:p>
    <w:p w14:paraId="4B3549A5" w14:textId="77777777" w:rsidR="008E1DBC" w:rsidRPr="008E1DBC" w:rsidRDefault="008E1DBC" w:rsidP="008E1DBC">
      <w:pPr>
        <w:rPr>
          <w:b/>
          <w:bCs/>
        </w:rPr>
      </w:pPr>
      <w:r w:rsidRPr="008E1DBC">
        <w:rPr>
          <w:b/>
          <w:bCs/>
        </w:rPr>
        <w:t>2. National Minimum Standards</w:t>
      </w:r>
    </w:p>
    <w:p w14:paraId="56571E06" w14:textId="77777777" w:rsidR="008E1DBC" w:rsidRPr="008E1DBC" w:rsidRDefault="008E1DBC" w:rsidP="008E1DBC">
      <w:r w:rsidRPr="008E1DBC">
        <w:t>Clear, measurable standards for respite, assessment, replacement care, co</w:t>
      </w:r>
      <w:r w:rsidRPr="008E1DBC">
        <w:noBreakHyphen/>
        <w:t>production, and financial protection.</w:t>
      </w:r>
    </w:p>
    <w:p w14:paraId="6727B946" w14:textId="77777777" w:rsidR="008E1DBC" w:rsidRPr="008E1DBC" w:rsidRDefault="008E1DBC" w:rsidP="008E1DBC">
      <w:pPr>
        <w:rPr>
          <w:b/>
          <w:bCs/>
        </w:rPr>
      </w:pPr>
      <w:r w:rsidRPr="008E1DBC">
        <w:rPr>
          <w:b/>
          <w:bCs/>
        </w:rPr>
        <w:t>3. Statutory Enforcement Mechanisms</w:t>
      </w:r>
    </w:p>
    <w:p w14:paraId="79FB9E40" w14:textId="77777777" w:rsidR="008E1DBC" w:rsidRPr="008E1DBC" w:rsidRDefault="008E1DBC" w:rsidP="008E1DBC">
      <w:r w:rsidRPr="008E1DBC">
        <w:t>Rights must be enforceable through independent appeals, statutory oversight, and legal remedies.</w:t>
      </w:r>
    </w:p>
    <w:p w14:paraId="44F2E5B3" w14:textId="77777777" w:rsidR="008E1DBC" w:rsidRPr="008E1DBC" w:rsidRDefault="008E1DBC" w:rsidP="008E1DBC">
      <w:pPr>
        <w:rPr>
          <w:b/>
          <w:bCs/>
        </w:rPr>
      </w:pPr>
      <w:r w:rsidRPr="008E1DBC">
        <w:rPr>
          <w:b/>
          <w:bCs/>
        </w:rPr>
        <w:t>4. Cross</w:t>
      </w:r>
      <w:r w:rsidRPr="008E1DBC">
        <w:rPr>
          <w:b/>
          <w:bCs/>
        </w:rPr>
        <w:noBreakHyphen/>
        <w:t>Nation Accountability</w:t>
      </w:r>
    </w:p>
    <w:p w14:paraId="3562E5F6" w14:textId="77777777" w:rsidR="008E1DBC" w:rsidRPr="008E1DBC" w:rsidRDefault="008E1DBC" w:rsidP="008E1DBC">
      <w:r w:rsidRPr="008E1DBC">
        <w:t>A shared accountability model ensuring that ICSs, RPBs, local authorities, and NHS bodies deliver the same baseline rights.</w:t>
      </w:r>
    </w:p>
    <w:p w14:paraId="2E1CD15B" w14:textId="77777777" w:rsidR="008E1DBC" w:rsidRPr="008E1DBC" w:rsidRDefault="008E1DBC" w:rsidP="008E1DBC">
      <w:pPr>
        <w:rPr>
          <w:b/>
          <w:bCs/>
        </w:rPr>
      </w:pPr>
      <w:r w:rsidRPr="008E1DBC">
        <w:rPr>
          <w:b/>
          <w:bCs/>
        </w:rPr>
        <w:t>5. Unified Data Infrastructure</w:t>
      </w:r>
    </w:p>
    <w:p w14:paraId="2298525F" w14:textId="77777777" w:rsidR="008E1DBC" w:rsidRDefault="008E1DBC" w:rsidP="008E1DBC">
      <w:proofErr w:type="gramStart"/>
      <w:r w:rsidRPr="008E1DBC">
        <w:t>A national carers</w:t>
      </w:r>
      <w:proofErr w:type="gramEnd"/>
      <w:r w:rsidRPr="008E1DBC">
        <w:t xml:space="preserve"> register and consistent data definitions across both nations, enabling planning, monitoring, and accountability.</w:t>
      </w:r>
    </w:p>
    <w:p w14:paraId="102DB7CE" w14:textId="77777777" w:rsidR="007A01F4" w:rsidRDefault="007A01F4" w:rsidP="008E1DBC"/>
    <w:p w14:paraId="6E50AAF7" w14:textId="77777777" w:rsidR="007A01F4" w:rsidRPr="008E1DBC" w:rsidRDefault="007A01F4" w:rsidP="008E1DBC"/>
    <w:p w14:paraId="489CD6D6" w14:textId="77777777" w:rsidR="008E1DBC" w:rsidRPr="008E1DBC" w:rsidRDefault="008E1DBC" w:rsidP="007A01F4">
      <w:pPr>
        <w:pStyle w:val="Heading2"/>
      </w:pPr>
      <w:bookmarkStart w:id="14" w:name="_Toc232933519"/>
      <w:r w:rsidRPr="008E1DBC">
        <w:lastRenderedPageBreak/>
        <w:t>4.3 Enforcement &amp; Remedies</w:t>
      </w:r>
      <w:bookmarkEnd w:id="14"/>
    </w:p>
    <w:p w14:paraId="43EA9ECB" w14:textId="77777777" w:rsidR="008E1DBC" w:rsidRPr="008E1DBC" w:rsidRDefault="008E1DBC" w:rsidP="008E1DBC">
      <w:pPr>
        <w:rPr>
          <w:b/>
          <w:bCs/>
        </w:rPr>
      </w:pPr>
      <w:r w:rsidRPr="008E1DBC">
        <w:rPr>
          <w:b/>
          <w:bCs/>
          <w:i/>
          <w:iCs/>
        </w:rPr>
        <w:t>Rights without enforcement are not rights — they are aspirations</w:t>
      </w:r>
    </w:p>
    <w:p w14:paraId="1ADA9D6D" w14:textId="77777777" w:rsidR="008E1DBC" w:rsidRPr="008E1DBC" w:rsidRDefault="008E1DBC" w:rsidP="008E1DBC">
      <w:r w:rsidRPr="008E1DBC">
        <w:t>To ensure carers’ rights are real, enforceable, and consistently delivered, both nations must adopt a shared enforcement model.</w:t>
      </w:r>
    </w:p>
    <w:p w14:paraId="4FD6239B" w14:textId="77777777" w:rsidR="008E1DBC" w:rsidRPr="008E1DBC" w:rsidRDefault="008E1DBC" w:rsidP="008E1DBC">
      <w:pPr>
        <w:rPr>
          <w:b/>
          <w:bCs/>
        </w:rPr>
      </w:pPr>
      <w:r w:rsidRPr="008E1DBC">
        <w:rPr>
          <w:b/>
          <w:bCs/>
        </w:rPr>
        <w:t>1. Statutory Duty to Deliver Carers’ Rights</w:t>
      </w:r>
    </w:p>
    <w:p w14:paraId="6520D64F" w14:textId="77777777" w:rsidR="008E1DBC" w:rsidRPr="008E1DBC" w:rsidRDefault="008E1DBC" w:rsidP="008E1DBC">
      <w:r w:rsidRPr="008E1DBC">
        <w:t>Local authorities, ICSs, and RPBs must be legally required to deliver the rights set out in this framework.</w:t>
      </w:r>
    </w:p>
    <w:p w14:paraId="37CA8F35" w14:textId="77777777" w:rsidR="008E1DBC" w:rsidRPr="008E1DBC" w:rsidRDefault="008E1DBC" w:rsidP="008E1DBC">
      <w:pPr>
        <w:rPr>
          <w:b/>
          <w:bCs/>
        </w:rPr>
      </w:pPr>
      <w:r w:rsidRPr="008E1DBC">
        <w:rPr>
          <w:b/>
          <w:bCs/>
        </w:rPr>
        <w:t>2. Independent Appeals Mechanism</w:t>
      </w:r>
    </w:p>
    <w:p w14:paraId="70E4BD6A" w14:textId="77777777" w:rsidR="008E1DBC" w:rsidRPr="008E1DBC" w:rsidRDefault="008E1DBC" w:rsidP="008E1DBC">
      <w:r w:rsidRPr="008E1DBC">
        <w:t>Carers must have access to a clear, independent route to challenge:</w:t>
      </w:r>
    </w:p>
    <w:p w14:paraId="1243918F" w14:textId="77777777" w:rsidR="008E1DBC" w:rsidRPr="008E1DBC" w:rsidRDefault="008E1DBC" w:rsidP="00882C55">
      <w:pPr>
        <w:numPr>
          <w:ilvl w:val="0"/>
          <w:numId w:val="26"/>
        </w:numPr>
      </w:pPr>
      <w:r w:rsidRPr="008E1DBC">
        <w:t>assessment decisions</w:t>
      </w:r>
    </w:p>
    <w:p w14:paraId="4533CCC7" w14:textId="77777777" w:rsidR="008E1DBC" w:rsidRPr="008E1DBC" w:rsidRDefault="008E1DBC" w:rsidP="00882C55">
      <w:pPr>
        <w:numPr>
          <w:ilvl w:val="0"/>
          <w:numId w:val="26"/>
        </w:numPr>
      </w:pPr>
      <w:r w:rsidRPr="008E1DBC">
        <w:t>respite refusals</w:t>
      </w:r>
    </w:p>
    <w:p w14:paraId="6F43C01D" w14:textId="77777777" w:rsidR="008E1DBC" w:rsidRPr="008E1DBC" w:rsidRDefault="008E1DBC" w:rsidP="00882C55">
      <w:pPr>
        <w:numPr>
          <w:ilvl w:val="0"/>
          <w:numId w:val="26"/>
        </w:numPr>
      </w:pPr>
      <w:r w:rsidRPr="008E1DBC">
        <w:t>delays</w:t>
      </w:r>
    </w:p>
    <w:p w14:paraId="152DFFDD" w14:textId="77777777" w:rsidR="008E1DBC" w:rsidRPr="008E1DBC" w:rsidRDefault="008E1DBC" w:rsidP="00882C55">
      <w:pPr>
        <w:numPr>
          <w:ilvl w:val="0"/>
          <w:numId w:val="26"/>
        </w:numPr>
      </w:pPr>
      <w:r w:rsidRPr="008E1DBC">
        <w:t>failures to provide replacement care</w:t>
      </w:r>
    </w:p>
    <w:p w14:paraId="20BD8758" w14:textId="77777777" w:rsidR="008E1DBC" w:rsidRPr="008E1DBC" w:rsidRDefault="008E1DBC" w:rsidP="00882C55">
      <w:pPr>
        <w:numPr>
          <w:ilvl w:val="0"/>
          <w:numId w:val="26"/>
        </w:numPr>
      </w:pPr>
      <w:r w:rsidRPr="008E1DBC">
        <w:t>failures to involve carers in co</w:t>
      </w:r>
      <w:r w:rsidRPr="008E1DBC">
        <w:noBreakHyphen/>
        <w:t>production</w:t>
      </w:r>
    </w:p>
    <w:p w14:paraId="21FE0E71" w14:textId="77777777" w:rsidR="008E1DBC" w:rsidRPr="008E1DBC" w:rsidRDefault="008E1DBC" w:rsidP="008E1DBC">
      <w:pPr>
        <w:rPr>
          <w:b/>
          <w:bCs/>
        </w:rPr>
      </w:pPr>
      <w:r w:rsidRPr="008E1DBC">
        <w:rPr>
          <w:b/>
          <w:bCs/>
        </w:rPr>
        <w:t>3. National Oversight Body</w:t>
      </w:r>
    </w:p>
    <w:p w14:paraId="2A7CC5DE" w14:textId="77777777" w:rsidR="008E1DBC" w:rsidRPr="008E1DBC" w:rsidRDefault="008E1DBC" w:rsidP="008E1DBC">
      <w:r w:rsidRPr="008E1DBC">
        <w:t>A cross</w:t>
      </w:r>
      <w:r w:rsidRPr="008E1DBC">
        <w:noBreakHyphen/>
        <w:t>nation oversight body must:</w:t>
      </w:r>
    </w:p>
    <w:p w14:paraId="0FBF8DB3" w14:textId="77777777" w:rsidR="008E1DBC" w:rsidRPr="008E1DBC" w:rsidRDefault="008E1DBC" w:rsidP="00882C55">
      <w:pPr>
        <w:numPr>
          <w:ilvl w:val="0"/>
          <w:numId w:val="27"/>
        </w:numPr>
      </w:pPr>
      <w:r w:rsidRPr="008E1DBC">
        <w:t>monitor compliance</w:t>
      </w:r>
    </w:p>
    <w:p w14:paraId="42ABBA68" w14:textId="77777777" w:rsidR="008E1DBC" w:rsidRPr="008E1DBC" w:rsidRDefault="008E1DBC" w:rsidP="00882C55">
      <w:pPr>
        <w:numPr>
          <w:ilvl w:val="0"/>
          <w:numId w:val="27"/>
        </w:numPr>
      </w:pPr>
      <w:r w:rsidRPr="008E1DBC">
        <w:t>publish annual performance data</w:t>
      </w:r>
    </w:p>
    <w:p w14:paraId="511B1254" w14:textId="77777777" w:rsidR="008E1DBC" w:rsidRPr="008E1DBC" w:rsidRDefault="008E1DBC" w:rsidP="00882C55">
      <w:pPr>
        <w:numPr>
          <w:ilvl w:val="0"/>
          <w:numId w:val="27"/>
        </w:numPr>
      </w:pPr>
      <w:r w:rsidRPr="008E1DBC">
        <w:t>investigate systemic failures</w:t>
      </w:r>
    </w:p>
    <w:p w14:paraId="169B0599" w14:textId="77777777" w:rsidR="008E1DBC" w:rsidRPr="008E1DBC" w:rsidRDefault="008E1DBC" w:rsidP="00882C55">
      <w:pPr>
        <w:numPr>
          <w:ilvl w:val="0"/>
          <w:numId w:val="27"/>
        </w:numPr>
      </w:pPr>
      <w:r w:rsidRPr="008E1DBC">
        <w:t>issue improvement notices</w:t>
      </w:r>
    </w:p>
    <w:p w14:paraId="54327355" w14:textId="77777777" w:rsidR="008E1DBC" w:rsidRPr="008E1DBC" w:rsidRDefault="008E1DBC" w:rsidP="00882C55">
      <w:pPr>
        <w:numPr>
          <w:ilvl w:val="0"/>
          <w:numId w:val="27"/>
        </w:numPr>
      </w:pPr>
      <w:r w:rsidRPr="008E1DBC">
        <w:t>escalate persistent non</w:t>
      </w:r>
      <w:r w:rsidRPr="008E1DBC">
        <w:noBreakHyphen/>
        <w:t>compliance</w:t>
      </w:r>
    </w:p>
    <w:p w14:paraId="2E7F58ED" w14:textId="77777777" w:rsidR="008E1DBC" w:rsidRPr="008E1DBC" w:rsidRDefault="008E1DBC" w:rsidP="008E1DBC">
      <w:pPr>
        <w:rPr>
          <w:b/>
          <w:bCs/>
        </w:rPr>
      </w:pPr>
      <w:r w:rsidRPr="008E1DBC">
        <w:rPr>
          <w:b/>
          <w:bCs/>
        </w:rPr>
        <w:t>4. Legal Remedies for Breach of Duty</w:t>
      </w:r>
    </w:p>
    <w:p w14:paraId="668335CA" w14:textId="77777777" w:rsidR="008E1DBC" w:rsidRPr="008E1DBC" w:rsidRDefault="008E1DBC" w:rsidP="008E1DBC">
      <w:r w:rsidRPr="008E1DBC">
        <w:t>Where rights are not delivered, carers must have access to:</w:t>
      </w:r>
    </w:p>
    <w:p w14:paraId="52B38157" w14:textId="77777777" w:rsidR="008E1DBC" w:rsidRPr="008E1DBC" w:rsidRDefault="008E1DBC" w:rsidP="00882C55">
      <w:pPr>
        <w:numPr>
          <w:ilvl w:val="0"/>
          <w:numId w:val="28"/>
        </w:numPr>
      </w:pPr>
      <w:r w:rsidRPr="008E1DBC">
        <w:t>statutory complaints routes</w:t>
      </w:r>
    </w:p>
    <w:p w14:paraId="4B75C337" w14:textId="77777777" w:rsidR="008E1DBC" w:rsidRPr="008E1DBC" w:rsidRDefault="008E1DBC" w:rsidP="00882C55">
      <w:pPr>
        <w:numPr>
          <w:ilvl w:val="0"/>
          <w:numId w:val="28"/>
        </w:numPr>
      </w:pPr>
      <w:r w:rsidRPr="008E1DBC">
        <w:t>independent review</w:t>
      </w:r>
    </w:p>
    <w:p w14:paraId="7FCF024C" w14:textId="77777777" w:rsidR="008E1DBC" w:rsidRPr="008E1DBC" w:rsidRDefault="008E1DBC" w:rsidP="00882C55">
      <w:pPr>
        <w:numPr>
          <w:ilvl w:val="0"/>
          <w:numId w:val="28"/>
        </w:numPr>
      </w:pPr>
      <w:r w:rsidRPr="008E1DBC">
        <w:t>legal redress where necessary</w:t>
      </w:r>
    </w:p>
    <w:p w14:paraId="43981E56" w14:textId="77777777" w:rsidR="008E1DBC" w:rsidRPr="008E1DBC" w:rsidRDefault="008E1DBC" w:rsidP="008E1DBC">
      <w:pPr>
        <w:rPr>
          <w:b/>
          <w:bCs/>
        </w:rPr>
      </w:pPr>
      <w:r w:rsidRPr="008E1DBC">
        <w:rPr>
          <w:b/>
          <w:bCs/>
        </w:rPr>
        <w:t>5. Mandatory Reporting Requirements</w:t>
      </w:r>
    </w:p>
    <w:p w14:paraId="3DD0A57B" w14:textId="77777777" w:rsidR="008E1DBC" w:rsidRPr="008E1DBC" w:rsidRDefault="008E1DBC" w:rsidP="008E1DBC">
      <w:r w:rsidRPr="008E1DBC">
        <w:t>ICSs, RPBs, and local authorities must report annually on:</w:t>
      </w:r>
    </w:p>
    <w:p w14:paraId="08692A2B" w14:textId="77777777" w:rsidR="008E1DBC" w:rsidRPr="008E1DBC" w:rsidRDefault="008E1DBC" w:rsidP="00882C55">
      <w:pPr>
        <w:numPr>
          <w:ilvl w:val="0"/>
          <w:numId w:val="29"/>
        </w:numPr>
      </w:pPr>
      <w:r w:rsidRPr="008E1DBC">
        <w:t>respite provision</w:t>
      </w:r>
    </w:p>
    <w:p w14:paraId="458355DD" w14:textId="77777777" w:rsidR="008E1DBC" w:rsidRPr="008E1DBC" w:rsidRDefault="008E1DBC" w:rsidP="00882C55">
      <w:pPr>
        <w:numPr>
          <w:ilvl w:val="0"/>
          <w:numId w:val="29"/>
        </w:numPr>
      </w:pPr>
      <w:r w:rsidRPr="008E1DBC">
        <w:t>assessment waiting times</w:t>
      </w:r>
    </w:p>
    <w:p w14:paraId="5A81D97F" w14:textId="77777777" w:rsidR="008E1DBC" w:rsidRPr="008E1DBC" w:rsidRDefault="008E1DBC" w:rsidP="00882C55">
      <w:pPr>
        <w:numPr>
          <w:ilvl w:val="0"/>
          <w:numId w:val="29"/>
        </w:numPr>
      </w:pPr>
      <w:r w:rsidRPr="008E1DBC">
        <w:t>replacement care availability</w:t>
      </w:r>
    </w:p>
    <w:p w14:paraId="4281D1A6" w14:textId="77777777" w:rsidR="008E1DBC" w:rsidRPr="008E1DBC" w:rsidRDefault="008E1DBC" w:rsidP="00882C55">
      <w:pPr>
        <w:numPr>
          <w:ilvl w:val="0"/>
          <w:numId w:val="29"/>
        </w:numPr>
      </w:pPr>
      <w:r w:rsidRPr="008E1DBC">
        <w:t>co</w:t>
      </w:r>
      <w:r w:rsidRPr="008E1DBC">
        <w:noBreakHyphen/>
        <w:t>production participation</w:t>
      </w:r>
    </w:p>
    <w:p w14:paraId="0954B875" w14:textId="77777777" w:rsidR="008E1DBC" w:rsidRPr="008E1DBC" w:rsidRDefault="008E1DBC" w:rsidP="00882C55">
      <w:pPr>
        <w:numPr>
          <w:ilvl w:val="0"/>
          <w:numId w:val="29"/>
        </w:numPr>
      </w:pPr>
      <w:r w:rsidRPr="008E1DBC">
        <w:t>financial support delivery</w:t>
      </w:r>
    </w:p>
    <w:p w14:paraId="12350A3E" w14:textId="77777777" w:rsidR="008E1DBC" w:rsidRPr="008E1DBC" w:rsidRDefault="008E1DBC" w:rsidP="00882C55">
      <w:pPr>
        <w:numPr>
          <w:ilvl w:val="0"/>
          <w:numId w:val="29"/>
        </w:numPr>
      </w:pPr>
      <w:r w:rsidRPr="008E1DBC">
        <w:lastRenderedPageBreak/>
        <w:t>unmet need</w:t>
      </w:r>
    </w:p>
    <w:p w14:paraId="17D6A6AC" w14:textId="77777777" w:rsidR="008E1DBC" w:rsidRPr="008E1DBC" w:rsidRDefault="008E1DBC" w:rsidP="008E1DBC">
      <w:r w:rsidRPr="008E1DBC">
        <w:t>Enforcement is what turns rights into reality.</w:t>
      </w:r>
    </w:p>
    <w:p w14:paraId="20C4C62A" w14:textId="77777777" w:rsidR="008E1DBC" w:rsidRPr="008E1DBC" w:rsidRDefault="008E1DBC" w:rsidP="00FA6800">
      <w:pPr>
        <w:pStyle w:val="Heading2"/>
        <w:rPr>
          <w:b w:val="0"/>
        </w:rPr>
      </w:pPr>
      <w:bookmarkStart w:id="15" w:name="_Toc232933520"/>
      <w:r w:rsidRPr="008E1DBC">
        <w:t>4.4 National Minimum Standards</w:t>
      </w:r>
      <w:bookmarkEnd w:id="15"/>
    </w:p>
    <w:p w14:paraId="37F2FD25" w14:textId="77777777" w:rsidR="008E1DBC" w:rsidRPr="008E1DBC" w:rsidRDefault="008E1DBC" w:rsidP="008E1DBC">
      <w:pPr>
        <w:rPr>
          <w:b/>
          <w:bCs/>
        </w:rPr>
      </w:pPr>
      <w:r w:rsidRPr="008E1DBC">
        <w:rPr>
          <w:b/>
          <w:bCs/>
          <w:i/>
          <w:iCs/>
        </w:rPr>
        <w:t>A consistent baseline for all carers across England and Wales</w:t>
      </w:r>
    </w:p>
    <w:p w14:paraId="7FE63DA5" w14:textId="77777777" w:rsidR="008E1DBC" w:rsidRPr="008E1DBC" w:rsidRDefault="008E1DBC" w:rsidP="008E1DBC">
      <w:r w:rsidRPr="008E1DBC">
        <w:t>To eliminate postcode lotteries and ensure national consistency, the following minimum standards must apply across both nations:</w:t>
      </w:r>
    </w:p>
    <w:p w14:paraId="3ED7CE8A" w14:textId="77777777" w:rsidR="008E1DBC" w:rsidRPr="008E1DBC" w:rsidRDefault="008E1DBC" w:rsidP="008E1DBC">
      <w:pPr>
        <w:rPr>
          <w:b/>
          <w:bCs/>
        </w:rPr>
      </w:pPr>
      <w:r w:rsidRPr="008E1DBC">
        <w:rPr>
          <w:b/>
          <w:bCs/>
        </w:rPr>
        <w:t>1. Assessment Standards</w:t>
      </w:r>
    </w:p>
    <w:p w14:paraId="781B57AD" w14:textId="77777777" w:rsidR="008E1DBC" w:rsidRPr="008E1DBC" w:rsidRDefault="008E1DBC" w:rsidP="00882C55">
      <w:pPr>
        <w:numPr>
          <w:ilvl w:val="0"/>
          <w:numId w:val="30"/>
        </w:numPr>
      </w:pPr>
      <w:r w:rsidRPr="008E1DBC">
        <w:t>Maximum waiting time for carers’ assessments</w:t>
      </w:r>
    </w:p>
    <w:p w14:paraId="4BFF75FE" w14:textId="77777777" w:rsidR="008E1DBC" w:rsidRPr="008E1DBC" w:rsidRDefault="008E1DBC" w:rsidP="00882C55">
      <w:pPr>
        <w:numPr>
          <w:ilvl w:val="0"/>
          <w:numId w:val="30"/>
        </w:numPr>
      </w:pPr>
      <w:r w:rsidRPr="008E1DBC">
        <w:t>Clear, published eligibility criteria</w:t>
      </w:r>
    </w:p>
    <w:p w14:paraId="225E6BB7" w14:textId="77777777" w:rsidR="008E1DBC" w:rsidRPr="008E1DBC" w:rsidRDefault="008E1DBC" w:rsidP="00882C55">
      <w:pPr>
        <w:numPr>
          <w:ilvl w:val="0"/>
          <w:numId w:val="30"/>
        </w:numPr>
      </w:pPr>
      <w:r w:rsidRPr="008E1DBC">
        <w:t>Annual review of needs</w:t>
      </w:r>
    </w:p>
    <w:p w14:paraId="1B57082D" w14:textId="77777777" w:rsidR="008E1DBC" w:rsidRPr="008E1DBC" w:rsidRDefault="008E1DBC" w:rsidP="008E1DBC">
      <w:pPr>
        <w:rPr>
          <w:b/>
          <w:bCs/>
        </w:rPr>
      </w:pPr>
      <w:r w:rsidRPr="008E1DBC">
        <w:rPr>
          <w:b/>
          <w:bCs/>
        </w:rPr>
        <w:t>2. Respite Standards</w:t>
      </w:r>
    </w:p>
    <w:p w14:paraId="74E15EC4" w14:textId="77777777" w:rsidR="008E1DBC" w:rsidRPr="008E1DBC" w:rsidRDefault="008E1DBC" w:rsidP="00882C55">
      <w:pPr>
        <w:numPr>
          <w:ilvl w:val="0"/>
          <w:numId w:val="31"/>
        </w:numPr>
      </w:pPr>
      <w:r w:rsidRPr="008E1DBC">
        <w:t>Minimum guaranteed hours of respite per year</w:t>
      </w:r>
    </w:p>
    <w:p w14:paraId="04FD7CCB" w14:textId="77777777" w:rsidR="008E1DBC" w:rsidRPr="008E1DBC" w:rsidRDefault="008E1DBC" w:rsidP="00882C55">
      <w:pPr>
        <w:numPr>
          <w:ilvl w:val="0"/>
          <w:numId w:val="31"/>
        </w:numPr>
      </w:pPr>
      <w:r w:rsidRPr="008E1DBC">
        <w:t>Flexible models (in</w:t>
      </w:r>
      <w:r w:rsidRPr="008E1DBC">
        <w:noBreakHyphen/>
        <w:t>home, out</w:t>
      </w:r>
      <w:r w:rsidRPr="008E1DBC">
        <w:noBreakHyphen/>
        <w:t>of</w:t>
      </w:r>
      <w:r w:rsidRPr="008E1DBC">
        <w:noBreakHyphen/>
        <w:t>home, emergency, planned)</w:t>
      </w:r>
    </w:p>
    <w:p w14:paraId="0BA92754" w14:textId="77777777" w:rsidR="008E1DBC" w:rsidRPr="008E1DBC" w:rsidRDefault="008E1DBC" w:rsidP="00882C55">
      <w:pPr>
        <w:numPr>
          <w:ilvl w:val="0"/>
          <w:numId w:val="31"/>
        </w:numPr>
      </w:pPr>
      <w:r w:rsidRPr="008E1DBC">
        <w:t>No region permitted to offer “zero respite”</w:t>
      </w:r>
    </w:p>
    <w:p w14:paraId="7356821A" w14:textId="77777777" w:rsidR="008E1DBC" w:rsidRPr="008E1DBC" w:rsidRDefault="008E1DBC" w:rsidP="008E1DBC">
      <w:pPr>
        <w:rPr>
          <w:b/>
          <w:bCs/>
        </w:rPr>
      </w:pPr>
      <w:r w:rsidRPr="008E1DBC">
        <w:rPr>
          <w:b/>
          <w:bCs/>
        </w:rPr>
        <w:t>3. Replacement Care Standards</w:t>
      </w:r>
    </w:p>
    <w:p w14:paraId="58CA0F50" w14:textId="77777777" w:rsidR="008E1DBC" w:rsidRPr="008E1DBC" w:rsidRDefault="008E1DBC" w:rsidP="00882C55">
      <w:pPr>
        <w:numPr>
          <w:ilvl w:val="0"/>
          <w:numId w:val="32"/>
        </w:numPr>
      </w:pPr>
      <w:r w:rsidRPr="008E1DBC">
        <w:t>Funded replacement care for:</w:t>
      </w:r>
    </w:p>
    <w:p w14:paraId="5ABA513E" w14:textId="77777777" w:rsidR="008E1DBC" w:rsidRPr="008E1DBC" w:rsidRDefault="008E1DBC" w:rsidP="00882C55">
      <w:pPr>
        <w:numPr>
          <w:ilvl w:val="1"/>
          <w:numId w:val="32"/>
        </w:numPr>
      </w:pPr>
      <w:r w:rsidRPr="008E1DBC">
        <w:t>medical appointments</w:t>
      </w:r>
    </w:p>
    <w:p w14:paraId="38CBA7EB" w14:textId="77777777" w:rsidR="008E1DBC" w:rsidRPr="008E1DBC" w:rsidRDefault="008E1DBC" w:rsidP="00882C55">
      <w:pPr>
        <w:numPr>
          <w:ilvl w:val="1"/>
          <w:numId w:val="32"/>
        </w:numPr>
      </w:pPr>
      <w:r w:rsidRPr="008E1DBC">
        <w:t>employment</w:t>
      </w:r>
    </w:p>
    <w:p w14:paraId="77F5A787" w14:textId="77777777" w:rsidR="008E1DBC" w:rsidRPr="008E1DBC" w:rsidRDefault="008E1DBC" w:rsidP="00882C55">
      <w:pPr>
        <w:numPr>
          <w:ilvl w:val="1"/>
          <w:numId w:val="32"/>
        </w:numPr>
      </w:pPr>
      <w:r w:rsidRPr="008E1DBC">
        <w:t>education</w:t>
      </w:r>
    </w:p>
    <w:p w14:paraId="2628D8FC" w14:textId="77777777" w:rsidR="008E1DBC" w:rsidRPr="008E1DBC" w:rsidRDefault="008E1DBC" w:rsidP="00882C55">
      <w:pPr>
        <w:numPr>
          <w:ilvl w:val="1"/>
          <w:numId w:val="32"/>
        </w:numPr>
      </w:pPr>
      <w:r w:rsidRPr="008E1DBC">
        <w:t>co</w:t>
      </w:r>
      <w:r w:rsidRPr="008E1DBC">
        <w:noBreakHyphen/>
        <w:t>production participation</w:t>
      </w:r>
    </w:p>
    <w:p w14:paraId="0819079A" w14:textId="77777777" w:rsidR="008E1DBC" w:rsidRPr="008E1DBC" w:rsidRDefault="008E1DBC" w:rsidP="00882C55">
      <w:pPr>
        <w:numPr>
          <w:ilvl w:val="1"/>
          <w:numId w:val="32"/>
        </w:numPr>
      </w:pPr>
      <w:r w:rsidRPr="008E1DBC">
        <w:t>emergencies</w:t>
      </w:r>
    </w:p>
    <w:p w14:paraId="4345606F" w14:textId="77777777" w:rsidR="008E1DBC" w:rsidRPr="008E1DBC" w:rsidRDefault="008E1DBC" w:rsidP="00882C55">
      <w:pPr>
        <w:numPr>
          <w:ilvl w:val="0"/>
          <w:numId w:val="32"/>
        </w:numPr>
      </w:pPr>
      <w:r w:rsidRPr="008E1DBC">
        <w:t>Replacement care must be safe, appropriate, and timely</w:t>
      </w:r>
    </w:p>
    <w:p w14:paraId="579152B9" w14:textId="77777777" w:rsidR="008E1DBC" w:rsidRPr="008E1DBC" w:rsidRDefault="008E1DBC" w:rsidP="008E1DBC">
      <w:pPr>
        <w:rPr>
          <w:b/>
          <w:bCs/>
        </w:rPr>
      </w:pPr>
      <w:r w:rsidRPr="008E1DBC">
        <w:rPr>
          <w:b/>
          <w:bCs/>
        </w:rPr>
        <w:t>4. Co</w:t>
      </w:r>
      <w:r w:rsidRPr="008E1DBC">
        <w:rPr>
          <w:b/>
          <w:bCs/>
        </w:rPr>
        <w:noBreakHyphen/>
        <w:t>Production Standards</w:t>
      </w:r>
    </w:p>
    <w:p w14:paraId="7D1F5939" w14:textId="77777777" w:rsidR="008E1DBC" w:rsidRPr="008E1DBC" w:rsidRDefault="008E1DBC" w:rsidP="00882C55">
      <w:pPr>
        <w:numPr>
          <w:ilvl w:val="0"/>
          <w:numId w:val="33"/>
        </w:numPr>
      </w:pPr>
      <w:r w:rsidRPr="008E1DBC">
        <w:t>Payment for time</w:t>
      </w:r>
    </w:p>
    <w:p w14:paraId="36AECDA1" w14:textId="77777777" w:rsidR="008E1DBC" w:rsidRPr="008E1DBC" w:rsidRDefault="008E1DBC" w:rsidP="00882C55">
      <w:pPr>
        <w:numPr>
          <w:ilvl w:val="0"/>
          <w:numId w:val="33"/>
        </w:numPr>
      </w:pPr>
      <w:r w:rsidRPr="008E1DBC">
        <w:t>Funded replacement care</w:t>
      </w:r>
    </w:p>
    <w:p w14:paraId="6B135EF2" w14:textId="77777777" w:rsidR="008E1DBC" w:rsidRPr="008E1DBC" w:rsidRDefault="008E1DBC" w:rsidP="00882C55">
      <w:pPr>
        <w:numPr>
          <w:ilvl w:val="0"/>
          <w:numId w:val="33"/>
        </w:numPr>
      </w:pPr>
      <w:r w:rsidRPr="008E1DBC">
        <w:t>Hybrid participation options</w:t>
      </w:r>
    </w:p>
    <w:p w14:paraId="612E525D" w14:textId="77777777" w:rsidR="008E1DBC" w:rsidRPr="008E1DBC" w:rsidRDefault="008E1DBC" w:rsidP="00882C55">
      <w:pPr>
        <w:numPr>
          <w:ilvl w:val="0"/>
          <w:numId w:val="33"/>
        </w:numPr>
      </w:pPr>
      <w:r w:rsidRPr="008E1DBC">
        <w:t>Accessible formats</w:t>
      </w:r>
    </w:p>
    <w:p w14:paraId="491A9BB7" w14:textId="77777777" w:rsidR="008E1DBC" w:rsidRPr="008E1DBC" w:rsidRDefault="008E1DBC" w:rsidP="00882C55">
      <w:pPr>
        <w:numPr>
          <w:ilvl w:val="0"/>
          <w:numId w:val="33"/>
        </w:numPr>
      </w:pPr>
      <w:r w:rsidRPr="008E1DBC">
        <w:t>Transparent feedback loops</w:t>
      </w:r>
    </w:p>
    <w:p w14:paraId="1CD4A4D5" w14:textId="77777777" w:rsidR="008E1DBC" w:rsidRPr="008E1DBC" w:rsidRDefault="008E1DBC" w:rsidP="008E1DBC">
      <w:pPr>
        <w:rPr>
          <w:b/>
          <w:bCs/>
        </w:rPr>
      </w:pPr>
      <w:r w:rsidRPr="008E1DBC">
        <w:rPr>
          <w:b/>
          <w:bCs/>
        </w:rPr>
        <w:t>5. Financial Protection Standards</w:t>
      </w:r>
    </w:p>
    <w:p w14:paraId="24C441B1" w14:textId="77777777" w:rsidR="008E1DBC" w:rsidRPr="008E1DBC" w:rsidRDefault="008E1DBC" w:rsidP="00882C55">
      <w:pPr>
        <w:numPr>
          <w:ilvl w:val="0"/>
          <w:numId w:val="34"/>
        </w:numPr>
      </w:pPr>
      <w:r w:rsidRPr="008E1DBC">
        <w:t>Minimum financial support thresholds</w:t>
      </w:r>
    </w:p>
    <w:p w14:paraId="1818F3A0" w14:textId="77777777" w:rsidR="008E1DBC" w:rsidRPr="008E1DBC" w:rsidRDefault="008E1DBC" w:rsidP="00882C55">
      <w:pPr>
        <w:numPr>
          <w:ilvl w:val="0"/>
          <w:numId w:val="34"/>
        </w:numPr>
      </w:pPr>
      <w:r w:rsidRPr="008E1DBC">
        <w:t>Protection from poverty</w:t>
      </w:r>
    </w:p>
    <w:p w14:paraId="1047102D" w14:textId="77777777" w:rsidR="008E1DBC" w:rsidRPr="008E1DBC" w:rsidRDefault="008E1DBC" w:rsidP="00882C55">
      <w:pPr>
        <w:numPr>
          <w:ilvl w:val="0"/>
          <w:numId w:val="34"/>
        </w:numPr>
      </w:pPr>
      <w:r w:rsidRPr="008E1DBC">
        <w:t>Safeguards for carers leaving employment</w:t>
      </w:r>
    </w:p>
    <w:p w14:paraId="11445A07" w14:textId="77777777" w:rsidR="008E1DBC" w:rsidRPr="008E1DBC" w:rsidRDefault="008E1DBC" w:rsidP="00882C55">
      <w:pPr>
        <w:numPr>
          <w:ilvl w:val="0"/>
          <w:numId w:val="34"/>
        </w:numPr>
      </w:pPr>
      <w:r w:rsidRPr="008E1DBC">
        <w:lastRenderedPageBreak/>
        <w:t>Pension protection mechanisms</w:t>
      </w:r>
    </w:p>
    <w:p w14:paraId="063E838E" w14:textId="77777777" w:rsidR="008E1DBC" w:rsidRPr="008E1DBC" w:rsidRDefault="008E1DBC" w:rsidP="008E1DBC">
      <w:pPr>
        <w:rPr>
          <w:b/>
          <w:bCs/>
        </w:rPr>
      </w:pPr>
      <w:r w:rsidRPr="008E1DBC">
        <w:rPr>
          <w:b/>
          <w:bCs/>
        </w:rPr>
        <w:t>6. Data Standards</w:t>
      </w:r>
    </w:p>
    <w:p w14:paraId="27499D3A" w14:textId="77777777" w:rsidR="008E1DBC" w:rsidRPr="008E1DBC" w:rsidRDefault="008E1DBC" w:rsidP="00882C55">
      <w:pPr>
        <w:numPr>
          <w:ilvl w:val="0"/>
          <w:numId w:val="35"/>
        </w:numPr>
      </w:pPr>
      <w:r w:rsidRPr="008E1DBC">
        <w:t>National carers register</w:t>
      </w:r>
    </w:p>
    <w:p w14:paraId="4E218E37" w14:textId="77777777" w:rsidR="008E1DBC" w:rsidRPr="008E1DBC" w:rsidRDefault="008E1DBC" w:rsidP="00882C55">
      <w:pPr>
        <w:numPr>
          <w:ilvl w:val="0"/>
          <w:numId w:val="35"/>
        </w:numPr>
      </w:pPr>
      <w:r w:rsidRPr="008E1DBC">
        <w:t>Consistent definitions</w:t>
      </w:r>
    </w:p>
    <w:p w14:paraId="7859AD24" w14:textId="77777777" w:rsidR="008E1DBC" w:rsidRPr="008E1DBC" w:rsidRDefault="008E1DBC" w:rsidP="00882C55">
      <w:pPr>
        <w:numPr>
          <w:ilvl w:val="0"/>
          <w:numId w:val="35"/>
        </w:numPr>
      </w:pPr>
      <w:r w:rsidRPr="008E1DBC">
        <w:t>Annual publication of data</w:t>
      </w:r>
    </w:p>
    <w:p w14:paraId="23544420" w14:textId="77777777" w:rsidR="008E1DBC" w:rsidRPr="008E1DBC" w:rsidRDefault="008E1DBC" w:rsidP="00882C55">
      <w:pPr>
        <w:numPr>
          <w:ilvl w:val="0"/>
          <w:numId w:val="35"/>
        </w:numPr>
      </w:pPr>
      <w:r w:rsidRPr="008E1DBC">
        <w:t>Cross</w:t>
      </w:r>
      <w:r w:rsidRPr="008E1DBC">
        <w:noBreakHyphen/>
        <w:t>nation comparability</w:t>
      </w:r>
    </w:p>
    <w:p w14:paraId="72C657D0" w14:textId="00FFFE35" w:rsidR="008E1DBC" w:rsidRDefault="008E1DBC" w:rsidP="008E1DBC">
      <w:r w:rsidRPr="008E1DBC">
        <w:t>These standards ensure that every carer — in every region, in every nation — receives the same baseline level of support.</w:t>
      </w:r>
    </w:p>
    <w:p w14:paraId="77C7E6D5" w14:textId="77777777" w:rsidR="008E1DBC" w:rsidRDefault="008E1DBC">
      <w:r>
        <w:br w:type="page"/>
      </w:r>
    </w:p>
    <w:p w14:paraId="03F468B9" w14:textId="77777777" w:rsidR="008E1DBC" w:rsidRPr="008E1DBC" w:rsidRDefault="008E1DBC" w:rsidP="008E1DBC">
      <w:pPr>
        <w:pStyle w:val="Heading1"/>
      </w:pPr>
      <w:bookmarkStart w:id="16" w:name="_Toc232933521"/>
      <w:r w:rsidRPr="008E1DBC">
        <w:lastRenderedPageBreak/>
        <w:t>SECTION 5 — NATIONAL STRUCTURAL REFORMS (UK</w:t>
      </w:r>
      <w:r w:rsidRPr="008E1DBC">
        <w:noBreakHyphen/>
        <w:t>WIDE)</w:t>
      </w:r>
      <w:bookmarkEnd w:id="16"/>
    </w:p>
    <w:p w14:paraId="52622E8A" w14:textId="77777777" w:rsidR="008E1DBC" w:rsidRPr="008E1DBC" w:rsidRDefault="008E1DBC" w:rsidP="008E1DBC">
      <w:pPr>
        <w:rPr>
          <w:b/>
          <w:bCs/>
        </w:rPr>
      </w:pPr>
      <w:r w:rsidRPr="008E1DBC">
        <w:rPr>
          <w:b/>
          <w:bCs/>
          <w:i/>
          <w:iCs/>
        </w:rPr>
        <w:t>Cross</w:t>
      </w:r>
      <w:r w:rsidRPr="008E1DBC">
        <w:rPr>
          <w:b/>
          <w:bCs/>
          <w:i/>
          <w:iCs/>
        </w:rPr>
        <w:noBreakHyphen/>
        <w:t>Nation Reforms Required to Deliver Consistent, Enforceable Carers’ Rights</w:t>
      </w:r>
    </w:p>
    <w:p w14:paraId="1BA039DA" w14:textId="77777777" w:rsidR="008E1DBC" w:rsidRPr="008E1DBC" w:rsidRDefault="008E1DBC" w:rsidP="008E1DBC">
      <w:r w:rsidRPr="008E1DBC">
        <w:t xml:space="preserve">To make the National Rights Framework deliverable in practice, England and Wales require a shared set of structural reforms. These reforms create the governance, data, accountability, and operational infrastructure needed to ensure that carers’ rights are not only </w:t>
      </w:r>
      <w:proofErr w:type="gramStart"/>
      <w:r w:rsidRPr="008E1DBC">
        <w:t>defined, but</w:t>
      </w:r>
      <w:proofErr w:type="gramEnd"/>
      <w:r w:rsidRPr="008E1DBC">
        <w:t xml:space="preserve"> implemented consistently across both nations.</w:t>
      </w:r>
    </w:p>
    <w:p w14:paraId="6CD8323D" w14:textId="77777777" w:rsidR="008E1DBC" w:rsidRPr="008E1DBC" w:rsidRDefault="008E1DBC" w:rsidP="008E1DBC">
      <w:r w:rsidRPr="008E1DBC">
        <w:t>The following UK</w:t>
      </w:r>
      <w:r w:rsidRPr="008E1DBC">
        <w:noBreakHyphen/>
        <w:t>wide reforms form the backbone of a modern, sustainable, and rights</w:t>
      </w:r>
      <w:r w:rsidRPr="008E1DBC">
        <w:noBreakHyphen/>
        <w:t>based care system.</w:t>
      </w:r>
    </w:p>
    <w:p w14:paraId="3D0C4A64" w14:textId="77777777" w:rsidR="008E1DBC" w:rsidRPr="008E1DBC" w:rsidRDefault="008E1DBC" w:rsidP="00831CCF">
      <w:pPr>
        <w:pStyle w:val="Heading2"/>
        <w:rPr>
          <w:b w:val="0"/>
        </w:rPr>
      </w:pPr>
      <w:bookmarkStart w:id="17" w:name="_Toc232933522"/>
      <w:r w:rsidRPr="008E1DBC">
        <w:t>5.1 National Carers Impact Assessment (NCIA)</w:t>
      </w:r>
      <w:bookmarkEnd w:id="17"/>
    </w:p>
    <w:p w14:paraId="1B8EBE77" w14:textId="77777777" w:rsidR="008E1DBC" w:rsidRPr="008E1DBC" w:rsidRDefault="008E1DBC" w:rsidP="008E1DBC">
      <w:pPr>
        <w:rPr>
          <w:b/>
          <w:bCs/>
        </w:rPr>
      </w:pPr>
      <w:r w:rsidRPr="008E1DBC">
        <w:rPr>
          <w:b/>
          <w:bCs/>
          <w:i/>
          <w:iCs/>
        </w:rPr>
        <w:t>A mandatory assessment for all major decisions affecting carers</w:t>
      </w:r>
    </w:p>
    <w:p w14:paraId="4E2D906E" w14:textId="77777777" w:rsidR="008E1DBC" w:rsidRPr="008E1DBC" w:rsidRDefault="008E1DBC" w:rsidP="008E1DBC">
      <w:r w:rsidRPr="008E1DBC">
        <w:t>The NCIA must be a statutory requirement for:</w:t>
      </w:r>
    </w:p>
    <w:p w14:paraId="450AA474" w14:textId="77777777" w:rsidR="008E1DBC" w:rsidRPr="008E1DBC" w:rsidRDefault="008E1DBC" w:rsidP="00882C55">
      <w:pPr>
        <w:numPr>
          <w:ilvl w:val="0"/>
          <w:numId w:val="36"/>
        </w:numPr>
      </w:pPr>
      <w:r w:rsidRPr="008E1DBC">
        <w:rPr>
          <w:b/>
          <w:bCs/>
        </w:rPr>
        <w:t>England:</w:t>
      </w:r>
      <w:r w:rsidRPr="008E1DBC">
        <w:t xml:space="preserve"> Integrated Care Systems (ICSs), Integrated Care Boards (ICBs), and local councils</w:t>
      </w:r>
    </w:p>
    <w:p w14:paraId="4453BD79" w14:textId="77777777" w:rsidR="008E1DBC" w:rsidRPr="008E1DBC" w:rsidRDefault="008E1DBC" w:rsidP="00882C55">
      <w:pPr>
        <w:numPr>
          <w:ilvl w:val="0"/>
          <w:numId w:val="36"/>
        </w:numPr>
      </w:pPr>
      <w:r w:rsidRPr="008E1DBC">
        <w:rPr>
          <w:b/>
          <w:bCs/>
        </w:rPr>
        <w:t>Wales:</w:t>
      </w:r>
      <w:r w:rsidRPr="008E1DBC">
        <w:t xml:space="preserve"> Regional Partnership Boards (RPBs) and local councils</w:t>
      </w:r>
    </w:p>
    <w:p w14:paraId="5B98A1CC" w14:textId="77777777" w:rsidR="008E1DBC" w:rsidRPr="008E1DBC" w:rsidRDefault="008E1DBC" w:rsidP="008E1DBC">
      <w:r w:rsidRPr="008E1DBC">
        <w:t>Every NCIA must include:</w:t>
      </w:r>
    </w:p>
    <w:p w14:paraId="0983FCF5" w14:textId="77777777" w:rsidR="008E1DBC" w:rsidRPr="008E1DBC" w:rsidRDefault="008E1DBC" w:rsidP="00882C55">
      <w:pPr>
        <w:numPr>
          <w:ilvl w:val="0"/>
          <w:numId w:val="37"/>
        </w:numPr>
      </w:pPr>
      <w:r w:rsidRPr="008E1DBC">
        <w:rPr>
          <w:b/>
          <w:bCs/>
        </w:rPr>
        <w:t>Impact on carers</w:t>
      </w:r>
      <w:r w:rsidRPr="008E1DBC">
        <w:t xml:space="preserve"> — workload, wellbeing, financial implications</w:t>
      </w:r>
    </w:p>
    <w:p w14:paraId="278C016C" w14:textId="77777777" w:rsidR="008E1DBC" w:rsidRPr="008E1DBC" w:rsidRDefault="008E1DBC" w:rsidP="00882C55">
      <w:pPr>
        <w:numPr>
          <w:ilvl w:val="0"/>
          <w:numId w:val="37"/>
        </w:numPr>
      </w:pPr>
      <w:r w:rsidRPr="008E1DBC">
        <w:rPr>
          <w:b/>
          <w:bCs/>
        </w:rPr>
        <w:t>Risks to rights</w:t>
      </w:r>
      <w:r w:rsidRPr="008E1DBC">
        <w:t xml:space="preserve"> — identifying where decisions may breach national standards</w:t>
      </w:r>
    </w:p>
    <w:p w14:paraId="411F4B79" w14:textId="77777777" w:rsidR="008E1DBC" w:rsidRPr="008E1DBC" w:rsidRDefault="008E1DBC" w:rsidP="00882C55">
      <w:pPr>
        <w:numPr>
          <w:ilvl w:val="0"/>
          <w:numId w:val="37"/>
        </w:numPr>
      </w:pPr>
      <w:r w:rsidRPr="008E1DBC">
        <w:rPr>
          <w:b/>
          <w:bCs/>
        </w:rPr>
        <w:t>Mitigation plans</w:t>
      </w:r>
      <w:r w:rsidRPr="008E1DBC">
        <w:t xml:space="preserve"> — clear actions to prevent or reduce negative impacts</w:t>
      </w:r>
    </w:p>
    <w:p w14:paraId="689F467C" w14:textId="77777777" w:rsidR="008E1DBC" w:rsidRPr="008E1DBC" w:rsidRDefault="008E1DBC" w:rsidP="00882C55">
      <w:pPr>
        <w:numPr>
          <w:ilvl w:val="0"/>
          <w:numId w:val="37"/>
        </w:numPr>
      </w:pPr>
      <w:r w:rsidRPr="008E1DBC">
        <w:rPr>
          <w:b/>
          <w:bCs/>
        </w:rPr>
        <w:t>Evidence of co</w:t>
      </w:r>
      <w:r w:rsidRPr="008E1DBC">
        <w:rPr>
          <w:b/>
          <w:bCs/>
        </w:rPr>
        <w:noBreakHyphen/>
        <w:t>production</w:t>
      </w:r>
      <w:r w:rsidRPr="008E1DBC">
        <w:t xml:space="preserve"> — demonstrating meaningful involvement of carers</w:t>
      </w:r>
    </w:p>
    <w:p w14:paraId="415FE19B" w14:textId="77777777" w:rsidR="008E1DBC" w:rsidRPr="008E1DBC" w:rsidRDefault="008E1DBC" w:rsidP="008E1DBC">
      <w:r w:rsidRPr="008E1DBC">
        <w:t xml:space="preserve">The NCIA ensures that carers’ rights are considered </w:t>
      </w:r>
      <w:r w:rsidRPr="008E1DBC">
        <w:rPr>
          <w:b/>
          <w:bCs/>
        </w:rPr>
        <w:t>before</w:t>
      </w:r>
      <w:r w:rsidRPr="008E1DBC">
        <w:t xml:space="preserve"> decisions are made, not after harm occurs.</w:t>
      </w:r>
    </w:p>
    <w:p w14:paraId="165ED9FE" w14:textId="77777777" w:rsidR="008E1DBC" w:rsidRPr="008E1DBC" w:rsidRDefault="008E1DBC" w:rsidP="00831CCF">
      <w:pPr>
        <w:pStyle w:val="Heading2"/>
        <w:rPr>
          <w:b w:val="0"/>
        </w:rPr>
      </w:pPr>
      <w:bookmarkStart w:id="18" w:name="_Toc232933523"/>
      <w:r w:rsidRPr="008E1DBC">
        <w:t>5.2 National Co</w:t>
      </w:r>
      <w:r w:rsidRPr="008E1DBC">
        <w:noBreakHyphen/>
        <w:t>Production Duty</w:t>
      </w:r>
      <w:bookmarkEnd w:id="18"/>
    </w:p>
    <w:p w14:paraId="4FDDA137" w14:textId="77777777" w:rsidR="008E1DBC" w:rsidRPr="008E1DBC" w:rsidRDefault="008E1DBC" w:rsidP="008E1DBC">
      <w:pPr>
        <w:rPr>
          <w:b/>
          <w:bCs/>
        </w:rPr>
      </w:pPr>
      <w:r w:rsidRPr="008E1DBC">
        <w:rPr>
          <w:b/>
          <w:bCs/>
          <w:i/>
          <w:iCs/>
        </w:rPr>
        <w:t>A statutory duty to embed lived experience in governance</w:t>
      </w:r>
    </w:p>
    <w:p w14:paraId="047EA0D0" w14:textId="77777777" w:rsidR="008E1DBC" w:rsidRPr="008E1DBC" w:rsidRDefault="008E1DBC" w:rsidP="008E1DBC">
      <w:r w:rsidRPr="008E1DBC">
        <w:t>Both nations must introduce a shared statutory duty requiring all relevant bodies to co</w:t>
      </w:r>
      <w:r w:rsidRPr="008E1DBC">
        <w:noBreakHyphen/>
        <w:t>produce with carers.</w:t>
      </w:r>
    </w:p>
    <w:p w14:paraId="08EBF946" w14:textId="77777777" w:rsidR="008E1DBC" w:rsidRPr="008E1DBC" w:rsidRDefault="008E1DBC" w:rsidP="008E1DBC">
      <w:r w:rsidRPr="008E1DBC">
        <w:t>Bodies must:</w:t>
      </w:r>
    </w:p>
    <w:p w14:paraId="5FC69E43" w14:textId="77777777" w:rsidR="008E1DBC" w:rsidRPr="008E1DBC" w:rsidRDefault="008E1DBC" w:rsidP="00882C55">
      <w:pPr>
        <w:numPr>
          <w:ilvl w:val="0"/>
          <w:numId w:val="38"/>
        </w:numPr>
      </w:pPr>
      <w:r w:rsidRPr="008E1DBC">
        <w:rPr>
          <w:b/>
          <w:bCs/>
        </w:rPr>
        <w:t>pay carers for their time</w:t>
      </w:r>
    </w:p>
    <w:p w14:paraId="61B25425" w14:textId="77777777" w:rsidR="008E1DBC" w:rsidRPr="008E1DBC" w:rsidRDefault="008E1DBC" w:rsidP="00882C55">
      <w:pPr>
        <w:numPr>
          <w:ilvl w:val="0"/>
          <w:numId w:val="38"/>
        </w:numPr>
      </w:pPr>
      <w:r w:rsidRPr="008E1DBC">
        <w:rPr>
          <w:b/>
          <w:bCs/>
        </w:rPr>
        <w:t>fund replacement care</w:t>
      </w:r>
      <w:r w:rsidRPr="008E1DBC">
        <w:t xml:space="preserve"> to enable participation</w:t>
      </w:r>
    </w:p>
    <w:p w14:paraId="1152E730" w14:textId="77777777" w:rsidR="008E1DBC" w:rsidRPr="008E1DBC" w:rsidRDefault="008E1DBC" w:rsidP="00882C55">
      <w:pPr>
        <w:numPr>
          <w:ilvl w:val="0"/>
          <w:numId w:val="38"/>
        </w:numPr>
      </w:pPr>
      <w:r w:rsidRPr="008E1DBC">
        <w:rPr>
          <w:b/>
          <w:bCs/>
        </w:rPr>
        <w:t>provide accessible formats</w:t>
      </w:r>
      <w:r w:rsidRPr="008E1DBC">
        <w:t xml:space="preserve"> and hybrid options</w:t>
      </w:r>
    </w:p>
    <w:p w14:paraId="347BC473" w14:textId="77777777" w:rsidR="008E1DBC" w:rsidRPr="008E1DBC" w:rsidRDefault="008E1DBC" w:rsidP="00882C55">
      <w:pPr>
        <w:numPr>
          <w:ilvl w:val="0"/>
          <w:numId w:val="38"/>
        </w:numPr>
      </w:pPr>
      <w:r w:rsidRPr="008E1DBC">
        <w:rPr>
          <w:b/>
          <w:bCs/>
        </w:rPr>
        <w:t>demonstrate influence on decisions</w:t>
      </w:r>
    </w:p>
    <w:p w14:paraId="0B2C4978" w14:textId="77777777" w:rsidR="008E1DBC" w:rsidRPr="008E1DBC" w:rsidRDefault="008E1DBC" w:rsidP="00882C55">
      <w:pPr>
        <w:numPr>
          <w:ilvl w:val="0"/>
          <w:numId w:val="38"/>
        </w:numPr>
      </w:pPr>
      <w:r w:rsidRPr="008E1DBC">
        <w:rPr>
          <w:b/>
          <w:bCs/>
        </w:rPr>
        <w:t>publish co</w:t>
      </w:r>
      <w:r w:rsidRPr="008E1DBC">
        <w:rPr>
          <w:b/>
          <w:bCs/>
        </w:rPr>
        <w:noBreakHyphen/>
        <w:t>production outcomes</w:t>
      </w:r>
    </w:p>
    <w:p w14:paraId="3D0B4454" w14:textId="77777777" w:rsidR="008E1DBC" w:rsidRPr="008E1DBC" w:rsidRDefault="008E1DBC" w:rsidP="008E1DBC">
      <w:r w:rsidRPr="008E1DBC">
        <w:t xml:space="preserve">This duty ensures that carers are not consulted </w:t>
      </w:r>
      <w:proofErr w:type="gramStart"/>
      <w:r w:rsidRPr="008E1DBC">
        <w:t>symbolically, but</w:t>
      </w:r>
      <w:proofErr w:type="gramEnd"/>
      <w:r w:rsidRPr="008E1DBC">
        <w:t xml:space="preserve"> embedded meaningfully in governance and service design.</w:t>
      </w:r>
    </w:p>
    <w:p w14:paraId="74492C25" w14:textId="77777777" w:rsidR="008E1DBC" w:rsidRPr="008E1DBC" w:rsidRDefault="008E1DBC" w:rsidP="00831CCF">
      <w:pPr>
        <w:pStyle w:val="Heading2"/>
        <w:rPr>
          <w:b w:val="0"/>
        </w:rPr>
      </w:pPr>
      <w:bookmarkStart w:id="19" w:name="_Toc232933524"/>
      <w:r w:rsidRPr="008E1DBC">
        <w:lastRenderedPageBreak/>
        <w:t>5.3 National Respite Guarantee</w:t>
      </w:r>
      <w:bookmarkEnd w:id="19"/>
    </w:p>
    <w:p w14:paraId="362F7B48" w14:textId="77777777" w:rsidR="008E1DBC" w:rsidRPr="008E1DBC" w:rsidRDefault="008E1DBC" w:rsidP="008E1DBC">
      <w:pPr>
        <w:rPr>
          <w:b/>
          <w:bCs/>
        </w:rPr>
      </w:pPr>
      <w:r w:rsidRPr="008E1DBC">
        <w:rPr>
          <w:b/>
          <w:bCs/>
          <w:i/>
          <w:iCs/>
        </w:rPr>
        <w:t>A UK</w:t>
      </w:r>
      <w:r w:rsidRPr="008E1DBC">
        <w:rPr>
          <w:b/>
          <w:bCs/>
          <w:i/>
          <w:iCs/>
        </w:rPr>
        <w:noBreakHyphen/>
        <w:t>wide guarantee of consistent, flexible, and sustainable respite</w:t>
      </w:r>
    </w:p>
    <w:p w14:paraId="56994C1A" w14:textId="77777777" w:rsidR="008E1DBC" w:rsidRPr="008E1DBC" w:rsidRDefault="008E1DBC" w:rsidP="008E1DBC">
      <w:r w:rsidRPr="008E1DBC">
        <w:t>A National Respite Guarantee must ensure:</w:t>
      </w:r>
    </w:p>
    <w:p w14:paraId="52095E35" w14:textId="77777777" w:rsidR="008E1DBC" w:rsidRPr="008E1DBC" w:rsidRDefault="008E1DBC" w:rsidP="00882C55">
      <w:pPr>
        <w:numPr>
          <w:ilvl w:val="0"/>
          <w:numId w:val="39"/>
        </w:numPr>
      </w:pPr>
      <w:r w:rsidRPr="008E1DBC">
        <w:rPr>
          <w:b/>
          <w:bCs/>
        </w:rPr>
        <w:t>long</w:t>
      </w:r>
      <w:r w:rsidRPr="008E1DBC">
        <w:rPr>
          <w:b/>
          <w:bCs/>
        </w:rPr>
        <w:noBreakHyphen/>
        <w:t>term, stable funding</w:t>
      </w:r>
    </w:p>
    <w:p w14:paraId="4C6FEC26" w14:textId="77777777" w:rsidR="008E1DBC" w:rsidRPr="008E1DBC" w:rsidRDefault="008E1DBC" w:rsidP="00882C55">
      <w:pPr>
        <w:numPr>
          <w:ilvl w:val="0"/>
          <w:numId w:val="39"/>
        </w:numPr>
      </w:pPr>
      <w:r w:rsidRPr="008E1DBC">
        <w:rPr>
          <w:b/>
          <w:bCs/>
        </w:rPr>
        <w:t>flexible respite options</w:t>
      </w:r>
      <w:r w:rsidRPr="008E1DBC">
        <w:t xml:space="preserve"> (in</w:t>
      </w:r>
      <w:r w:rsidRPr="008E1DBC">
        <w:noBreakHyphen/>
        <w:t>home, out</w:t>
      </w:r>
      <w:r w:rsidRPr="008E1DBC">
        <w:noBreakHyphen/>
        <w:t>of</w:t>
      </w:r>
      <w:r w:rsidRPr="008E1DBC">
        <w:noBreakHyphen/>
        <w:t>home, emergency, planned)</w:t>
      </w:r>
    </w:p>
    <w:p w14:paraId="7CC33FEC" w14:textId="77777777" w:rsidR="008E1DBC" w:rsidRPr="008E1DBC" w:rsidRDefault="008E1DBC" w:rsidP="00882C55">
      <w:pPr>
        <w:numPr>
          <w:ilvl w:val="0"/>
          <w:numId w:val="39"/>
        </w:numPr>
      </w:pPr>
      <w:r w:rsidRPr="008E1DBC">
        <w:rPr>
          <w:b/>
          <w:bCs/>
        </w:rPr>
        <w:t>consistent access across regions</w:t>
      </w:r>
    </w:p>
    <w:p w14:paraId="697843EE" w14:textId="77777777" w:rsidR="008E1DBC" w:rsidRPr="008E1DBC" w:rsidRDefault="008E1DBC" w:rsidP="00882C55">
      <w:pPr>
        <w:numPr>
          <w:ilvl w:val="0"/>
          <w:numId w:val="39"/>
        </w:numPr>
      </w:pPr>
      <w:r w:rsidRPr="008E1DBC">
        <w:rPr>
          <w:b/>
          <w:bCs/>
        </w:rPr>
        <w:t>no funding cliff edges</w:t>
      </w:r>
    </w:p>
    <w:p w14:paraId="45D303C3" w14:textId="77777777" w:rsidR="008E1DBC" w:rsidRPr="008E1DBC" w:rsidRDefault="008E1DBC" w:rsidP="00882C55">
      <w:pPr>
        <w:numPr>
          <w:ilvl w:val="0"/>
          <w:numId w:val="39"/>
        </w:numPr>
      </w:pPr>
      <w:r w:rsidRPr="008E1DBC">
        <w:rPr>
          <w:b/>
          <w:bCs/>
        </w:rPr>
        <w:t>co</w:t>
      </w:r>
      <w:r w:rsidRPr="008E1DBC">
        <w:rPr>
          <w:b/>
          <w:bCs/>
        </w:rPr>
        <w:noBreakHyphen/>
        <w:t>designed delivery models</w:t>
      </w:r>
    </w:p>
    <w:p w14:paraId="4B4424CF" w14:textId="77777777" w:rsidR="008E1DBC" w:rsidRPr="008E1DBC" w:rsidRDefault="008E1DBC" w:rsidP="008E1DBC">
      <w:r w:rsidRPr="008E1DBC">
        <w:t>This guarantee provides the foundation for carers’ health, wellbeing, and long</w:t>
      </w:r>
      <w:r w:rsidRPr="008E1DBC">
        <w:noBreakHyphen/>
        <w:t>term sustainability.</w:t>
      </w:r>
    </w:p>
    <w:p w14:paraId="1044F24B" w14:textId="77777777" w:rsidR="008E1DBC" w:rsidRPr="008E1DBC" w:rsidRDefault="008E1DBC" w:rsidP="00831CCF">
      <w:pPr>
        <w:pStyle w:val="Heading2"/>
        <w:rPr>
          <w:b w:val="0"/>
        </w:rPr>
      </w:pPr>
      <w:bookmarkStart w:id="20" w:name="_Toc232933525"/>
      <w:r w:rsidRPr="008E1DBC">
        <w:t>5.4 National Carers Register</w:t>
      </w:r>
      <w:bookmarkEnd w:id="20"/>
    </w:p>
    <w:p w14:paraId="400FD999" w14:textId="77777777" w:rsidR="008E1DBC" w:rsidRPr="008E1DBC" w:rsidRDefault="008E1DBC" w:rsidP="008E1DBC">
      <w:pPr>
        <w:rPr>
          <w:b/>
          <w:bCs/>
        </w:rPr>
      </w:pPr>
      <w:r w:rsidRPr="008E1DBC">
        <w:rPr>
          <w:b/>
          <w:bCs/>
          <w:i/>
          <w:iCs/>
        </w:rPr>
        <w:t>A shared UK</w:t>
      </w:r>
      <w:r w:rsidRPr="008E1DBC">
        <w:rPr>
          <w:b/>
          <w:bCs/>
          <w:i/>
          <w:iCs/>
        </w:rPr>
        <w:noBreakHyphen/>
        <w:t>wide data infrastructure to identify and support carers</w:t>
      </w:r>
    </w:p>
    <w:p w14:paraId="3B1B9ED2" w14:textId="77777777" w:rsidR="008E1DBC" w:rsidRPr="008E1DBC" w:rsidRDefault="008E1DBC" w:rsidP="008E1DBC">
      <w:r w:rsidRPr="008E1DBC">
        <w:t>A National Carers Register must be established across the UK to enable:</w:t>
      </w:r>
    </w:p>
    <w:p w14:paraId="2DA8A8C5" w14:textId="77777777" w:rsidR="008E1DBC" w:rsidRPr="008E1DBC" w:rsidRDefault="008E1DBC" w:rsidP="00882C55">
      <w:pPr>
        <w:numPr>
          <w:ilvl w:val="0"/>
          <w:numId w:val="40"/>
        </w:numPr>
      </w:pPr>
      <w:r w:rsidRPr="008E1DBC">
        <w:rPr>
          <w:b/>
          <w:bCs/>
        </w:rPr>
        <w:t>accurate planning</w:t>
      </w:r>
    </w:p>
    <w:p w14:paraId="3A5F562C" w14:textId="77777777" w:rsidR="008E1DBC" w:rsidRPr="008E1DBC" w:rsidRDefault="008E1DBC" w:rsidP="00882C55">
      <w:pPr>
        <w:numPr>
          <w:ilvl w:val="0"/>
          <w:numId w:val="40"/>
        </w:numPr>
      </w:pPr>
      <w:r w:rsidRPr="008E1DBC">
        <w:rPr>
          <w:b/>
          <w:bCs/>
        </w:rPr>
        <w:t>targeted support</w:t>
      </w:r>
    </w:p>
    <w:p w14:paraId="7679B032" w14:textId="77777777" w:rsidR="008E1DBC" w:rsidRPr="008E1DBC" w:rsidRDefault="008E1DBC" w:rsidP="00882C55">
      <w:pPr>
        <w:numPr>
          <w:ilvl w:val="0"/>
          <w:numId w:val="40"/>
        </w:numPr>
      </w:pPr>
      <w:r w:rsidRPr="008E1DBC">
        <w:rPr>
          <w:b/>
          <w:bCs/>
        </w:rPr>
        <w:t>consistent rights implementation</w:t>
      </w:r>
    </w:p>
    <w:p w14:paraId="356962AE" w14:textId="77777777" w:rsidR="008E1DBC" w:rsidRPr="008E1DBC" w:rsidRDefault="008E1DBC" w:rsidP="00882C55">
      <w:pPr>
        <w:numPr>
          <w:ilvl w:val="0"/>
          <w:numId w:val="40"/>
        </w:numPr>
      </w:pPr>
      <w:r w:rsidRPr="008E1DBC">
        <w:rPr>
          <w:b/>
          <w:bCs/>
        </w:rPr>
        <w:t>improved data for funding decisions</w:t>
      </w:r>
    </w:p>
    <w:p w14:paraId="26FB7212" w14:textId="77777777" w:rsidR="008E1DBC" w:rsidRPr="008E1DBC" w:rsidRDefault="008E1DBC" w:rsidP="008E1DBC">
      <w:r w:rsidRPr="008E1DBC">
        <w:t>The register must be:</w:t>
      </w:r>
    </w:p>
    <w:p w14:paraId="1753F39C" w14:textId="77777777" w:rsidR="008E1DBC" w:rsidRPr="008E1DBC" w:rsidRDefault="008E1DBC" w:rsidP="00882C55">
      <w:pPr>
        <w:numPr>
          <w:ilvl w:val="0"/>
          <w:numId w:val="41"/>
        </w:numPr>
      </w:pPr>
      <w:r w:rsidRPr="008E1DBC">
        <w:t>opt</w:t>
      </w:r>
      <w:r w:rsidRPr="008E1DBC">
        <w:noBreakHyphen/>
        <w:t>in</w:t>
      </w:r>
    </w:p>
    <w:p w14:paraId="0AB55DB3" w14:textId="77777777" w:rsidR="008E1DBC" w:rsidRPr="008E1DBC" w:rsidRDefault="008E1DBC" w:rsidP="00882C55">
      <w:pPr>
        <w:numPr>
          <w:ilvl w:val="0"/>
          <w:numId w:val="41"/>
        </w:numPr>
      </w:pPr>
      <w:r w:rsidRPr="008E1DBC">
        <w:t>secure</w:t>
      </w:r>
    </w:p>
    <w:p w14:paraId="6AD84E14" w14:textId="77777777" w:rsidR="008E1DBC" w:rsidRPr="008E1DBC" w:rsidRDefault="008E1DBC" w:rsidP="00882C55">
      <w:pPr>
        <w:numPr>
          <w:ilvl w:val="0"/>
          <w:numId w:val="41"/>
        </w:numPr>
      </w:pPr>
      <w:r w:rsidRPr="008E1DBC">
        <w:t>cross</w:t>
      </w:r>
      <w:r w:rsidRPr="008E1DBC">
        <w:noBreakHyphen/>
        <w:t>nation</w:t>
      </w:r>
    </w:p>
    <w:p w14:paraId="07383BFF" w14:textId="77777777" w:rsidR="008E1DBC" w:rsidRPr="008E1DBC" w:rsidRDefault="008E1DBC" w:rsidP="00882C55">
      <w:pPr>
        <w:numPr>
          <w:ilvl w:val="0"/>
          <w:numId w:val="41"/>
        </w:numPr>
      </w:pPr>
      <w:r w:rsidRPr="008E1DBC">
        <w:t>integrated with NHS and local authority systems</w:t>
      </w:r>
    </w:p>
    <w:p w14:paraId="13625A50" w14:textId="77777777" w:rsidR="008E1DBC" w:rsidRPr="008E1DBC" w:rsidRDefault="008E1DBC" w:rsidP="00882C55">
      <w:pPr>
        <w:numPr>
          <w:ilvl w:val="0"/>
          <w:numId w:val="41"/>
        </w:numPr>
      </w:pPr>
      <w:r w:rsidRPr="008E1DBC">
        <w:t>designed with carers to ensure accessibility and trust</w:t>
      </w:r>
    </w:p>
    <w:p w14:paraId="3F2F7D23" w14:textId="77777777" w:rsidR="008E1DBC" w:rsidRPr="008E1DBC" w:rsidRDefault="008E1DBC" w:rsidP="008E1DBC">
      <w:r w:rsidRPr="008E1DBC">
        <w:t xml:space="preserve">Without a unified register, </w:t>
      </w:r>
      <w:proofErr w:type="spellStart"/>
      <w:r w:rsidRPr="008E1DBC">
        <w:t>rights</w:t>
      </w:r>
      <w:proofErr w:type="spellEnd"/>
      <w:r w:rsidRPr="008E1DBC">
        <w:t xml:space="preserve"> cannot be delivered consistently.</w:t>
      </w:r>
    </w:p>
    <w:p w14:paraId="1BE08BE6" w14:textId="77777777" w:rsidR="008E1DBC" w:rsidRPr="008E1DBC" w:rsidRDefault="008E1DBC" w:rsidP="00831CCF">
      <w:pPr>
        <w:pStyle w:val="Heading2"/>
        <w:rPr>
          <w:b w:val="0"/>
        </w:rPr>
      </w:pPr>
      <w:bookmarkStart w:id="21" w:name="_Toc232933526"/>
      <w:r w:rsidRPr="008E1DBC">
        <w:t>5.5 National Accountability Mechanism</w:t>
      </w:r>
      <w:bookmarkEnd w:id="21"/>
    </w:p>
    <w:p w14:paraId="1063A46A" w14:textId="77777777" w:rsidR="008E1DBC" w:rsidRPr="008E1DBC" w:rsidRDefault="008E1DBC" w:rsidP="008E1DBC">
      <w:pPr>
        <w:rPr>
          <w:b/>
          <w:bCs/>
        </w:rPr>
      </w:pPr>
      <w:r w:rsidRPr="008E1DBC">
        <w:rPr>
          <w:b/>
          <w:bCs/>
          <w:i/>
          <w:iCs/>
        </w:rPr>
        <w:t>A shared UK</w:t>
      </w:r>
      <w:r w:rsidRPr="008E1DBC">
        <w:rPr>
          <w:b/>
          <w:bCs/>
          <w:i/>
          <w:iCs/>
        </w:rPr>
        <w:noBreakHyphen/>
        <w:t>wide model for monitoring, reporting, and enforcing carers’ rights</w:t>
      </w:r>
    </w:p>
    <w:p w14:paraId="59A73047" w14:textId="77777777" w:rsidR="008E1DBC" w:rsidRPr="008E1DBC" w:rsidRDefault="008E1DBC" w:rsidP="008E1DBC">
      <w:r w:rsidRPr="008E1DBC">
        <w:t>Both nations must adopt a common accountability framework requiring all statutory bodies to:</w:t>
      </w:r>
    </w:p>
    <w:p w14:paraId="7DF3EF5A" w14:textId="77777777" w:rsidR="008E1DBC" w:rsidRPr="008E1DBC" w:rsidRDefault="008E1DBC" w:rsidP="00882C55">
      <w:pPr>
        <w:numPr>
          <w:ilvl w:val="0"/>
          <w:numId w:val="42"/>
        </w:numPr>
      </w:pPr>
      <w:r w:rsidRPr="008E1DBC">
        <w:rPr>
          <w:b/>
          <w:bCs/>
        </w:rPr>
        <w:t>publish annual compliance statements</w:t>
      </w:r>
    </w:p>
    <w:p w14:paraId="12324E8D" w14:textId="77777777" w:rsidR="008E1DBC" w:rsidRPr="008E1DBC" w:rsidRDefault="008E1DBC" w:rsidP="00882C55">
      <w:pPr>
        <w:numPr>
          <w:ilvl w:val="0"/>
          <w:numId w:val="42"/>
        </w:numPr>
      </w:pPr>
      <w:r w:rsidRPr="008E1DBC">
        <w:rPr>
          <w:b/>
          <w:bCs/>
        </w:rPr>
        <w:t>assign named leads</w:t>
      </w:r>
      <w:r w:rsidRPr="008E1DBC">
        <w:t xml:space="preserve"> for carers’ rights</w:t>
      </w:r>
    </w:p>
    <w:p w14:paraId="2EFC3EA1" w14:textId="77777777" w:rsidR="008E1DBC" w:rsidRPr="008E1DBC" w:rsidRDefault="008E1DBC" w:rsidP="00882C55">
      <w:pPr>
        <w:numPr>
          <w:ilvl w:val="0"/>
          <w:numId w:val="42"/>
        </w:numPr>
      </w:pPr>
      <w:r w:rsidRPr="008E1DBC">
        <w:rPr>
          <w:b/>
          <w:bCs/>
        </w:rPr>
        <w:t>set delivery timelines</w:t>
      </w:r>
    </w:p>
    <w:p w14:paraId="1DFB844D" w14:textId="77777777" w:rsidR="008E1DBC" w:rsidRPr="008E1DBC" w:rsidRDefault="008E1DBC" w:rsidP="00882C55">
      <w:pPr>
        <w:numPr>
          <w:ilvl w:val="0"/>
          <w:numId w:val="42"/>
        </w:numPr>
      </w:pPr>
      <w:r w:rsidRPr="008E1DBC">
        <w:rPr>
          <w:b/>
          <w:bCs/>
        </w:rPr>
        <w:t>report progress publicly</w:t>
      </w:r>
    </w:p>
    <w:p w14:paraId="550F4155" w14:textId="77777777" w:rsidR="008E1DBC" w:rsidRPr="008E1DBC" w:rsidRDefault="008E1DBC" w:rsidP="00882C55">
      <w:pPr>
        <w:numPr>
          <w:ilvl w:val="0"/>
          <w:numId w:val="42"/>
        </w:numPr>
      </w:pPr>
      <w:r w:rsidRPr="008E1DBC">
        <w:rPr>
          <w:b/>
          <w:bCs/>
        </w:rPr>
        <w:t>follow escalation routes for non</w:t>
      </w:r>
      <w:r w:rsidRPr="008E1DBC">
        <w:rPr>
          <w:b/>
          <w:bCs/>
        </w:rPr>
        <w:noBreakHyphen/>
        <w:t>compliance</w:t>
      </w:r>
    </w:p>
    <w:p w14:paraId="454A3F08" w14:textId="77777777" w:rsidR="008E1DBC" w:rsidRPr="008E1DBC" w:rsidRDefault="008E1DBC" w:rsidP="008E1DBC">
      <w:r w:rsidRPr="008E1DBC">
        <w:lastRenderedPageBreak/>
        <w:t>This mechanism ensures that rights are not optional, and that every statutory body is accountable for delivering them.</w:t>
      </w:r>
    </w:p>
    <w:p w14:paraId="4C60F7FD" w14:textId="77777777" w:rsidR="008E1DBC" w:rsidRPr="008E1DBC" w:rsidRDefault="008E1DBC" w:rsidP="00831CCF">
      <w:pPr>
        <w:pStyle w:val="Heading2"/>
        <w:rPr>
          <w:b w:val="0"/>
        </w:rPr>
      </w:pPr>
      <w:bookmarkStart w:id="22" w:name="_Toc232933527"/>
      <w:r w:rsidRPr="008E1DBC">
        <w:t>5.6 National Governance Architecture</w:t>
      </w:r>
      <w:bookmarkEnd w:id="22"/>
    </w:p>
    <w:p w14:paraId="3F1675D5" w14:textId="77777777" w:rsidR="008E1DBC" w:rsidRPr="008E1DBC" w:rsidRDefault="008E1DBC" w:rsidP="008E1DBC">
      <w:pPr>
        <w:rPr>
          <w:b/>
          <w:bCs/>
        </w:rPr>
      </w:pPr>
      <w:r w:rsidRPr="008E1DBC">
        <w:rPr>
          <w:b/>
          <w:bCs/>
          <w:i/>
          <w:iCs/>
        </w:rPr>
        <w:t>A UK</w:t>
      </w:r>
      <w:r w:rsidRPr="008E1DBC">
        <w:rPr>
          <w:b/>
          <w:bCs/>
          <w:i/>
          <w:iCs/>
        </w:rPr>
        <w:noBreakHyphen/>
        <w:t>wide structure to coordinate, align, and oversee carers’ rights</w:t>
      </w:r>
    </w:p>
    <w:p w14:paraId="5BB34CCF" w14:textId="77777777" w:rsidR="008E1DBC" w:rsidRPr="008E1DBC" w:rsidRDefault="008E1DBC" w:rsidP="008E1DBC">
      <w:r w:rsidRPr="008E1DBC">
        <w:t>To ensure long</w:t>
      </w:r>
      <w:r w:rsidRPr="008E1DBC">
        <w:noBreakHyphen/>
        <w:t>term consistency and prevent divergence between England and Wales, a UK</w:t>
      </w:r>
      <w:r w:rsidRPr="008E1DBC">
        <w:noBreakHyphen/>
        <w:t>wide governance architecture must be established.</w:t>
      </w:r>
    </w:p>
    <w:p w14:paraId="089698A3" w14:textId="77777777" w:rsidR="008E1DBC" w:rsidRPr="008E1DBC" w:rsidRDefault="008E1DBC" w:rsidP="008E1DBC">
      <w:pPr>
        <w:rPr>
          <w:b/>
          <w:bCs/>
        </w:rPr>
      </w:pPr>
      <w:r w:rsidRPr="008E1DBC">
        <w:rPr>
          <w:b/>
          <w:bCs/>
        </w:rPr>
        <w:t>1. UK</w:t>
      </w:r>
      <w:r w:rsidRPr="008E1DBC">
        <w:rPr>
          <w:b/>
          <w:bCs/>
        </w:rPr>
        <w:noBreakHyphen/>
        <w:t>Wide Carers’ Rights Council (UKCRC)</w:t>
      </w:r>
    </w:p>
    <w:p w14:paraId="146A6D39" w14:textId="77777777" w:rsidR="008E1DBC" w:rsidRPr="008E1DBC" w:rsidRDefault="008E1DBC" w:rsidP="008E1DBC">
      <w:r w:rsidRPr="008E1DBC">
        <w:t>A statutory cross</w:t>
      </w:r>
      <w:r w:rsidRPr="008E1DBC">
        <w:noBreakHyphen/>
        <w:t>nation body responsible for:</w:t>
      </w:r>
    </w:p>
    <w:p w14:paraId="51ECEC89" w14:textId="77777777" w:rsidR="008E1DBC" w:rsidRPr="008E1DBC" w:rsidRDefault="008E1DBC" w:rsidP="00882C55">
      <w:pPr>
        <w:numPr>
          <w:ilvl w:val="0"/>
          <w:numId w:val="43"/>
        </w:numPr>
      </w:pPr>
      <w:r w:rsidRPr="008E1DBC">
        <w:t>overseeing implementation of the National Rights Framework</w:t>
      </w:r>
    </w:p>
    <w:p w14:paraId="093B32E4" w14:textId="77777777" w:rsidR="008E1DBC" w:rsidRPr="008E1DBC" w:rsidRDefault="008E1DBC" w:rsidP="00882C55">
      <w:pPr>
        <w:numPr>
          <w:ilvl w:val="0"/>
          <w:numId w:val="43"/>
        </w:numPr>
      </w:pPr>
      <w:r w:rsidRPr="008E1DBC">
        <w:t>ensuring alignment between England and Wales</w:t>
      </w:r>
    </w:p>
    <w:p w14:paraId="3F1C169E" w14:textId="77777777" w:rsidR="008E1DBC" w:rsidRPr="008E1DBC" w:rsidRDefault="008E1DBC" w:rsidP="00882C55">
      <w:pPr>
        <w:numPr>
          <w:ilvl w:val="0"/>
          <w:numId w:val="43"/>
        </w:numPr>
      </w:pPr>
      <w:r w:rsidRPr="008E1DBC">
        <w:t>monitoring delivery of national minimum standards</w:t>
      </w:r>
    </w:p>
    <w:p w14:paraId="339C714F" w14:textId="77777777" w:rsidR="008E1DBC" w:rsidRPr="008E1DBC" w:rsidRDefault="008E1DBC" w:rsidP="00882C55">
      <w:pPr>
        <w:numPr>
          <w:ilvl w:val="0"/>
          <w:numId w:val="43"/>
        </w:numPr>
      </w:pPr>
      <w:r w:rsidRPr="008E1DBC">
        <w:t>coordinating data, reporting, and evaluation</w:t>
      </w:r>
    </w:p>
    <w:p w14:paraId="13B3A93C" w14:textId="77777777" w:rsidR="008E1DBC" w:rsidRPr="008E1DBC" w:rsidRDefault="008E1DBC" w:rsidP="00882C55">
      <w:pPr>
        <w:numPr>
          <w:ilvl w:val="0"/>
          <w:numId w:val="43"/>
        </w:numPr>
      </w:pPr>
      <w:r w:rsidRPr="008E1DBC">
        <w:t>issuing guidance and improvement notices</w:t>
      </w:r>
    </w:p>
    <w:p w14:paraId="6E702BD9" w14:textId="77777777" w:rsidR="008E1DBC" w:rsidRPr="008E1DBC" w:rsidRDefault="008E1DBC" w:rsidP="00882C55">
      <w:pPr>
        <w:numPr>
          <w:ilvl w:val="0"/>
          <w:numId w:val="43"/>
        </w:numPr>
      </w:pPr>
      <w:r w:rsidRPr="008E1DBC">
        <w:t>escalating systemic failures</w:t>
      </w:r>
    </w:p>
    <w:p w14:paraId="604F27DB" w14:textId="77777777" w:rsidR="008E1DBC" w:rsidRPr="008E1DBC" w:rsidRDefault="008E1DBC" w:rsidP="008E1DBC">
      <w:r w:rsidRPr="008E1DBC">
        <w:t>Membership must include carers, ICS/ICB/RPB representatives, national governments, third</w:t>
      </w:r>
      <w:r w:rsidRPr="008E1DBC">
        <w:noBreakHyphen/>
        <w:t>sector partners, and independent experts.</w:t>
      </w:r>
    </w:p>
    <w:p w14:paraId="57B8D87F" w14:textId="77777777" w:rsidR="008E1DBC" w:rsidRPr="008E1DBC" w:rsidRDefault="008E1DBC" w:rsidP="008E1DBC">
      <w:pPr>
        <w:rPr>
          <w:b/>
          <w:bCs/>
        </w:rPr>
      </w:pPr>
      <w:r w:rsidRPr="008E1DBC">
        <w:rPr>
          <w:b/>
          <w:bCs/>
        </w:rPr>
        <w:t>2. Cross</w:t>
      </w:r>
      <w:r w:rsidRPr="008E1DBC">
        <w:rPr>
          <w:b/>
          <w:bCs/>
        </w:rPr>
        <w:noBreakHyphen/>
        <w:t>Nation Alignment Protocols</w:t>
      </w:r>
    </w:p>
    <w:p w14:paraId="6956551A" w14:textId="77777777" w:rsidR="008E1DBC" w:rsidRPr="008E1DBC" w:rsidRDefault="008E1DBC" w:rsidP="008E1DBC">
      <w:r w:rsidRPr="008E1DBC">
        <w:t>Formal agreements ensuring:</w:t>
      </w:r>
    </w:p>
    <w:p w14:paraId="300BC5E6" w14:textId="77777777" w:rsidR="008E1DBC" w:rsidRPr="008E1DBC" w:rsidRDefault="008E1DBC" w:rsidP="00882C55">
      <w:pPr>
        <w:numPr>
          <w:ilvl w:val="0"/>
          <w:numId w:val="44"/>
        </w:numPr>
      </w:pPr>
      <w:r w:rsidRPr="008E1DBC">
        <w:t>shared definitions</w:t>
      </w:r>
    </w:p>
    <w:p w14:paraId="4EB3E145" w14:textId="77777777" w:rsidR="008E1DBC" w:rsidRPr="008E1DBC" w:rsidRDefault="008E1DBC" w:rsidP="00882C55">
      <w:pPr>
        <w:numPr>
          <w:ilvl w:val="0"/>
          <w:numId w:val="44"/>
        </w:numPr>
      </w:pPr>
      <w:r w:rsidRPr="008E1DBC">
        <w:t>shared data standards</w:t>
      </w:r>
    </w:p>
    <w:p w14:paraId="65D5F04D" w14:textId="77777777" w:rsidR="008E1DBC" w:rsidRPr="008E1DBC" w:rsidRDefault="008E1DBC" w:rsidP="00882C55">
      <w:pPr>
        <w:numPr>
          <w:ilvl w:val="0"/>
          <w:numId w:val="44"/>
        </w:numPr>
      </w:pPr>
      <w:r w:rsidRPr="008E1DBC">
        <w:t>shared reporting cycles</w:t>
      </w:r>
    </w:p>
    <w:p w14:paraId="5B70AAD0" w14:textId="77777777" w:rsidR="008E1DBC" w:rsidRPr="008E1DBC" w:rsidRDefault="008E1DBC" w:rsidP="00882C55">
      <w:pPr>
        <w:numPr>
          <w:ilvl w:val="0"/>
          <w:numId w:val="44"/>
        </w:numPr>
      </w:pPr>
      <w:r w:rsidRPr="008E1DBC">
        <w:t>shared accountability measures</w:t>
      </w:r>
    </w:p>
    <w:p w14:paraId="0C55DC89" w14:textId="77777777" w:rsidR="008E1DBC" w:rsidRPr="008E1DBC" w:rsidRDefault="008E1DBC" w:rsidP="00882C55">
      <w:pPr>
        <w:numPr>
          <w:ilvl w:val="0"/>
          <w:numId w:val="44"/>
        </w:numPr>
      </w:pPr>
      <w:r w:rsidRPr="008E1DBC">
        <w:t>shared minimum standards</w:t>
      </w:r>
    </w:p>
    <w:p w14:paraId="54FA279E" w14:textId="77777777" w:rsidR="008E1DBC" w:rsidRPr="008E1DBC" w:rsidRDefault="008E1DBC" w:rsidP="008E1DBC">
      <w:pPr>
        <w:rPr>
          <w:b/>
          <w:bCs/>
        </w:rPr>
      </w:pPr>
      <w:r w:rsidRPr="008E1DBC">
        <w:rPr>
          <w:b/>
          <w:bCs/>
        </w:rPr>
        <w:t>3. Annual UK</w:t>
      </w:r>
      <w:r w:rsidRPr="008E1DBC">
        <w:rPr>
          <w:b/>
          <w:bCs/>
        </w:rPr>
        <w:noBreakHyphen/>
        <w:t>Wide Carers’ Rights Review</w:t>
      </w:r>
    </w:p>
    <w:p w14:paraId="1BCECCEA" w14:textId="77777777" w:rsidR="008E1DBC" w:rsidRPr="008E1DBC" w:rsidRDefault="008E1DBC" w:rsidP="008E1DBC">
      <w:r w:rsidRPr="008E1DBC">
        <w:t>A published review assessing:</w:t>
      </w:r>
    </w:p>
    <w:p w14:paraId="6797F1CA" w14:textId="77777777" w:rsidR="008E1DBC" w:rsidRPr="008E1DBC" w:rsidRDefault="008E1DBC" w:rsidP="00882C55">
      <w:pPr>
        <w:numPr>
          <w:ilvl w:val="0"/>
          <w:numId w:val="45"/>
        </w:numPr>
      </w:pPr>
      <w:r w:rsidRPr="008E1DBC">
        <w:t>compliance</w:t>
      </w:r>
    </w:p>
    <w:p w14:paraId="4B23C8D8" w14:textId="77777777" w:rsidR="008E1DBC" w:rsidRPr="008E1DBC" w:rsidRDefault="008E1DBC" w:rsidP="00882C55">
      <w:pPr>
        <w:numPr>
          <w:ilvl w:val="0"/>
          <w:numId w:val="45"/>
        </w:numPr>
      </w:pPr>
      <w:r w:rsidRPr="008E1DBC">
        <w:t>performance</w:t>
      </w:r>
    </w:p>
    <w:p w14:paraId="36DCE6FA" w14:textId="77777777" w:rsidR="008E1DBC" w:rsidRPr="008E1DBC" w:rsidRDefault="008E1DBC" w:rsidP="00882C55">
      <w:pPr>
        <w:numPr>
          <w:ilvl w:val="0"/>
          <w:numId w:val="45"/>
        </w:numPr>
      </w:pPr>
      <w:r w:rsidRPr="008E1DBC">
        <w:t>progress</w:t>
      </w:r>
    </w:p>
    <w:p w14:paraId="5395DCDC" w14:textId="77777777" w:rsidR="008E1DBC" w:rsidRPr="008E1DBC" w:rsidRDefault="008E1DBC" w:rsidP="00882C55">
      <w:pPr>
        <w:numPr>
          <w:ilvl w:val="0"/>
          <w:numId w:val="45"/>
        </w:numPr>
      </w:pPr>
      <w:r w:rsidRPr="008E1DBC">
        <w:t>risks</w:t>
      </w:r>
    </w:p>
    <w:p w14:paraId="3746CE2C" w14:textId="77777777" w:rsidR="008E1DBC" w:rsidRDefault="008E1DBC" w:rsidP="00882C55">
      <w:pPr>
        <w:numPr>
          <w:ilvl w:val="0"/>
          <w:numId w:val="45"/>
        </w:numPr>
      </w:pPr>
      <w:r w:rsidRPr="008E1DBC">
        <w:t>emerging pressures</w:t>
      </w:r>
    </w:p>
    <w:p w14:paraId="1E20B4C2" w14:textId="77777777" w:rsidR="005B6BC5" w:rsidRDefault="005B6BC5" w:rsidP="005B6BC5"/>
    <w:p w14:paraId="485AC2B7" w14:textId="77777777" w:rsidR="005B6BC5" w:rsidRDefault="005B6BC5" w:rsidP="005B6BC5"/>
    <w:p w14:paraId="7F3C56BF" w14:textId="77777777" w:rsidR="005B6BC5" w:rsidRPr="008E1DBC" w:rsidRDefault="005B6BC5" w:rsidP="005B6BC5"/>
    <w:p w14:paraId="32603731" w14:textId="77777777" w:rsidR="008E1DBC" w:rsidRPr="008E1DBC" w:rsidRDefault="008E1DBC" w:rsidP="008E1DBC">
      <w:pPr>
        <w:rPr>
          <w:b/>
          <w:bCs/>
        </w:rPr>
      </w:pPr>
      <w:r w:rsidRPr="008E1DBC">
        <w:rPr>
          <w:b/>
          <w:bCs/>
        </w:rPr>
        <w:lastRenderedPageBreak/>
        <w:t>4. National Escalation Pathway</w:t>
      </w:r>
    </w:p>
    <w:p w14:paraId="30321809" w14:textId="77777777" w:rsidR="008E1DBC" w:rsidRPr="008E1DBC" w:rsidRDefault="008E1DBC" w:rsidP="008E1DBC">
      <w:r w:rsidRPr="008E1DBC">
        <w:t>A clear route for addressing non</w:t>
      </w:r>
      <w:r w:rsidRPr="008E1DBC">
        <w:noBreakHyphen/>
        <w:t>compliance, including:</w:t>
      </w:r>
    </w:p>
    <w:p w14:paraId="0CD0E4D1" w14:textId="77777777" w:rsidR="008E1DBC" w:rsidRPr="008E1DBC" w:rsidRDefault="008E1DBC" w:rsidP="00882C55">
      <w:pPr>
        <w:numPr>
          <w:ilvl w:val="0"/>
          <w:numId w:val="46"/>
        </w:numPr>
      </w:pPr>
      <w:r w:rsidRPr="008E1DBC">
        <w:t>early warning notices</w:t>
      </w:r>
    </w:p>
    <w:p w14:paraId="44E6EDB5" w14:textId="77777777" w:rsidR="008E1DBC" w:rsidRPr="008E1DBC" w:rsidRDefault="008E1DBC" w:rsidP="00882C55">
      <w:pPr>
        <w:numPr>
          <w:ilvl w:val="0"/>
          <w:numId w:val="46"/>
        </w:numPr>
      </w:pPr>
      <w:r w:rsidRPr="008E1DBC">
        <w:t>improvement plans</w:t>
      </w:r>
    </w:p>
    <w:p w14:paraId="6A3A130A" w14:textId="77777777" w:rsidR="008E1DBC" w:rsidRPr="008E1DBC" w:rsidRDefault="008E1DBC" w:rsidP="00882C55">
      <w:pPr>
        <w:numPr>
          <w:ilvl w:val="0"/>
          <w:numId w:val="46"/>
        </w:numPr>
      </w:pPr>
      <w:r w:rsidRPr="008E1DBC">
        <w:t>statutory intervention</w:t>
      </w:r>
    </w:p>
    <w:p w14:paraId="50F9621D" w14:textId="77777777" w:rsidR="008E1DBC" w:rsidRPr="008E1DBC" w:rsidRDefault="008E1DBC" w:rsidP="00882C55">
      <w:pPr>
        <w:numPr>
          <w:ilvl w:val="0"/>
          <w:numId w:val="46"/>
        </w:numPr>
      </w:pPr>
      <w:r w:rsidRPr="008E1DBC">
        <w:t>public reporting</w:t>
      </w:r>
    </w:p>
    <w:p w14:paraId="0A35D991" w14:textId="77777777" w:rsidR="008E1DBC" w:rsidRPr="008E1DBC" w:rsidRDefault="008E1DBC" w:rsidP="008E1DBC">
      <w:pPr>
        <w:rPr>
          <w:b/>
          <w:bCs/>
        </w:rPr>
      </w:pPr>
      <w:r w:rsidRPr="008E1DBC">
        <w:rPr>
          <w:b/>
          <w:bCs/>
        </w:rPr>
        <w:t>5. Integration with Existing Governance</w:t>
      </w:r>
    </w:p>
    <w:p w14:paraId="4EE839C9" w14:textId="77777777" w:rsidR="008E1DBC" w:rsidRPr="008E1DBC" w:rsidRDefault="008E1DBC" w:rsidP="008E1DBC">
      <w:r w:rsidRPr="008E1DBC">
        <w:t>Alignment with:</w:t>
      </w:r>
    </w:p>
    <w:p w14:paraId="3DFDB102" w14:textId="77777777" w:rsidR="008E1DBC" w:rsidRPr="008E1DBC" w:rsidRDefault="008E1DBC" w:rsidP="00882C55">
      <w:pPr>
        <w:numPr>
          <w:ilvl w:val="0"/>
          <w:numId w:val="47"/>
        </w:numPr>
      </w:pPr>
      <w:r w:rsidRPr="008E1DBC">
        <w:t>NHS England</w:t>
      </w:r>
    </w:p>
    <w:p w14:paraId="487C5D29" w14:textId="77777777" w:rsidR="008E1DBC" w:rsidRPr="008E1DBC" w:rsidRDefault="008E1DBC" w:rsidP="00882C55">
      <w:pPr>
        <w:numPr>
          <w:ilvl w:val="0"/>
          <w:numId w:val="47"/>
        </w:numPr>
      </w:pPr>
      <w:r w:rsidRPr="008E1DBC">
        <w:t>Welsh Government</w:t>
      </w:r>
    </w:p>
    <w:p w14:paraId="660EDA04" w14:textId="77777777" w:rsidR="008E1DBC" w:rsidRPr="008E1DBC" w:rsidRDefault="008E1DBC" w:rsidP="00882C55">
      <w:pPr>
        <w:numPr>
          <w:ilvl w:val="0"/>
          <w:numId w:val="47"/>
        </w:numPr>
      </w:pPr>
      <w:r w:rsidRPr="008E1DBC">
        <w:t>Local Government Association</w:t>
      </w:r>
    </w:p>
    <w:p w14:paraId="62CEA969" w14:textId="77777777" w:rsidR="008E1DBC" w:rsidRPr="008E1DBC" w:rsidRDefault="008E1DBC" w:rsidP="00882C55">
      <w:pPr>
        <w:numPr>
          <w:ilvl w:val="0"/>
          <w:numId w:val="47"/>
        </w:numPr>
      </w:pPr>
      <w:r w:rsidRPr="008E1DBC">
        <w:t>Social Care Wales</w:t>
      </w:r>
    </w:p>
    <w:p w14:paraId="2D4618CE" w14:textId="77777777" w:rsidR="008E1DBC" w:rsidRPr="008E1DBC" w:rsidRDefault="008E1DBC" w:rsidP="00882C55">
      <w:pPr>
        <w:numPr>
          <w:ilvl w:val="0"/>
          <w:numId w:val="47"/>
        </w:numPr>
      </w:pPr>
      <w:r w:rsidRPr="008E1DBC">
        <w:t>CQC</w:t>
      </w:r>
    </w:p>
    <w:p w14:paraId="753273BE" w14:textId="77777777" w:rsidR="008E1DBC" w:rsidRPr="008E1DBC" w:rsidRDefault="008E1DBC" w:rsidP="00882C55">
      <w:pPr>
        <w:numPr>
          <w:ilvl w:val="0"/>
          <w:numId w:val="47"/>
        </w:numPr>
      </w:pPr>
      <w:r w:rsidRPr="008E1DBC">
        <w:t>HIW</w:t>
      </w:r>
    </w:p>
    <w:p w14:paraId="2B8F4938" w14:textId="77777777" w:rsidR="008E1DBC" w:rsidRPr="008E1DBC" w:rsidRDefault="008E1DBC" w:rsidP="008E1DBC">
      <w:r w:rsidRPr="008E1DBC">
        <w:t>This ensures reforms are embedded across the whole system.</w:t>
      </w:r>
    </w:p>
    <w:p w14:paraId="6929BB36" w14:textId="77777777" w:rsidR="008E1DBC" w:rsidRPr="008E1DBC" w:rsidRDefault="008E1DBC" w:rsidP="008E1DBC"/>
    <w:p w14:paraId="032C8950" w14:textId="77777777" w:rsidR="00FF0EDD" w:rsidRPr="00FF0EDD" w:rsidRDefault="00FF0EDD" w:rsidP="00FF0EDD"/>
    <w:p w14:paraId="47EFF70B" w14:textId="77777777" w:rsidR="002636B0" w:rsidRPr="002636B0" w:rsidRDefault="002636B0" w:rsidP="002636B0"/>
    <w:p w14:paraId="1D29EAA5" w14:textId="78F953F1" w:rsidR="00AD7A0C" w:rsidRDefault="00AD7A0C">
      <w:r>
        <w:br w:type="page"/>
      </w:r>
    </w:p>
    <w:p w14:paraId="0F733BC6" w14:textId="77777777" w:rsidR="00AD7A0C" w:rsidRPr="00AD7A0C" w:rsidRDefault="00AD7A0C" w:rsidP="00AD7A0C">
      <w:pPr>
        <w:pStyle w:val="Heading1"/>
      </w:pPr>
      <w:bookmarkStart w:id="23" w:name="_Toc232933528"/>
      <w:r w:rsidRPr="00AD7A0C">
        <w:lastRenderedPageBreak/>
        <w:t>SECTION 6 — CROSS</w:t>
      </w:r>
      <w:r w:rsidRPr="00AD7A0C">
        <w:noBreakHyphen/>
        <w:t>NATION EVIDENCE: WORKSHOPS &amp; LIVED EXPERIENCE</w:t>
      </w:r>
      <w:bookmarkEnd w:id="23"/>
    </w:p>
    <w:p w14:paraId="52C8C2CA" w14:textId="77777777" w:rsidR="00AD7A0C" w:rsidRPr="00AD7A0C" w:rsidRDefault="00AD7A0C" w:rsidP="00AD7A0C">
      <w:pPr>
        <w:rPr>
          <w:b/>
          <w:bCs/>
        </w:rPr>
      </w:pPr>
      <w:r w:rsidRPr="00AD7A0C">
        <w:rPr>
          <w:b/>
          <w:bCs/>
          <w:i/>
          <w:iCs/>
        </w:rPr>
        <w:t>A Unified Evidence Base from England and Wales</w:t>
      </w:r>
    </w:p>
    <w:p w14:paraId="7AE5B17F" w14:textId="77777777" w:rsidR="00AD7A0C" w:rsidRPr="00AD7A0C" w:rsidRDefault="00AD7A0C" w:rsidP="00AD7A0C">
      <w:r w:rsidRPr="00AD7A0C">
        <w:t>This Blueprint is grounded in cross</w:t>
      </w:r>
      <w:r w:rsidRPr="00AD7A0C">
        <w:noBreakHyphen/>
        <w:t>nation evidence gathered directly from unpaid carers across England and Wales. The evidence reflects the full diversity of caring roles, ages, identities, and communities. It forms the qualitative backbone of the National Rights Framework and the structural reforms proposed in this document.</w:t>
      </w:r>
    </w:p>
    <w:p w14:paraId="58D7477A" w14:textId="77777777" w:rsidR="00AD7A0C" w:rsidRPr="00AD7A0C" w:rsidRDefault="00AD7A0C" w:rsidP="00AD7A0C">
      <w:r w:rsidRPr="00AD7A0C">
        <w:t>Evidence is collected in a way that is consistent, inclusive, and methodologically robust across both nations.</w:t>
      </w:r>
    </w:p>
    <w:p w14:paraId="55DDF45A" w14:textId="77777777" w:rsidR="00AD7A0C" w:rsidRPr="00AD7A0C" w:rsidRDefault="00AD7A0C" w:rsidP="005C5E53">
      <w:pPr>
        <w:pStyle w:val="Heading2"/>
        <w:rPr>
          <w:b w:val="0"/>
        </w:rPr>
      </w:pPr>
      <w:bookmarkStart w:id="24" w:name="_Toc232933529"/>
      <w:r w:rsidRPr="00AD7A0C">
        <w:t>6.1 Cross</w:t>
      </w:r>
      <w:r w:rsidRPr="00AD7A0C">
        <w:noBreakHyphen/>
        <w:t>Demographic Carer Workshops</w:t>
      </w:r>
      <w:bookmarkEnd w:id="24"/>
    </w:p>
    <w:p w14:paraId="3EF40327" w14:textId="77777777" w:rsidR="00AD7A0C" w:rsidRPr="00AD7A0C" w:rsidRDefault="00AD7A0C" w:rsidP="00AD7A0C">
      <w:pPr>
        <w:rPr>
          <w:b/>
          <w:bCs/>
        </w:rPr>
      </w:pPr>
      <w:r w:rsidRPr="00AD7A0C">
        <w:rPr>
          <w:b/>
          <w:bCs/>
          <w:i/>
          <w:iCs/>
        </w:rPr>
        <w:t>Using the DWP “Workshop in a Box” model</w:t>
      </w:r>
    </w:p>
    <w:p w14:paraId="3229BC92" w14:textId="77777777" w:rsidR="00AD7A0C" w:rsidRPr="00AD7A0C" w:rsidRDefault="00AD7A0C" w:rsidP="00AD7A0C">
      <w:r w:rsidRPr="00AD7A0C">
        <w:t>Workshops will be delivered across:</w:t>
      </w:r>
    </w:p>
    <w:p w14:paraId="0633F8DF" w14:textId="77777777" w:rsidR="00AD7A0C" w:rsidRPr="00AD7A0C" w:rsidRDefault="00AD7A0C" w:rsidP="00882C55">
      <w:pPr>
        <w:numPr>
          <w:ilvl w:val="0"/>
          <w:numId w:val="48"/>
        </w:numPr>
      </w:pPr>
      <w:r w:rsidRPr="00AD7A0C">
        <w:rPr>
          <w:b/>
          <w:bCs/>
        </w:rPr>
        <w:t>England</w:t>
      </w:r>
    </w:p>
    <w:p w14:paraId="12DF2F99" w14:textId="77777777" w:rsidR="00AD7A0C" w:rsidRPr="00AD7A0C" w:rsidRDefault="00AD7A0C" w:rsidP="00882C55">
      <w:pPr>
        <w:numPr>
          <w:ilvl w:val="0"/>
          <w:numId w:val="48"/>
        </w:numPr>
      </w:pPr>
      <w:r w:rsidRPr="00AD7A0C">
        <w:rPr>
          <w:b/>
          <w:bCs/>
        </w:rPr>
        <w:t>Wales</w:t>
      </w:r>
    </w:p>
    <w:p w14:paraId="1731B6FC" w14:textId="77777777" w:rsidR="00AD7A0C" w:rsidRPr="00AD7A0C" w:rsidRDefault="00AD7A0C" w:rsidP="00882C55">
      <w:pPr>
        <w:numPr>
          <w:ilvl w:val="0"/>
          <w:numId w:val="48"/>
        </w:numPr>
      </w:pPr>
      <w:r w:rsidRPr="00AD7A0C">
        <w:rPr>
          <w:b/>
          <w:bCs/>
        </w:rPr>
        <w:t>all major caring demographics</w:t>
      </w:r>
      <w:r w:rsidRPr="00AD7A0C">
        <w:t>, including:</w:t>
      </w:r>
    </w:p>
    <w:p w14:paraId="69459013" w14:textId="77777777" w:rsidR="00AD7A0C" w:rsidRPr="00AD7A0C" w:rsidRDefault="00AD7A0C" w:rsidP="00882C55">
      <w:pPr>
        <w:numPr>
          <w:ilvl w:val="1"/>
          <w:numId w:val="48"/>
        </w:numPr>
      </w:pPr>
      <w:r w:rsidRPr="00AD7A0C">
        <w:t>parent carers</w:t>
      </w:r>
    </w:p>
    <w:p w14:paraId="2CB52163" w14:textId="77777777" w:rsidR="00AD7A0C" w:rsidRPr="00AD7A0C" w:rsidRDefault="00AD7A0C" w:rsidP="00882C55">
      <w:pPr>
        <w:numPr>
          <w:ilvl w:val="1"/>
          <w:numId w:val="48"/>
        </w:numPr>
      </w:pPr>
      <w:r w:rsidRPr="00AD7A0C">
        <w:rPr>
          <w:b/>
          <w:bCs/>
        </w:rPr>
        <w:t>older adults caring for elderly parents</w:t>
      </w:r>
    </w:p>
    <w:p w14:paraId="3BCEAFCD" w14:textId="77777777" w:rsidR="00AD7A0C" w:rsidRPr="00AD7A0C" w:rsidRDefault="00AD7A0C" w:rsidP="00882C55">
      <w:pPr>
        <w:numPr>
          <w:ilvl w:val="1"/>
          <w:numId w:val="48"/>
        </w:numPr>
      </w:pPr>
      <w:r w:rsidRPr="00AD7A0C">
        <w:rPr>
          <w:b/>
          <w:bCs/>
        </w:rPr>
        <w:t>elderly carers supporting elderly partners</w:t>
      </w:r>
    </w:p>
    <w:p w14:paraId="033B2757" w14:textId="77777777" w:rsidR="00AD7A0C" w:rsidRPr="00AD7A0C" w:rsidRDefault="00AD7A0C" w:rsidP="00882C55">
      <w:pPr>
        <w:numPr>
          <w:ilvl w:val="1"/>
          <w:numId w:val="48"/>
        </w:numPr>
      </w:pPr>
      <w:r w:rsidRPr="00AD7A0C">
        <w:t>working</w:t>
      </w:r>
      <w:r w:rsidRPr="00AD7A0C">
        <w:noBreakHyphen/>
        <w:t>age adults caring for ageing parents</w:t>
      </w:r>
    </w:p>
    <w:p w14:paraId="0F60DC3F" w14:textId="77777777" w:rsidR="00AD7A0C" w:rsidRPr="00AD7A0C" w:rsidRDefault="00AD7A0C" w:rsidP="00882C55">
      <w:pPr>
        <w:numPr>
          <w:ilvl w:val="1"/>
          <w:numId w:val="48"/>
        </w:numPr>
      </w:pPr>
      <w:r w:rsidRPr="00AD7A0C">
        <w:t>carers supporting partners with long</w:t>
      </w:r>
      <w:r w:rsidRPr="00AD7A0C">
        <w:noBreakHyphen/>
        <w:t>term conditions</w:t>
      </w:r>
    </w:p>
    <w:p w14:paraId="11EE13BD" w14:textId="77777777" w:rsidR="00AD7A0C" w:rsidRPr="00AD7A0C" w:rsidRDefault="00AD7A0C" w:rsidP="00882C55">
      <w:pPr>
        <w:numPr>
          <w:ilvl w:val="1"/>
          <w:numId w:val="48"/>
        </w:numPr>
      </w:pPr>
      <w:r w:rsidRPr="00AD7A0C">
        <w:t>carers supporting siblings or extended family</w:t>
      </w:r>
    </w:p>
    <w:p w14:paraId="757802A3" w14:textId="77777777" w:rsidR="00AD7A0C" w:rsidRPr="00AD7A0C" w:rsidRDefault="00AD7A0C" w:rsidP="00882C55">
      <w:pPr>
        <w:numPr>
          <w:ilvl w:val="1"/>
          <w:numId w:val="48"/>
        </w:numPr>
      </w:pPr>
      <w:r w:rsidRPr="00AD7A0C">
        <w:t>multi</w:t>
      </w:r>
      <w:r w:rsidRPr="00AD7A0C">
        <w:noBreakHyphen/>
        <w:t>carer households</w:t>
      </w:r>
    </w:p>
    <w:p w14:paraId="180A2446" w14:textId="77777777" w:rsidR="00AD7A0C" w:rsidRPr="00AD7A0C" w:rsidRDefault="00AD7A0C" w:rsidP="00882C55">
      <w:pPr>
        <w:numPr>
          <w:ilvl w:val="0"/>
          <w:numId w:val="48"/>
        </w:numPr>
      </w:pPr>
      <w:r w:rsidRPr="00AD7A0C">
        <w:rPr>
          <w:b/>
          <w:bCs/>
        </w:rPr>
        <w:t>cross</w:t>
      </w:r>
      <w:r w:rsidRPr="00AD7A0C">
        <w:rPr>
          <w:b/>
          <w:bCs/>
        </w:rPr>
        <w:noBreakHyphen/>
        <w:t>diagnostic groups</w:t>
      </w:r>
      <w:r w:rsidRPr="00AD7A0C">
        <w:t>, including:</w:t>
      </w:r>
    </w:p>
    <w:p w14:paraId="581E4B0C" w14:textId="77777777" w:rsidR="00AD7A0C" w:rsidRPr="00AD7A0C" w:rsidRDefault="00AD7A0C" w:rsidP="00882C55">
      <w:pPr>
        <w:numPr>
          <w:ilvl w:val="1"/>
          <w:numId w:val="48"/>
        </w:numPr>
      </w:pPr>
      <w:r w:rsidRPr="00AD7A0C">
        <w:t>neurodiversity</w:t>
      </w:r>
    </w:p>
    <w:p w14:paraId="1D31FF5A" w14:textId="77777777" w:rsidR="00AD7A0C" w:rsidRPr="00AD7A0C" w:rsidRDefault="00AD7A0C" w:rsidP="00882C55">
      <w:pPr>
        <w:numPr>
          <w:ilvl w:val="1"/>
          <w:numId w:val="48"/>
        </w:numPr>
      </w:pPr>
      <w:r w:rsidRPr="00AD7A0C">
        <w:t>learning disability</w:t>
      </w:r>
    </w:p>
    <w:p w14:paraId="221DDA11" w14:textId="77777777" w:rsidR="00AD7A0C" w:rsidRPr="00AD7A0C" w:rsidRDefault="00AD7A0C" w:rsidP="00882C55">
      <w:pPr>
        <w:numPr>
          <w:ilvl w:val="1"/>
          <w:numId w:val="48"/>
        </w:numPr>
      </w:pPr>
      <w:r w:rsidRPr="00AD7A0C">
        <w:t>dementia</w:t>
      </w:r>
    </w:p>
    <w:p w14:paraId="6E4384C1" w14:textId="77777777" w:rsidR="00AD7A0C" w:rsidRPr="00AD7A0C" w:rsidRDefault="00AD7A0C" w:rsidP="00882C55">
      <w:pPr>
        <w:numPr>
          <w:ilvl w:val="1"/>
          <w:numId w:val="48"/>
        </w:numPr>
      </w:pPr>
      <w:r w:rsidRPr="00AD7A0C">
        <w:t>mental health</w:t>
      </w:r>
    </w:p>
    <w:p w14:paraId="2F48E45D" w14:textId="77777777" w:rsidR="00AD7A0C" w:rsidRPr="00AD7A0C" w:rsidRDefault="00AD7A0C" w:rsidP="00882C55">
      <w:pPr>
        <w:numPr>
          <w:ilvl w:val="1"/>
          <w:numId w:val="48"/>
        </w:numPr>
      </w:pPr>
      <w:r w:rsidRPr="00AD7A0C">
        <w:t>physical disability</w:t>
      </w:r>
    </w:p>
    <w:p w14:paraId="1A6D8E31" w14:textId="77777777" w:rsidR="00AD7A0C" w:rsidRDefault="00AD7A0C" w:rsidP="00882C55">
      <w:pPr>
        <w:numPr>
          <w:ilvl w:val="1"/>
          <w:numId w:val="48"/>
        </w:numPr>
      </w:pPr>
      <w:r w:rsidRPr="00AD7A0C">
        <w:t>sensory impairment</w:t>
      </w:r>
    </w:p>
    <w:p w14:paraId="74010E9C" w14:textId="77777777" w:rsidR="0002570D" w:rsidRDefault="0002570D" w:rsidP="0002570D"/>
    <w:p w14:paraId="2AA72E5E" w14:textId="77777777" w:rsidR="0002570D" w:rsidRDefault="0002570D" w:rsidP="0002570D"/>
    <w:p w14:paraId="41C39704" w14:textId="77777777" w:rsidR="0002570D" w:rsidRPr="00AD7A0C" w:rsidRDefault="0002570D" w:rsidP="0002570D"/>
    <w:p w14:paraId="77F4AF6F" w14:textId="77777777" w:rsidR="00AD7A0C" w:rsidRPr="00AD7A0C" w:rsidRDefault="00AD7A0C" w:rsidP="00AD7A0C">
      <w:r w:rsidRPr="00AD7A0C">
        <w:lastRenderedPageBreak/>
        <w:t>Using the DWP “Workshop in a Box” model ensures:</w:t>
      </w:r>
    </w:p>
    <w:p w14:paraId="00FB3A07" w14:textId="77777777" w:rsidR="00AD7A0C" w:rsidRPr="00AD7A0C" w:rsidRDefault="00AD7A0C" w:rsidP="00882C55">
      <w:pPr>
        <w:numPr>
          <w:ilvl w:val="0"/>
          <w:numId w:val="49"/>
        </w:numPr>
      </w:pPr>
      <w:r w:rsidRPr="00AD7A0C">
        <w:t>consistent facilitation</w:t>
      </w:r>
    </w:p>
    <w:p w14:paraId="40EDC608" w14:textId="77777777" w:rsidR="00AD7A0C" w:rsidRPr="00AD7A0C" w:rsidRDefault="00AD7A0C" w:rsidP="00882C55">
      <w:pPr>
        <w:numPr>
          <w:ilvl w:val="0"/>
          <w:numId w:val="49"/>
        </w:numPr>
      </w:pPr>
      <w:r w:rsidRPr="00AD7A0C">
        <w:t>standardised questions</w:t>
      </w:r>
    </w:p>
    <w:p w14:paraId="7CD2F02E" w14:textId="77777777" w:rsidR="00AD7A0C" w:rsidRPr="00AD7A0C" w:rsidRDefault="00AD7A0C" w:rsidP="00882C55">
      <w:pPr>
        <w:numPr>
          <w:ilvl w:val="0"/>
          <w:numId w:val="49"/>
        </w:numPr>
      </w:pPr>
      <w:r w:rsidRPr="00AD7A0C">
        <w:t>comparable outputs across regions</w:t>
      </w:r>
    </w:p>
    <w:p w14:paraId="435500C2" w14:textId="77777777" w:rsidR="00AD7A0C" w:rsidRPr="00AD7A0C" w:rsidRDefault="00AD7A0C" w:rsidP="00882C55">
      <w:pPr>
        <w:numPr>
          <w:ilvl w:val="0"/>
          <w:numId w:val="49"/>
        </w:numPr>
      </w:pPr>
      <w:r w:rsidRPr="00AD7A0C">
        <w:t>accessibility for carers with limited time or support</w:t>
      </w:r>
    </w:p>
    <w:p w14:paraId="2F0AE99F" w14:textId="77777777" w:rsidR="00AD7A0C" w:rsidRPr="00AD7A0C" w:rsidRDefault="00AD7A0C" w:rsidP="00AD7A0C">
      <w:pPr>
        <w:rPr>
          <w:b/>
          <w:bCs/>
        </w:rPr>
      </w:pPr>
      <w:r w:rsidRPr="00AD7A0C">
        <w:rPr>
          <w:b/>
          <w:bCs/>
        </w:rPr>
        <w:t>Findings from these workshops will demonstrate:</w:t>
      </w:r>
    </w:p>
    <w:p w14:paraId="50B135C1" w14:textId="77777777" w:rsidR="00AD7A0C" w:rsidRPr="00AD7A0C" w:rsidRDefault="00AD7A0C" w:rsidP="00882C55">
      <w:pPr>
        <w:numPr>
          <w:ilvl w:val="0"/>
          <w:numId w:val="50"/>
        </w:numPr>
      </w:pPr>
      <w:r w:rsidRPr="00AD7A0C">
        <w:rPr>
          <w:b/>
          <w:bCs/>
        </w:rPr>
        <w:t>Universal burdens</w:t>
      </w:r>
      <w:r w:rsidRPr="00AD7A0C">
        <w:t xml:space="preserve"> Time poverty, financial strain, emotional exhaustion, and lack of respite across all demographics.</w:t>
      </w:r>
    </w:p>
    <w:p w14:paraId="39680169" w14:textId="77777777" w:rsidR="00AD7A0C" w:rsidRPr="00AD7A0C" w:rsidRDefault="00AD7A0C" w:rsidP="00882C55">
      <w:pPr>
        <w:numPr>
          <w:ilvl w:val="0"/>
          <w:numId w:val="50"/>
        </w:numPr>
      </w:pPr>
      <w:r w:rsidRPr="00AD7A0C">
        <w:rPr>
          <w:b/>
          <w:bCs/>
        </w:rPr>
        <w:t>Cross</w:t>
      </w:r>
      <w:r w:rsidRPr="00AD7A0C">
        <w:rPr>
          <w:b/>
          <w:bCs/>
        </w:rPr>
        <w:noBreakHyphen/>
        <w:t>nation commonality</w:t>
      </w:r>
      <w:r w:rsidRPr="00AD7A0C">
        <w:t xml:space="preserve"> Carers in England and Wales report near</w:t>
      </w:r>
      <w:r w:rsidRPr="00AD7A0C">
        <w:noBreakHyphen/>
        <w:t>identical challenges, regardless of age or caring role.</w:t>
      </w:r>
    </w:p>
    <w:p w14:paraId="660AD9E1" w14:textId="77777777" w:rsidR="00AD7A0C" w:rsidRPr="00AD7A0C" w:rsidRDefault="00AD7A0C" w:rsidP="00882C55">
      <w:pPr>
        <w:numPr>
          <w:ilvl w:val="0"/>
          <w:numId w:val="50"/>
        </w:numPr>
      </w:pPr>
      <w:r w:rsidRPr="00AD7A0C">
        <w:rPr>
          <w:b/>
          <w:bCs/>
        </w:rPr>
        <w:t>Systemic barriers</w:t>
      </w:r>
      <w:r w:rsidRPr="00AD7A0C">
        <w:t xml:space="preserve"> Fragmented services, inconsistent assessments, inaccessible co</w:t>
      </w:r>
      <w:r w:rsidRPr="00AD7A0C">
        <w:noBreakHyphen/>
        <w:t>production, and lack of replacement care.</w:t>
      </w:r>
    </w:p>
    <w:p w14:paraId="49558A8B" w14:textId="77777777" w:rsidR="00AD7A0C" w:rsidRPr="00AD7A0C" w:rsidRDefault="00AD7A0C" w:rsidP="00882C55">
      <w:pPr>
        <w:numPr>
          <w:ilvl w:val="0"/>
          <w:numId w:val="50"/>
        </w:numPr>
      </w:pPr>
      <w:r w:rsidRPr="00AD7A0C">
        <w:rPr>
          <w:b/>
          <w:bCs/>
        </w:rPr>
        <w:t>Unmet rights</w:t>
      </w:r>
      <w:r w:rsidRPr="00AD7A0C">
        <w:t xml:space="preserve"> A consistent gap between statutory rights and lived experience.</w:t>
      </w:r>
    </w:p>
    <w:p w14:paraId="71B0CF5C" w14:textId="77777777" w:rsidR="00AD7A0C" w:rsidRPr="00AD7A0C" w:rsidRDefault="00AD7A0C" w:rsidP="005C5E53">
      <w:pPr>
        <w:pStyle w:val="Heading2"/>
        <w:rPr>
          <w:b w:val="0"/>
        </w:rPr>
      </w:pPr>
      <w:bookmarkStart w:id="25" w:name="_Toc232933530"/>
      <w:r w:rsidRPr="00AD7A0C">
        <w:t>6.2 Lived Experience Testimonies</w:t>
      </w:r>
      <w:bookmarkEnd w:id="25"/>
    </w:p>
    <w:p w14:paraId="270FE699" w14:textId="77777777" w:rsidR="00AD7A0C" w:rsidRPr="00AD7A0C" w:rsidRDefault="00AD7A0C" w:rsidP="00AD7A0C">
      <w:pPr>
        <w:rPr>
          <w:b/>
          <w:bCs/>
        </w:rPr>
      </w:pPr>
      <w:r w:rsidRPr="00AD7A0C">
        <w:rPr>
          <w:b/>
          <w:bCs/>
          <w:i/>
          <w:iCs/>
        </w:rPr>
        <w:t>The qualitative backbone of the Blueprint</w:t>
      </w:r>
    </w:p>
    <w:p w14:paraId="280E3DE5" w14:textId="77777777" w:rsidR="00AD7A0C" w:rsidRPr="00AD7A0C" w:rsidRDefault="00AD7A0C" w:rsidP="00AD7A0C">
      <w:r w:rsidRPr="00AD7A0C">
        <w:t>Testimonies will be collected from:</w:t>
      </w:r>
    </w:p>
    <w:p w14:paraId="45694A84" w14:textId="77777777" w:rsidR="00AD7A0C" w:rsidRPr="00AD7A0C" w:rsidRDefault="00AD7A0C" w:rsidP="00882C55">
      <w:pPr>
        <w:numPr>
          <w:ilvl w:val="0"/>
          <w:numId w:val="51"/>
        </w:numPr>
      </w:pPr>
      <w:r w:rsidRPr="00AD7A0C">
        <w:t xml:space="preserve">all </w:t>
      </w:r>
      <w:r w:rsidRPr="00AD7A0C">
        <w:rPr>
          <w:b/>
          <w:bCs/>
        </w:rPr>
        <w:t>English ICS regions</w:t>
      </w:r>
    </w:p>
    <w:p w14:paraId="735C7900" w14:textId="77777777" w:rsidR="00AD7A0C" w:rsidRPr="00AD7A0C" w:rsidRDefault="00AD7A0C" w:rsidP="00882C55">
      <w:pPr>
        <w:numPr>
          <w:ilvl w:val="0"/>
          <w:numId w:val="51"/>
        </w:numPr>
      </w:pPr>
      <w:r w:rsidRPr="00AD7A0C">
        <w:t xml:space="preserve">all </w:t>
      </w:r>
      <w:r w:rsidRPr="00AD7A0C">
        <w:rPr>
          <w:b/>
          <w:bCs/>
        </w:rPr>
        <w:t>Welsh RPB regions</w:t>
      </w:r>
    </w:p>
    <w:p w14:paraId="3D9AE70B" w14:textId="77777777" w:rsidR="00AD7A0C" w:rsidRPr="00AD7A0C" w:rsidRDefault="00AD7A0C" w:rsidP="00882C55">
      <w:pPr>
        <w:numPr>
          <w:ilvl w:val="0"/>
          <w:numId w:val="51"/>
        </w:numPr>
      </w:pPr>
      <w:r w:rsidRPr="00AD7A0C">
        <w:rPr>
          <w:b/>
          <w:bCs/>
        </w:rPr>
        <w:t>rural and urban communities</w:t>
      </w:r>
    </w:p>
    <w:p w14:paraId="7A9E5627" w14:textId="77777777" w:rsidR="00AD7A0C" w:rsidRPr="00AD7A0C" w:rsidRDefault="00AD7A0C" w:rsidP="00882C55">
      <w:pPr>
        <w:numPr>
          <w:ilvl w:val="0"/>
          <w:numId w:val="51"/>
        </w:numPr>
      </w:pPr>
      <w:r w:rsidRPr="00AD7A0C">
        <w:rPr>
          <w:b/>
          <w:bCs/>
        </w:rPr>
        <w:t>minority ethnic carers</w:t>
      </w:r>
    </w:p>
    <w:p w14:paraId="275C091C" w14:textId="77777777" w:rsidR="00AD7A0C" w:rsidRPr="00AD7A0C" w:rsidRDefault="00AD7A0C" w:rsidP="00882C55">
      <w:pPr>
        <w:numPr>
          <w:ilvl w:val="0"/>
          <w:numId w:val="51"/>
        </w:numPr>
      </w:pPr>
      <w:r w:rsidRPr="00AD7A0C">
        <w:rPr>
          <w:b/>
          <w:bCs/>
        </w:rPr>
        <w:t>LGBTQ+ carers</w:t>
      </w:r>
    </w:p>
    <w:p w14:paraId="10D6433A" w14:textId="77777777" w:rsidR="00AD7A0C" w:rsidRPr="00AD7A0C" w:rsidRDefault="00AD7A0C" w:rsidP="00882C55">
      <w:pPr>
        <w:numPr>
          <w:ilvl w:val="0"/>
          <w:numId w:val="51"/>
        </w:numPr>
      </w:pPr>
      <w:r w:rsidRPr="00AD7A0C">
        <w:rPr>
          <w:b/>
          <w:bCs/>
        </w:rPr>
        <w:t>young carers and young adult carers</w:t>
      </w:r>
    </w:p>
    <w:p w14:paraId="06DDC990" w14:textId="77777777" w:rsidR="00AD7A0C" w:rsidRPr="00AD7A0C" w:rsidRDefault="00AD7A0C" w:rsidP="00882C55">
      <w:pPr>
        <w:numPr>
          <w:ilvl w:val="0"/>
          <w:numId w:val="51"/>
        </w:numPr>
      </w:pPr>
      <w:r w:rsidRPr="00AD7A0C">
        <w:rPr>
          <w:b/>
          <w:bCs/>
        </w:rPr>
        <w:t>older carers</w:t>
      </w:r>
      <w:r w:rsidRPr="00AD7A0C">
        <w:t>, including:</w:t>
      </w:r>
    </w:p>
    <w:p w14:paraId="058A435A" w14:textId="77777777" w:rsidR="00AD7A0C" w:rsidRPr="00AD7A0C" w:rsidRDefault="00AD7A0C" w:rsidP="00882C55">
      <w:pPr>
        <w:numPr>
          <w:ilvl w:val="1"/>
          <w:numId w:val="51"/>
        </w:numPr>
      </w:pPr>
      <w:r w:rsidRPr="00AD7A0C">
        <w:t>elderly spouses caring for elderly partners</w:t>
      </w:r>
    </w:p>
    <w:p w14:paraId="2446835A" w14:textId="77777777" w:rsidR="00AD7A0C" w:rsidRPr="00AD7A0C" w:rsidRDefault="00AD7A0C" w:rsidP="00882C55">
      <w:pPr>
        <w:numPr>
          <w:ilvl w:val="1"/>
          <w:numId w:val="51"/>
        </w:numPr>
      </w:pPr>
      <w:r w:rsidRPr="00AD7A0C">
        <w:t>older adults caring for adult children</w:t>
      </w:r>
    </w:p>
    <w:p w14:paraId="4029DB41" w14:textId="77777777" w:rsidR="00AD7A0C" w:rsidRPr="00AD7A0C" w:rsidRDefault="00AD7A0C" w:rsidP="00882C55">
      <w:pPr>
        <w:numPr>
          <w:ilvl w:val="1"/>
          <w:numId w:val="51"/>
        </w:numPr>
      </w:pPr>
      <w:r w:rsidRPr="00AD7A0C">
        <w:t>older adults caring for elderly parents</w:t>
      </w:r>
    </w:p>
    <w:p w14:paraId="20CD1200" w14:textId="77777777" w:rsidR="00AD7A0C" w:rsidRPr="00AD7A0C" w:rsidRDefault="00AD7A0C" w:rsidP="00AD7A0C">
      <w:r w:rsidRPr="00AD7A0C">
        <w:t>These testimonies provide:</w:t>
      </w:r>
    </w:p>
    <w:p w14:paraId="7638451E" w14:textId="77777777" w:rsidR="00AD7A0C" w:rsidRPr="00AD7A0C" w:rsidRDefault="00AD7A0C" w:rsidP="00882C55">
      <w:pPr>
        <w:numPr>
          <w:ilvl w:val="0"/>
          <w:numId w:val="52"/>
        </w:numPr>
      </w:pPr>
      <w:r w:rsidRPr="00AD7A0C">
        <w:rPr>
          <w:b/>
          <w:bCs/>
        </w:rPr>
        <w:t>first</w:t>
      </w:r>
      <w:r w:rsidRPr="00AD7A0C">
        <w:rPr>
          <w:b/>
          <w:bCs/>
        </w:rPr>
        <w:noBreakHyphen/>
        <w:t>hand accounts of systemic failure and good practice</w:t>
      </w:r>
    </w:p>
    <w:p w14:paraId="67C075CC" w14:textId="77777777" w:rsidR="00AD7A0C" w:rsidRPr="00AD7A0C" w:rsidRDefault="00AD7A0C" w:rsidP="00882C55">
      <w:pPr>
        <w:numPr>
          <w:ilvl w:val="0"/>
          <w:numId w:val="52"/>
        </w:numPr>
      </w:pPr>
      <w:r w:rsidRPr="00AD7A0C">
        <w:rPr>
          <w:b/>
          <w:bCs/>
        </w:rPr>
        <w:t>insight into intersectional barriers</w:t>
      </w:r>
      <w:r w:rsidRPr="00AD7A0C">
        <w:t xml:space="preserve"> (age, disability, culture, identity)</w:t>
      </w:r>
    </w:p>
    <w:p w14:paraId="5D741482" w14:textId="77777777" w:rsidR="00AD7A0C" w:rsidRPr="00AD7A0C" w:rsidRDefault="00AD7A0C" w:rsidP="00882C55">
      <w:pPr>
        <w:numPr>
          <w:ilvl w:val="0"/>
          <w:numId w:val="52"/>
        </w:numPr>
      </w:pPr>
      <w:r w:rsidRPr="00AD7A0C">
        <w:rPr>
          <w:b/>
          <w:bCs/>
        </w:rPr>
        <w:t>evidence of regional variation and postcode inequality</w:t>
      </w:r>
    </w:p>
    <w:p w14:paraId="4943B3AA" w14:textId="77777777" w:rsidR="00AD7A0C" w:rsidRPr="00AD7A0C" w:rsidRDefault="00AD7A0C" w:rsidP="00882C55">
      <w:pPr>
        <w:numPr>
          <w:ilvl w:val="0"/>
          <w:numId w:val="52"/>
        </w:numPr>
      </w:pPr>
      <w:r w:rsidRPr="00AD7A0C">
        <w:rPr>
          <w:b/>
          <w:bCs/>
        </w:rPr>
        <w:t>real</w:t>
      </w:r>
      <w:r w:rsidRPr="00AD7A0C">
        <w:rPr>
          <w:b/>
          <w:bCs/>
        </w:rPr>
        <w:noBreakHyphen/>
        <w:t>world examples of unmet need</w:t>
      </w:r>
    </w:p>
    <w:p w14:paraId="455064F0" w14:textId="77777777" w:rsidR="00AD7A0C" w:rsidRPr="0002570D" w:rsidRDefault="00AD7A0C" w:rsidP="00882C55">
      <w:pPr>
        <w:numPr>
          <w:ilvl w:val="0"/>
          <w:numId w:val="52"/>
        </w:numPr>
      </w:pPr>
      <w:r w:rsidRPr="00AD7A0C">
        <w:rPr>
          <w:b/>
          <w:bCs/>
        </w:rPr>
        <w:t>the human impact of policy decisions</w:t>
      </w:r>
    </w:p>
    <w:p w14:paraId="349C6B4A" w14:textId="77777777" w:rsidR="0002570D" w:rsidRPr="00AD7A0C" w:rsidRDefault="0002570D" w:rsidP="0002570D">
      <w:pPr>
        <w:ind w:left="720"/>
      </w:pPr>
    </w:p>
    <w:p w14:paraId="383D1F68" w14:textId="77777777" w:rsidR="00AD7A0C" w:rsidRPr="00AD7A0C" w:rsidRDefault="00AD7A0C" w:rsidP="00AD7A0C">
      <w:r w:rsidRPr="00AD7A0C">
        <w:lastRenderedPageBreak/>
        <w:t>Older carers are especially important here — they often:</w:t>
      </w:r>
    </w:p>
    <w:p w14:paraId="1BEAB8EB" w14:textId="77777777" w:rsidR="00AD7A0C" w:rsidRPr="00AD7A0C" w:rsidRDefault="00AD7A0C" w:rsidP="00882C55">
      <w:pPr>
        <w:numPr>
          <w:ilvl w:val="0"/>
          <w:numId w:val="53"/>
        </w:numPr>
      </w:pPr>
      <w:r w:rsidRPr="00AD7A0C">
        <w:t>provide the highest hours of care</w:t>
      </w:r>
    </w:p>
    <w:p w14:paraId="16C4C493" w14:textId="77777777" w:rsidR="00AD7A0C" w:rsidRPr="00AD7A0C" w:rsidRDefault="00AD7A0C" w:rsidP="00882C55">
      <w:pPr>
        <w:numPr>
          <w:ilvl w:val="0"/>
          <w:numId w:val="53"/>
        </w:numPr>
      </w:pPr>
      <w:r w:rsidRPr="00AD7A0C">
        <w:t>have the lowest access to respite</w:t>
      </w:r>
    </w:p>
    <w:p w14:paraId="15B5ED88" w14:textId="77777777" w:rsidR="00AD7A0C" w:rsidRPr="00AD7A0C" w:rsidRDefault="00AD7A0C" w:rsidP="00882C55">
      <w:pPr>
        <w:numPr>
          <w:ilvl w:val="0"/>
          <w:numId w:val="53"/>
        </w:numPr>
      </w:pPr>
      <w:r w:rsidRPr="00AD7A0C">
        <w:t>experience the greatest health decline</w:t>
      </w:r>
    </w:p>
    <w:p w14:paraId="7F6641BC" w14:textId="77777777" w:rsidR="00AD7A0C" w:rsidRPr="00AD7A0C" w:rsidRDefault="00AD7A0C" w:rsidP="00882C55">
      <w:pPr>
        <w:numPr>
          <w:ilvl w:val="0"/>
          <w:numId w:val="53"/>
        </w:numPr>
      </w:pPr>
      <w:r w:rsidRPr="00AD7A0C">
        <w:t>are least represented in co</w:t>
      </w:r>
      <w:r w:rsidRPr="00AD7A0C">
        <w:noBreakHyphen/>
        <w:t>production</w:t>
      </w:r>
    </w:p>
    <w:p w14:paraId="10F4C681" w14:textId="77777777" w:rsidR="00AD7A0C" w:rsidRPr="00AD7A0C" w:rsidRDefault="00AD7A0C" w:rsidP="00882C55">
      <w:pPr>
        <w:numPr>
          <w:ilvl w:val="0"/>
          <w:numId w:val="53"/>
        </w:numPr>
      </w:pPr>
      <w:r w:rsidRPr="00AD7A0C">
        <w:t>face the highest risk of isolation</w:t>
      </w:r>
    </w:p>
    <w:p w14:paraId="19700A6C" w14:textId="77777777" w:rsidR="00AD7A0C" w:rsidRPr="00AD7A0C" w:rsidRDefault="00AD7A0C" w:rsidP="00AD7A0C">
      <w:r w:rsidRPr="00AD7A0C">
        <w:t>Their voices must be central, not peripheral.</w:t>
      </w:r>
    </w:p>
    <w:p w14:paraId="7A4C969D" w14:textId="77777777" w:rsidR="00AD7A0C" w:rsidRPr="00AD7A0C" w:rsidRDefault="00AD7A0C" w:rsidP="00AD7A0C">
      <w:pPr>
        <w:rPr>
          <w:b/>
          <w:bCs/>
        </w:rPr>
      </w:pPr>
      <w:r w:rsidRPr="00AD7A0C">
        <w:rPr>
          <w:b/>
          <w:bCs/>
        </w:rPr>
        <w:t>6.3 Methodology, Ethics, and Safeguarding</w:t>
      </w:r>
    </w:p>
    <w:p w14:paraId="673B0CE1" w14:textId="77777777" w:rsidR="00AD7A0C" w:rsidRPr="00AD7A0C" w:rsidRDefault="00AD7A0C" w:rsidP="00AD7A0C">
      <w:pPr>
        <w:rPr>
          <w:b/>
          <w:bCs/>
        </w:rPr>
      </w:pPr>
      <w:r w:rsidRPr="00AD7A0C">
        <w:rPr>
          <w:b/>
          <w:bCs/>
          <w:i/>
          <w:iCs/>
        </w:rPr>
        <w:t>Ensuring evidence is collected safely and consistently</w:t>
      </w:r>
    </w:p>
    <w:p w14:paraId="5F69F9B7" w14:textId="77777777" w:rsidR="00AD7A0C" w:rsidRPr="00AD7A0C" w:rsidRDefault="00AD7A0C" w:rsidP="00AD7A0C">
      <w:r w:rsidRPr="00AD7A0C">
        <w:t>All evidence gathering must follow clear standards:</w:t>
      </w:r>
    </w:p>
    <w:p w14:paraId="7F9DC37C" w14:textId="77777777" w:rsidR="00AD7A0C" w:rsidRPr="00AD7A0C" w:rsidRDefault="00AD7A0C" w:rsidP="00882C55">
      <w:pPr>
        <w:numPr>
          <w:ilvl w:val="0"/>
          <w:numId w:val="54"/>
        </w:numPr>
      </w:pPr>
      <w:r w:rsidRPr="00AD7A0C">
        <w:rPr>
          <w:b/>
          <w:bCs/>
        </w:rPr>
        <w:t>Informed consent</w:t>
      </w:r>
    </w:p>
    <w:p w14:paraId="62615C5D" w14:textId="77777777" w:rsidR="00AD7A0C" w:rsidRPr="00AD7A0C" w:rsidRDefault="00AD7A0C" w:rsidP="00882C55">
      <w:pPr>
        <w:numPr>
          <w:ilvl w:val="0"/>
          <w:numId w:val="54"/>
        </w:numPr>
      </w:pPr>
      <w:r w:rsidRPr="00AD7A0C">
        <w:rPr>
          <w:b/>
          <w:bCs/>
        </w:rPr>
        <w:t>Confidentiality and anonymity</w:t>
      </w:r>
    </w:p>
    <w:p w14:paraId="4C21406A" w14:textId="77777777" w:rsidR="00AD7A0C" w:rsidRPr="00AD7A0C" w:rsidRDefault="00AD7A0C" w:rsidP="00882C55">
      <w:pPr>
        <w:numPr>
          <w:ilvl w:val="0"/>
          <w:numId w:val="54"/>
        </w:numPr>
      </w:pPr>
      <w:r w:rsidRPr="00AD7A0C">
        <w:rPr>
          <w:b/>
          <w:bCs/>
        </w:rPr>
        <w:t>Trauma</w:t>
      </w:r>
      <w:r w:rsidRPr="00AD7A0C">
        <w:rPr>
          <w:b/>
          <w:bCs/>
        </w:rPr>
        <w:noBreakHyphen/>
        <w:t>informed practice</w:t>
      </w:r>
    </w:p>
    <w:p w14:paraId="32B0FA2D" w14:textId="77777777" w:rsidR="00AD7A0C" w:rsidRPr="00AD7A0C" w:rsidRDefault="00AD7A0C" w:rsidP="00882C55">
      <w:pPr>
        <w:numPr>
          <w:ilvl w:val="0"/>
          <w:numId w:val="54"/>
        </w:numPr>
      </w:pPr>
      <w:r w:rsidRPr="00AD7A0C">
        <w:rPr>
          <w:b/>
          <w:bCs/>
        </w:rPr>
        <w:t>Accessibility</w:t>
      </w:r>
      <w:r w:rsidRPr="00AD7A0C">
        <w:t xml:space="preserve"> (language, disability, digital access, replacement care)</w:t>
      </w:r>
    </w:p>
    <w:p w14:paraId="4A7A57C1" w14:textId="77777777" w:rsidR="00AD7A0C" w:rsidRPr="00AD7A0C" w:rsidRDefault="00AD7A0C" w:rsidP="00882C55">
      <w:pPr>
        <w:numPr>
          <w:ilvl w:val="0"/>
          <w:numId w:val="54"/>
        </w:numPr>
      </w:pPr>
      <w:r w:rsidRPr="00AD7A0C">
        <w:rPr>
          <w:b/>
          <w:bCs/>
        </w:rPr>
        <w:t>Fair recognition</w:t>
      </w:r>
      <w:r w:rsidRPr="00AD7A0C">
        <w:t xml:space="preserve"> (payment or vouchers for time, funded replacement care)</w:t>
      </w:r>
    </w:p>
    <w:p w14:paraId="528564EC" w14:textId="77777777" w:rsidR="00AD7A0C" w:rsidRPr="00AD7A0C" w:rsidRDefault="00AD7A0C" w:rsidP="00AD7A0C">
      <w:r w:rsidRPr="00AD7A0C">
        <w:t>This ensures the evidence base is credible, ethical, and inclusive.</w:t>
      </w:r>
    </w:p>
    <w:p w14:paraId="627D9B75" w14:textId="77777777" w:rsidR="00AD7A0C" w:rsidRPr="00AD7A0C" w:rsidRDefault="00AD7A0C" w:rsidP="005C5E53">
      <w:pPr>
        <w:pStyle w:val="Heading2"/>
        <w:rPr>
          <w:b w:val="0"/>
        </w:rPr>
      </w:pPr>
      <w:bookmarkStart w:id="26" w:name="_Toc232933531"/>
      <w:r w:rsidRPr="00AD7A0C">
        <w:t>6.4 From Evidence to Action: The Cross</w:t>
      </w:r>
      <w:r w:rsidRPr="00AD7A0C">
        <w:noBreakHyphen/>
        <w:t>Nation Feedback Loop</w:t>
      </w:r>
      <w:bookmarkEnd w:id="26"/>
    </w:p>
    <w:p w14:paraId="07C1BCA9" w14:textId="77777777" w:rsidR="00AD7A0C" w:rsidRPr="00AD7A0C" w:rsidRDefault="00AD7A0C" w:rsidP="00AD7A0C">
      <w:pPr>
        <w:rPr>
          <w:b/>
          <w:bCs/>
        </w:rPr>
      </w:pPr>
      <w:r w:rsidRPr="00AD7A0C">
        <w:rPr>
          <w:b/>
          <w:bCs/>
          <w:i/>
          <w:iCs/>
        </w:rPr>
        <w:t>Ensuring lived experience drives system change</w:t>
      </w:r>
    </w:p>
    <w:p w14:paraId="2E6F5B1D" w14:textId="77777777" w:rsidR="00AD7A0C" w:rsidRPr="00AD7A0C" w:rsidRDefault="00AD7A0C" w:rsidP="00AD7A0C">
      <w:r w:rsidRPr="00AD7A0C">
        <w:t>Evidence gathered through workshops and testimonies must:</w:t>
      </w:r>
    </w:p>
    <w:p w14:paraId="01073876" w14:textId="77777777" w:rsidR="00AD7A0C" w:rsidRPr="00AD7A0C" w:rsidRDefault="00AD7A0C" w:rsidP="00882C55">
      <w:pPr>
        <w:numPr>
          <w:ilvl w:val="0"/>
          <w:numId w:val="55"/>
        </w:numPr>
      </w:pPr>
      <w:r w:rsidRPr="00AD7A0C">
        <w:t>feed directly into NCIA processes (Section 5.1)</w:t>
      </w:r>
    </w:p>
    <w:p w14:paraId="0D0DC0F1" w14:textId="77777777" w:rsidR="00AD7A0C" w:rsidRPr="00AD7A0C" w:rsidRDefault="00AD7A0C" w:rsidP="00882C55">
      <w:pPr>
        <w:numPr>
          <w:ilvl w:val="0"/>
          <w:numId w:val="55"/>
        </w:numPr>
      </w:pPr>
      <w:r w:rsidRPr="00AD7A0C">
        <w:t>inform co</w:t>
      </w:r>
      <w:r w:rsidRPr="00AD7A0C">
        <w:noBreakHyphen/>
        <w:t>production duties (Sections 4.1, 4.2, 5.2)</w:t>
      </w:r>
    </w:p>
    <w:p w14:paraId="63AF8842" w14:textId="77777777" w:rsidR="00AD7A0C" w:rsidRPr="00AD7A0C" w:rsidRDefault="00AD7A0C" w:rsidP="00882C55">
      <w:pPr>
        <w:numPr>
          <w:ilvl w:val="0"/>
          <w:numId w:val="55"/>
        </w:numPr>
      </w:pPr>
      <w:r w:rsidRPr="00AD7A0C">
        <w:t>shape national minimum standards (Section 4.4)</w:t>
      </w:r>
    </w:p>
    <w:p w14:paraId="600B45D9" w14:textId="77777777" w:rsidR="00AD7A0C" w:rsidRPr="00AD7A0C" w:rsidRDefault="00AD7A0C" w:rsidP="00882C55">
      <w:pPr>
        <w:numPr>
          <w:ilvl w:val="0"/>
          <w:numId w:val="55"/>
        </w:numPr>
      </w:pPr>
      <w:r w:rsidRPr="00AD7A0C">
        <w:t>guide the National Respite Guarantee and Register (Sections 5.3, 5.4)</w:t>
      </w:r>
    </w:p>
    <w:p w14:paraId="2B836D5A" w14:textId="77777777" w:rsidR="00AD7A0C" w:rsidRDefault="00AD7A0C" w:rsidP="00882C55">
      <w:pPr>
        <w:numPr>
          <w:ilvl w:val="0"/>
          <w:numId w:val="55"/>
        </w:numPr>
      </w:pPr>
      <w:r w:rsidRPr="00AD7A0C">
        <w:t>be reviewed annually by the UK</w:t>
      </w:r>
      <w:r w:rsidRPr="00AD7A0C">
        <w:noBreakHyphen/>
        <w:t>Wide Carers’ Rights Council (Section 5.6)</w:t>
      </w:r>
    </w:p>
    <w:p w14:paraId="7AF7C125" w14:textId="77777777" w:rsidR="00AD7A0C" w:rsidRPr="00AD7A0C" w:rsidRDefault="00AD7A0C" w:rsidP="00AD7A0C">
      <w:pPr>
        <w:ind w:left="720"/>
      </w:pPr>
    </w:p>
    <w:p w14:paraId="6C06CF2A" w14:textId="77777777" w:rsidR="00AD7A0C" w:rsidRPr="00AD7A0C" w:rsidRDefault="00AD7A0C" w:rsidP="00AD7A0C">
      <w:r w:rsidRPr="00AD7A0C">
        <w:t xml:space="preserve">This creates a </w:t>
      </w:r>
      <w:r w:rsidRPr="00AD7A0C">
        <w:rPr>
          <w:b/>
          <w:bCs/>
        </w:rPr>
        <w:t>permanent evidence cycle</w:t>
      </w:r>
      <w:r w:rsidRPr="00AD7A0C">
        <w:t>, where:</w:t>
      </w:r>
    </w:p>
    <w:p w14:paraId="5C46644F" w14:textId="77777777" w:rsidR="00AD7A0C" w:rsidRPr="00AD7A0C" w:rsidRDefault="00AD7A0C" w:rsidP="00882C55">
      <w:pPr>
        <w:numPr>
          <w:ilvl w:val="0"/>
          <w:numId w:val="56"/>
        </w:numPr>
      </w:pPr>
      <w:r w:rsidRPr="00AD7A0C">
        <w:t>Carers share experiences</w:t>
      </w:r>
    </w:p>
    <w:p w14:paraId="138313D4" w14:textId="77777777" w:rsidR="00AD7A0C" w:rsidRPr="00AD7A0C" w:rsidRDefault="00AD7A0C" w:rsidP="00882C55">
      <w:pPr>
        <w:numPr>
          <w:ilvl w:val="0"/>
          <w:numId w:val="56"/>
        </w:numPr>
      </w:pPr>
      <w:r w:rsidRPr="00AD7A0C">
        <w:t>Evidence is analysed and published</w:t>
      </w:r>
    </w:p>
    <w:p w14:paraId="269C596D" w14:textId="77777777" w:rsidR="00AD7A0C" w:rsidRPr="00AD7A0C" w:rsidRDefault="00AD7A0C" w:rsidP="00882C55">
      <w:pPr>
        <w:numPr>
          <w:ilvl w:val="0"/>
          <w:numId w:val="56"/>
        </w:numPr>
      </w:pPr>
      <w:r w:rsidRPr="00AD7A0C">
        <w:t>Policy and practice are adjusted</w:t>
      </w:r>
    </w:p>
    <w:p w14:paraId="571F60EB" w14:textId="77777777" w:rsidR="00AD7A0C" w:rsidRPr="00AD7A0C" w:rsidRDefault="00AD7A0C" w:rsidP="00882C55">
      <w:pPr>
        <w:numPr>
          <w:ilvl w:val="0"/>
          <w:numId w:val="56"/>
        </w:numPr>
      </w:pPr>
      <w:r w:rsidRPr="00AD7A0C">
        <w:t>Impact is reviewed with carers</w:t>
      </w:r>
    </w:p>
    <w:p w14:paraId="69D60BA8" w14:textId="77777777" w:rsidR="00AD7A0C" w:rsidRPr="00AD7A0C" w:rsidRDefault="00AD7A0C" w:rsidP="00882C55">
      <w:pPr>
        <w:numPr>
          <w:ilvl w:val="0"/>
          <w:numId w:val="56"/>
        </w:numPr>
      </w:pPr>
      <w:r w:rsidRPr="00AD7A0C">
        <w:t>The cycle repeats</w:t>
      </w:r>
    </w:p>
    <w:p w14:paraId="538A28A3" w14:textId="10ACEE99" w:rsidR="00AD7A0C" w:rsidRDefault="00AD7A0C" w:rsidP="00AD7A0C">
      <w:r w:rsidRPr="00AD7A0C">
        <w:t>This ensures lived experience is not a one</w:t>
      </w:r>
      <w:r w:rsidRPr="00AD7A0C">
        <w:noBreakHyphen/>
        <w:t xml:space="preserve">off consultation, but a </w:t>
      </w:r>
      <w:r w:rsidRPr="00AD7A0C">
        <w:rPr>
          <w:b/>
          <w:bCs/>
        </w:rPr>
        <w:t>core driver of national reform</w:t>
      </w:r>
      <w:r w:rsidRPr="00AD7A0C">
        <w:t>.</w:t>
      </w:r>
    </w:p>
    <w:p w14:paraId="1658363E" w14:textId="77777777" w:rsidR="00AD7A0C" w:rsidRPr="00AD7A0C" w:rsidRDefault="00AD7A0C" w:rsidP="00AD7A0C">
      <w:pPr>
        <w:pStyle w:val="Heading1"/>
      </w:pPr>
      <w:bookmarkStart w:id="27" w:name="_Toc232933532"/>
      <w:r w:rsidRPr="00AD7A0C">
        <w:lastRenderedPageBreak/>
        <w:t>SECTION 7 — NATIONAL IMPLEMENTATION ROADMAP (3 YEARS)</w:t>
      </w:r>
      <w:bookmarkEnd w:id="27"/>
    </w:p>
    <w:p w14:paraId="5125AF54" w14:textId="77777777" w:rsidR="00AD7A0C" w:rsidRPr="00AD7A0C" w:rsidRDefault="00AD7A0C" w:rsidP="00AD7A0C">
      <w:pPr>
        <w:rPr>
          <w:b/>
          <w:bCs/>
        </w:rPr>
      </w:pPr>
      <w:r w:rsidRPr="00AD7A0C">
        <w:rPr>
          <w:b/>
          <w:bCs/>
          <w:i/>
          <w:iCs/>
        </w:rPr>
        <w:t>A phased, cross</w:t>
      </w:r>
      <w:r w:rsidRPr="00AD7A0C">
        <w:rPr>
          <w:b/>
          <w:bCs/>
          <w:i/>
          <w:iCs/>
        </w:rPr>
        <w:noBreakHyphen/>
        <w:t>nation programme for delivering universal carers’ rights</w:t>
      </w:r>
    </w:p>
    <w:p w14:paraId="2DC41C4F" w14:textId="77777777" w:rsidR="00AD7A0C" w:rsidRPr="00AD7A0C" w:rsidRDefault="00AD7A0C" w:rsidP="00AD7A0C">
      <w:r w:rsidRPr="00AD7A0C">
        <w:t>This three</w:t>
      </w:r>
      <w:r w:rsidRPr="00AD7A0C">
        <w:noBreakHyphen/>
        <w:t xml:space="preserve">year roadmap sets out a clear, achievable, and nationally consistent programme for implementing the National Rights Framework across England and Wales. It moves from </w:t>
      </w:r>
      <w:r w:rsidRPr="00AD7A0C">
        <w:rPr>
          <w:b/>
          <w:bCs/>
        </w:rPr>
        <w:t>foundation</w:t>
      </w:r>
      <w:r w:rsidRPr="00AD7A0C">
        <w:t xml:space="preserve">, to </w:t>
      </w:r>
      <w:r w:rsidRPr="00AD7A0C">
        <w:rPr>
          <w:b/>
          <w:bCs/>
        </w:rPr>
        <w:t>integration</w:t>
      </w:r>
      <w:r w:rsidRPr="00AD7A0C">
        <w:t xml:space="preserve">, to </w:t>
      </w:r>
      <w:r w:rsidRPr="00AD7A0C">
        <w:rPr>
          <w:b/>
          <w:bCs/>
        </w:rPr>
        <w:t>full statutory enforcement</w:t>
      </w:r>
      <w:r w:rsidRPr="00AD7A0C">
        <w:t>, underpinned by legislation, funding, governance, and lived experience.</w:t>
      </w:r>
    </w:p>
    <w:p w14:paraId="577EC0AA" w14:textId="77777777" w:rsidR="00AD7A0C" w:rsidRPr="00AD7A0C" w:rsidRDefault="00AD7A0C" w:rsidP="00AD7A0C">
      <w:pPr>
        <w:rPr>
          <w:b/>
          <w:bCs/>
        </w:rPr>
      </w:pPr>
      <w:r w:rsidRPr="00AD7A0C">
        <w:rPr>
          <w:b/>
          <w:bCs/>
        </w:rPr>
        <w:t>Year 1 — Foundation</w:t>
      </w:r>
    </w:p>
    <w:p w14:paraId="34B21BEA" w14:textId="77777777" w:rsidR="00AD7A0C" w:rsidRPr="00AD7A0C" w:rsidRDefault="00AD7A0C" w:rsidP="00AD7A0C">
      <w:pPr>
        <w:rPr>
          <w:b/>
          <w:bCs/>
        </w:rPr>
      </w:pPr>
      <w:r w:rsidRPr="00AD7A0C">
        <w:rPr>
          <w:b/>
          <w:bCs/>
          <w:i/>
          <w:iCs/>
        </w:rPr>
        <w:t>Building the legal, financial, and data infrastructure</w:t>
      </w:r>
    </w:p>
    <w:p w14:paraId="2FE5B7E6" w14:textId="77777777" w:rsidR="00AD7A0C" w:rsidRPr="00AD7A0C" w:rsidRDefault="00AD7A0C" w:rsidP="00AD7A0C">
      <w:r w:rsidRPr="00AD7A0C">
        <w:rPr>
          <w:b/>
          <w:bCs/>
        </w:rPr>
        <w:t>1. Legislative Preparation</w:t>
      </w:r>
    </w:p>
    <w:p w14:paraId="1ACCCEDE" w14:textId="77777777" w:rsidR="00AD7A0C" w:rsidRPr="00AD7A0C" w:rsidRDefault="00AD7A0C" w:rsidP="00882C55">
      <w:pPr>
        <w:numPr>
          <w:ilvl w:val="0"/>
          <w:numId w:val="57"/>
        </w:numPr>
      </w:pPr>
      <w:r w:rsidRPr="00AD7A0C">
        <w:t xml:space="preserve">Publish a joint England–Wales </w:t>
      </w:r>
      <w:r w:rsidRPr="00AD7A0C">
        <w:rPr>
          <w:b/>
          <w:bCs/>
        </w:rPr>
        <w:t>Carers’ Rights White Paper</w:t>
      </w:r>
    </w:p>
    <w:p w14:paraId="3E28EC19" w14:textId="77777777" w:rsidR="00AD7A0C" w:rsidRPr="00AD7A0C" w:rsidRDefault="00AD7A0C" w:rsidP="00882C55">
      <w:pPr>
        <w:numPr>
          <w:ilvl w:val="0"/>
          <w:numId w:val="57"/>
        </w:numPr>
      </w:pPr>
      <w:r w:rsidRPr="00AD7A0C">
        <w:t xml:space="preserve">Begin drafting the </w:t>
      </w:r>
      <w:r w:rsidRPr="00AD7A0C">
        <w:rPr>
          <w:b/>
          <w:bCs/>
        </w:rPr>
        <w:t>Carers’ Rights and Structural Reform Bill</w:t>
      </w:r>
    </w:p>
    <w:p w14:paraId="42F63F91" w14:textId="77777777" w:rsidR="00AD7A0C" w:rsidRPr="00AD7A0C" w:rsidRDefault="00AD7A0C" w:rsidP="00882C55">
      <w:pPr>
        <w:numPr>
          <w:ilvl w:val="0"/>
          <w:numId w:val="57"/>
        </w:numPr>
      </w:pPr>
      <w:r w:rsidRPr="00AD7A0C">
        <w:t>Consult with carers, ICSs, ICBs, RPBs, councils, and third sector</w:t>
      </w:r>
    </w:p>
    <w:p w14:paraId="7BF17843" w14:textId="77777777" w:rsidR="00AD7A0C" w:rsidRPr="00AD7A0C" w:rsidRDefault="00AD7A0C" w:rsidP="00AD7A0C">
      <w:r w:rsidRPr="00AD7A0C">
        <w:rPr>
          <w:b/>
          <w:bCs/>
        </w:rPr>
        <w:t>2. Funding Settlement (Phase 1)</w:t>
      </w:r>
    </w:p>
    <w:p w14:paraId="799F9354" w14:textId="77777777" w:rsidR="00AD7A0C" w:rsidRPr="00AD7A0C" w:rsidRDefault="00AD7A0C" w:rsidP="00882C55">
      <w:pPr>
        <w:numPr>
          <w:ilvl w:val="0"/>
          <w:numId w:val="58"/>
        </w:numPr>
      </w:pPr>
      <w:r w:rsidRPr="00AD7A0C">
        <w:t xml:space="preserve">Agree a </w:t>
      </w:r>
      <w:r w:rsidRPr="00AD7A0C">
        <w:rPr>
          <w:b/>
          <w:bCs/>
        </w:rPr>
        <w:t>multi</w:t>
      </w:r>
      <w:r w:rsidRPr="00AD7A0C">
        <w:rPr>
          <w:b/>
          <w:bCs/>
        </w:rPr>
        <w:noBreakHyphen/>
        <w:t>year funding envelope</w:t>
      </w:r>
      <w:r w:rsidRPr="00AD7A0C">
        <w:t xml:space="preserve"> for:</w:t>
      </w:r>
    </w:p>
    <w:p w14:paraId="79E3FA6B" w14:textId="77777777" w:rsidR="00AD7A0C" w:rsidRPr="00AD7A0C" w:rsidRDefault="00AD7A0C" w:rsidP="00882C55">
      <w:pPr>
        <w:numPr>
          <w:ilvl w:val="1"/>
          <w:numId w:val="58"/>
        </w:numPr>
      </w:pPr>
      <w:r w:rsidRPr="00AD7A0C">
        <w:t>National Carers Register</w:t>
      </w:r>
    </w:p>
    <w:p w14:paraId="3A0AD348" w14:textId="77777777" w:rsidR="00AD7A0C" w:rsidRPr="00AD7A0C" w:rsidRDefault="00AD7A0C" w:rsidP="00882C55">
      <w:pPr>
        <w:numPr>
          <w:ilvl w:val="1"/>
          <w:numId w:val="58"/>
        </w:numPr>
      </w:pPr>
      <w:r w:rsidRPr="00AD7A0C">
        <w:t>NCIA implementation</w:t>
      </w:r>
    </w:p>
    <w:p w14:paraId="4C584719" w14:textId="77777777" w:rsidR="00AD7A0C" w:rsidRPr="00AD7A0C" w:rsidRDefault="00AD7A0C" w:rsidP="00882C55">
      <w:pPr>
        <w:numPr>
          <w:ilvl w:val="1"/>
          <w:numId w:val="58"/>
        </w:numPr>
      </w:pPr>
      <w:r w:rsidRPr="00AD7A0C">
        <w:t>co</w:t>
      </w:r>
      <w:r w:rsidRPr="00AD7A0C">
        <w:noBreakHyphen/>
        <w:t>production costs (payment + replacement care)</w:t>
      </w:r>
    </w:p>
    <w:p w14:paraId="71AC7108" w14:textId="77777777" w:rsidR="00AD7A0C" w:rsidRPr="00AD7A0C" w:rsidRDefault="00AD7A0C" w:rsidP="00882C55">
      <w:pPr>
        <w:numPr>
          <w:ilvl w:val="1"/>
          <w:numId w:val="58"/>
        </w:numPr>
      </w:pPr>
      <w:r w:rsidRPr="00AD7A0C">
        <w:t>respite redesign pilots</w:t>
      </w:r>
    </w:p>
    <w:p w14:paraId="7F792FC5" w14:textId="77777777" w:rsidR="00AD7A0C" w:rsidRPr="00AD7A0C" w:rsidRDefault="00AD7A0C" w:rsidP="00882C55">
      <w:pPr>
        <w:numPr>
          <w:ilvl w:val="0"/>
          <w:numId w:val="58"/>
        </w:numPr>
      </w:pPr>
      <w:r w:rsidRPr="00AD7A0C">
        <w:t>Protect funding from annual cuts through a multi</w:t>
      </w:r>
      <w:r w:rsidRPr="00AD7A0C">
        <w:noBreakHyphen/>
        <w:t>year settlement</w:t>
      </w:r>
    </w:p>
    <w:p w14:paraId="672AA01C" w14:textId="77777777" w:rsidR="00AD7A0C" w:rsidRPr="00AD7A0C" w:rsidRDefault="00AD7A0C" w:rsidP="00AD7A0C">
      <w:r w:rsidRPr="00AD7A0C">
        <w:rPr>
          <w:b/>
          <w:bCs/>
        </w:rPr>
        <w:t>3. Establish the National Carers Register</w:t>
      </w:r>
    </w:p>
    <w:p w14:paraId="694D42A3" w14:textId="77777777" w:rsidR="00AD7A0C" w:rsidRPr="00AD7A0C" w:rsidRDefault="00AD7A0C" w:rsidP="00882C55">
      <w:pPr>
        <w:numPr>
          <w:ilvl w:val="0"/>
          <w:numId w:val="59"/>
        </w:numPr>
      </w:pPr>
      <w:r w:rsidRPr="00AD7A0C">
        <w:t>Launch the UK</w:t>
      </w:r>
      <w:r w:rsidRPr="00AD7A0C">
        <w:noBreakHyphen/>
        <w:t>wide opt</w:t>
      </w:r>
      <w:r w:rsidRPr="00AD7A0C">
        <w:noBreakHyphen/>
        <w:t>in register</w:t>
      </w:r>
    </w:p>
    <w:p w14:paraId="540259B4" w14:textId="77777777" w:rsidR="00AD7A0C" w:rsidRPr="00AD7A0C" w:rsidRDefault="00AD7A0C" w:rsidP="00882C55">
      <w:pPr>
        <w:numPr>
          <w:ilvl w:val="0"/>
          <w:numId w:val="59"/>
        </w:numPr>
      </w:pPr>
      <w:r w:rsidRPr="00AD7A0C">
        <w:t>Begin integration with NHS and local authority systems</w:t>
      </w:r>
    </w:p>
    <w:p w14:paraId="79383D35" w14:textId="77777777" w:rsidR="00AD7A0C" w:rsidRPr="00AD7A0C" w:rsidRDefault="00AD7A0C" w:rsidP="00882C55">
      <w:pPr>
        <w:numPr>
          <w:ilvl w:val="0"/>
          <w:numId w:val="59"/>
        </w:numPr>
      </w:pPr>
      <w:r w:rsidRPr="00AD7A0C">
        <w:t>Standardise data definitions across England and Wales</w:t>
      </w:r>
    </w:p>
    <w:p w14:paraId="7D910CE4" w14:textId="77777777" w:rsidR="00AD7A0C" w:rsidRPr="00AD7A0C" w:rsidRDefault="00AD7A0C" w:rsidP="00AD7A0C">
      <w:r w:rsidRPr="00AD7A0C">
        <w:rPr>
          <w:b/>
          <w:bCs/>
        </w:rPr>
        <w:t>4. Publish the National Carers Impact Assessment (NCIA) Template</w:t>
      </w:r>
    </w:p>
    <w:p w14:paraId="40A883BC" w14:textId="77777777" w:rsidR="00AD7A0C" w:rsidRPr="00AD7A0C" w:rsidRDefault="00AD7A0C" w:rsidP="00882C55">
      <w:pPr>
        <w:numPr>
          <w:ilvl w:val="0"/>
          <w:numId w:val="60"/>
        </w:numPr>
      </w:pPr>
      <w:r w:rsidRPr="00AD7A0C">
        <w:t>Mandatory for ICSs, ICBs, RPBs, and councils</w:t>
      </w:r>
    </w:p>
    <w:p w14:paraId="1BD29559" w14:textId="77777777" w:rsidR="00AD7A0C" w:rsidRPr="00AD7A0C" w:rsidRDefault="00AD7A0C" w:rsidP="00882C55">
      <w:pPr>
        <w:numPr>
          <w:ilvl w:val="0"/>
          <w:numId w:val="60"/>
        </w:numPr>
      </w:pPr>
      <w:r w:rsidRPr="00AD7A0C">
        <w:t>Includes rights</w:t>
      </w:r>
      <w:r w:rsidRPr="00AD7A0C">
        <w:noBreakHyphen/>
        <w:t>risk analysis, mitigation, and co</w:t>
      </w:r>
      <w:r w:rsidRPr="00AD7A0C">
        <w:noBreakHyphen/>
        <w:t>production evidence</w:t>
      </w:r>
    </w:p>
    <w:p w14:paraId="78B826D5" w14:textId="77777777" w:rsidR="00AD7A0C" w:rsidRPr="00AD7A0C" w:rsidRDefault="00AD7A0C" w:rsidP="00AD7A0C">
      <w:r w:rsidRPr="00AD7A0C">
        <w:rPr>
          <w:b/>
          <w:bCs/>
        </w:rPr>
        <w:t>5. Standardise Co</w:t>
      </w:r>
      <w:r w:rsidRPr="00AD7A0C">
        <w:rPr>
          <w:b/>
          <w:bCs/>
        </w:rPr>
        <w:noBreakHyphen/>
        <w:t>Production Requirements</w:t>
      </w:r>
    </w:p>
    <w:p w14:paraId="4BB6BFBA" w14:textId="77777777" w:rsidR="00AD7A0C" w:rsidRPr="00AD7A0C" w:rsidRDefault="00AD7A0C" w:rsidP="00882C55">
      <w:pPr>
        <w:numPr>
          <w:ilvl w:val="0"/>
          <w:numId w:val="61"/>
        </w:numPr>
      </w:pPr>
      <w:r w:rsidRPr="00AD7A0C">
        <w:t>Publish national co</w:t>
      </w:r>
      <w:r w:rsidRPr="00AD7A0C">
        <w:noBreakHyphen/>
        <w:t>production standards</w:t>
      </w:r>
    </w:p>
    <w:p w14:paraId="3CE61045" w14:textId="77777777" w:rsidR="00AD7A0C" w:rsidRPr="00AD7A0C" w:rsidRDefault="00AD7A0C" w:rsidP="00882C55">
      <w:pPr>
        <w:numPr>
          <w:ilvl w:val="0"/>
          <w:numId w:val="61"/>
        </w:numPr>
      </w:pPr>
      <w:r w:rsidRPr="00AD7A0C">
        <w:t>Require payment for time and funded replacement care</w:t>
      </w:r>
    </w:p>
    <w:p w14:paraId="610B0EC4" w14:textId="77777777" w:rsidR="00AD7A0C" w:rsidRDefault="00AD7A0C" w:rsidP="00882C55">
      <w:pPr>
        <w:numPr>
          <w:ilvl w:val="0"/>
          <w:numId w:val="61"/>
        </w:numPr>
      </w:pPr>
      <w:r w:rsidRPr="00AD7A0C">
        <w:t>Introduce hybrid participation models</w:t>
      </w:r>
    </w:p>
    <w:p w14:paraId="6997ED33" w14:textId="77777777" w:rsidR="0002570D" w:rsidRDefault="0002570D" w:rsidP="0002570D"/>
    <w:p w14:paraId="59F6D1DB" w14:textId="77777777" w:rsidR="0002570D" w:rsidRDefault="0002570D" w:rsidP="0002570D"/>
    <w:p w14:paraId="0B2F5E1C" w14:textId="77777777" w:rsidR="0002570D" w:rsidRPr="00AD7A0C" w:rsidRDefault="0002570D" w:rsidP="0002570D"/>
    <w:p w14:paraId="00425E08" w14:textId="77777777" w:rsidR="00AD7A0C" w:rsidRPr="00AD7A0C" w:rsidRDefault="00AD7A0C" w:rsidP="00AD7A0C">
      <w:r w:rsidRPr="00AD7A0C">
        <w:rPr>
          <w:b/>
          <w:bCs/>
        </w:rPr>
        <w:lastRenderedPageBreak/>
        <w:t>6. Begin Respite Model Redesign</w:t>
      </w:r>
    </w:p>
    <w:p w14:paraId="0D1E10CE" w14:textId="77777777" w:rsidR="00AD7A0C" w:rsidRPr="00AD7A0C" w:rsidRDefault="00AD7A0C" w:rsidP="00882C55">
      <w:pPr>
        <w:numPr>
          <w:ilvl w:val="0"/>
          <w:numId w:val="62"/>
        </w:numPr>
      </w:pPr>
      <w:r w:rsidRPr="00AD7A0C">
        <w:t>Co</w:t>
      </w:r>
      <w:r w:rsidRPr="00AD7A0C">
        <w:noBreakHyphen/>
        <w:t>design flexible respite models with carers</w:t>
      </w:r>
    </w:p>
    <w:p w14:paraId="557775A5" w14:textId="77777777" w:rsidR="00AD7A0C" w:rsidRPr="00AD7A0C" w:rsidRDefault="00AD7A0C" w:rsidP="00882C55">
      <w:pPr>
        <w:numPr>
          <w:ilvl w:val="0"/>
          <w:numId w:val="62"/>
        </w:numPr>
      </w:pPr>
      <w:r w:rsidRPr="00AD7A0C">
        <w:t>Map current provision and unmet need</w:t>
      </w:r>
    </w:p>
    <w:p w14:paraId="62E915BE" w14:textId="77777777" w:rsidR="00AD7A0C" w:rsidRPr="00AD7A0C" w:rsidRDefault="00AD7A0C" w:rsidP="00882C55">
      <w:pPr>
        <w:numPr>
          <w:ilvl w:val="0"/>
          <w:numId w:val="62"/>
        </w:numPr>
      </w:pPr>
      <w:r w:rsidRPr="00AD7A0C">
        <w:t>Design the framework for the National Respite Guarantee</w:t>
      </w:r>
    </w:p>
    <w:p w14:paraId="22F410A3" w14:textId="77777777" w:rsidR="00AD7A0C" w:rsidRPr="00AD7A0C" w:rsidRDefault="00AD7A0C" w:rsidP="00AD7A0C">
      <w:r w:rsidRPr="00AD7A0C">
        <w:rPr>
          <w:b/>
          <w:bCs/>
        </w:rPr>
        <w:t>7. Launch Cross</w:t>
      </w:r>
      <w:r w:rsidRPr="00AD7A0C">
        <w:rPr>
          <w:b/>
          <w:bCs/>
        </w:rPr>
        <w:noBreakHyphen/>
        <w:t>Demographic Evidence Programme</w:t>
      </w:r>
    </w:p>
    <w:p w14:paraId="082F054D" w14:textId="77777777" w:rsidR="00AD7A0C" w:rsidRPr="00AD7A0C" w:rsidRDefault="00AD7A0C" w:rsidP="00882C55">
      <w:pPr>
        <w:numPr>
          <w:ilvl w:val="0"/>
          <w:numId w:val="63"/>
        </w:numPr>
      </w:pPr>
      <w:r w:rsidRPr="00AD7A0C">
        <w:t>Begin workshops and testimonies across all caring demographics (Section 6)</w:t>
      </w:r>
    </w:p>
    <w:p w14:paraId="0EEB0469" w14:textId="77777777" w:rsidR="00AD7A0C" w:rsidRPr="00AD7A0C" w:rsidRDefault="00AD7A0C" w:rsidP="00882C55">
      <w:pPr>
        <w:numPr>
          <w:ilvl w:val="0"/>
          <w:numId w:val="63"/>
        </w:numPr>
      </w:pPr>
      <w:r w:rsidRPr="00AD7A0C">
        <w:t>Establish ethical and methodological standards</w:t>
      </w:r>
    </w:p>
    <w:p w14:paraId="6914F4C7" w14:textId="77777777" w:rsidR="00AD7A0C" w:rsidRPr="00AD7A0C" w:rsidRDefault="00AD7A0C" w:rsidP="00AD7A0C">
      <w:r w:rsidRPr="00AD7A0C">
        <w:rPr>
          <w:b/>
          <w:bCs/>
        </w:rPr>
        <w:t>Outcome of Year 1:</w:t>
      </w:r>
      <w:r w:rsidRPr="00AD7A0C">
        <w:t xml:space="preserve"> The legal drafting, funding framework, data infrastructure, and co</w:t>
      </w:r>
      <w:r w:rsidRPr="00AD7A0C">
        <w:noBreakHyphen/>
        <w:t>production standards are in place. The system is ready to move from design to integration.</w:t>
      </w:r>
    </w:p>
    <w:p w14:paraId="63FF5ED1" w14:textId="77777777" w:rsidR="00AD7A0C" w:rsidRPr="00AD7A0C" w:rsidRDefault="00AD7A0C" w:rsidP="00AD7A0C">
      <w:pPr>
        <w:rPr>
          <w:b/>
          <w:bCs/>
        </w:rPr>
      </w:pPr>
      <w:r w:rsidRPr="00AD7A0C">
        <w:rPr>
          <w:b/>
          <w:bCs/>
        </w:rPr>
        <w:t>Year 2 — Integration</w:t>
      </w:r>
    </w:p>
    <w:p w14:paraId="56E560AD" w14:textId="77777777" w:rsidR="00AD7A0C" w:rsidRPr="00AD7A0C" w:rsidRDefault="00AD7A0C" w:rsidP="00AD7A0C">
      <w:pPr>
        <w:rPr>
          <w:b/>
          <w:bCs/>
        </w:rPr>
      </w:pPr>
      <w:r w:rsidRPr="00AD7A0C">
        <w:rPr>
          <w:b/>
          <w:bCs/>
          <w:i/>
          <w:iCs/>
        </w:rPr>
        <w:t>Embedding rights, standards, and governance into everyday practice</w:t>
      </w:r>
    </w:p>
    <w:p w14:paraId="38BAA424" w14:textId="77777777" w:rsidR="00AD7A0C" w:rsidRPr="00AD7A0C" w:rsidRDefault="00AD7A0C" w:rsidP="00AD7A0C">
      <w:r w:rsidRPr="00AD7A0C">
        <w:rPr>
          <w:b/>
          <w:bCs/>
        </w:rPr>
        <w:t>1. Legislation Passed</w:t>
      </w:r>
    </w:p>
    <w:p w14:paraId="6B37C401" w14:textId="77777777" w:rsidR="00AD7A0C" w:rsidRPr="00AD7A0C" w:rsidRDefault="00AD7A0C" w:rsidP="00882C55">
      <w:pPr>
        <w:numPr>
          <w:ilvl w:val="0"/>
          <w:numId w:val="64"/>
        </w:numPr>
      </w:pPr>
      <w:r w:rsidRPr="00AD7A0C">
        <w:rPr>
          <w:b/>
          <w:bCs/>
        </w:rPr>
        <w:t>Carers’ Rights and Structural Reform Act</w:t>
      </w:r>
      <w:r w:rsidRPr="00AD7A0C">
        <w:t xml:space="preserve"> </w:t>
      </w:r>
      <w:proofErr w:type="gramStart"/>
      <w:r w:rsidRPr="00AD7A0C">
        <w:t>receives</w:t>
      </w:r>
      <w:proofErr w:type="gramEnd"/>
      <w:r w:rsidRPr="00AD7A0C">
        <w:t xml:space="preserve"> Royal Assent (England &amp; Wales provisions)</w:t>
      </w:r>
    </w:p>
    <w:p w14:paraId="55674CC7" w14:textId="77777777" w:rsidR="00AD7A0C" w:rsidRPr="00AD7A0C" w:rsidRDefault="00AD7A0C" w:rsidP="00882C55">
      <w:pPr>
        <w:numPr>
          <w:ilvl w:val="0"/>
          <w:numId w:val="64"/>
        </w:numPr>
      </w:pPr>
      <w:r w:rsidRPr="00AD7A0C">
        <w:t>Commencement orders phased to align with system readiness</w:t>
      </w:r>
    </w:p>
    <w:p w14:paraId="76F95637" w14:textId="77777777" w:rsidR="00AD7A0C" w:rsidRPr="00AD7A0C" w:rsidRDefault="00AD7A0C" w:rsidP="00AD7A0C">
      <w:r w:rsidRPr="00AD7A0C">
        <w:rPr>
          <w:b/>
          <w:bCs/>
        </w:rPr>
        <w:t>2. Funding Settlement (Phase 2)</w:t>
      </w:r>
    </w:p>
    <w:p w14:paraId="566D79B6" w14:textId="77777777" w:rsidR="00AD7A0C" w:rsidRPr="00AD7A0C" w:rsidRDefault="00AD7A0C" w:rsidP="00882C55">
      <w:pPr>
        <w:numPr>
          <w:ilvl w:val="0"/>
          <w:numId w:val="65"/>
        </w:numPr>
      </w:pPr>
      <w:r w:rsidRPr="00AD7A0C">
        <w:t>Allocate ring</w:t>
      </w:r>
      <w:r w:rsidRPr="00AD7A0C">
        <w:noBreakHyphen/>
        <w:t>fenced funding for:</w:t>
      </w:r>
    </w:p>
    <w:p w14:paraId="40E30D2A" w14:textId="77777777" w:rsidR="00AD7A0C" w:rsidRPr="00AD7A0C" w:rsidRDefault="00AD7A0C" w:rsidP="00882C55">
      <w:pPr>
        <w:numPr>
          <w:ilvl w:val="1"/>
          <w:numId w:val="65"/>
        </w:numPr>
      </w:pPr>
      <w:r w:rsidRPr="00AD7A0C">
        <w:t>National Respite Guarantee</w:t>
      </w:r>
    </w:p>
    <w:p w14:paraId="617CDA20" w14:textId="77777777" w:rsidR="00AD7A0C" w:rsidRPr="00AD7A0C" w:rsidRDefault="00AD7A0C" w:rsidP="00882C55">
      <w:pPr>
        <w:numPr>
          <w:ilvl w:val="1"/>
          <w:numId w:val="65"/>
        </w:numPr>
      </w:pPr>
      <w:r w:rsidRPr="00AD7A0C">
        <w:t>co</w:t>
      </w:r>
      <w:r w:rsidRPr="00AD7A0C">
        <w:noBreakHyphen/>
        <w:t>production delivery</w:t>
      </w:r>
    </w:p>
    <w:p w14:paraId="0DC8DD9D" w14:textId="77777777" w:rsidR="00AD7A0C" w:rsidRPr="00AD7A0C" w:rsidRDefault="00AD7A0C" w:rsidP="00882C55">
      <w:pPr>
        <w:numPr>
          <w:ilvl w:val="1"/>
          <w:numId w:val="65"/>
        </w:numPr>
      </w:pPr>
      <w:r w:rsidRPr="00AD7A0C">
        <w:t>NCIA implementation</w:t>
      </w:r>
    </w:p>
    <w:p w14:paraId="6DEA774C" w14:textId="77777777" w:rsidR="00AD7A0C" w:rsidRPr="00AD7A0C" w:rsidRDefault="00AD7A0C" w:rsidP="00882C55">
      <w:pPr>
        <w:numPr>
          <w:ilvl w:val="1"/>
          <w:numId w:val="65"/>
        </w:numPr>
      </w:pPr>
      <w:r w:rsidRPr="00AD7A0C">
        <w:t>data and reporting infrastructure</w:t>
      </w:r>
    </w:p>
    <w:p w14:paraId="56EF7F57" w14:textId="77777777" w:rsidR="00AD7A0C" w:rsidRPr="00AD7A0C" w:rsidRDefault="00AD7A0C" w:rsidP="00882C55">
      <w:pPr>
        <w:numPr>
          <w:ilvl w:val="0"/>
          <w:numId w:val="65"/>
        </w:numPr>
      </w:pPr>
      <w:r w:rsidRPr="00AD7A0C">
        <w:t>Introduce monitoring of how funds are used locally</w:t>
      </w:r>
    </w:p>
    <w:p w14:paraId="3CF519A0" w14:textId="77777777" w:rsidR="00AD7A0C" w:rsidRPr="00AD7A0C" w:rsidRDefault="00AD7A0C" w:rsidP="00AD7A0C">
      <w:r w:rsidRPr="00AD7A0C">
        <w:rPr>
          <w:b/>
          <w:bCs/>
        </w:rPr>
        <w:t>3. Embed Charter Compliance in All ICS/ICB/RPB Papers</w:t>
      </w:r>
    </w:p>
    <w:p w14:paraId="21E4F3FB" w14:textId="77777777" w:rsidR="00AD7A0C" w:rsidRPr="00AD7A0C" w:rsidRDefault="00AD7A0C" w:rsidP="00882C55">
      <w:pPr>
        <w:numPr>
          <w:ilvl w:val="0"/>
          <w:numId w:val="66"/>
        </w:numPr>
      </w:pPr>
      <w:r w:rsidRPr="00AD7A0C">
        <w:t>Every decision paper includes a Carers’ Rights Compliance section</w:t>
      </w:r>
    </w:p>
    <w:p w14:paraId="6770AA64" w14:textId="77777777" w:rsidR="00AD7A0C" w:rsidRPr="00AD7A0C" w:rsidRDefault="00AD7A0C" w:rsidP="00882C55">
      <w:pPr>
        <w:numPr>
          <w:ilvl w:val="0"/>
          <w:numId w:val="66"/>
        </w:numPr>
      </w:pPr>
      <w:r w:rsidRPr="00AD7A0C">
        <w:t>NCIA becomes standard practice</w:t>
      </w:r>
    </w:p>
    <w:p w14:paraId="68459FBC" w14:textId="77777777" w:rsidR="00AD7A0C" w:rsidRPr="00AD7A0C" w:rsidRDefault="00AD7A0C" w:rsidP="00AD7A0C">
      <w:r w:rsidRPr="00AD7A0C">
        <w:rPr>
          <w:b/>
          <w:bCs/>
        </w:rPr>
        <w:t>4. Publish Annual Compliance Reports</w:t>
      </w:r>
    </w:p>
    <w:p w14:paraId="520DCE3B" w14:textId="77777777" w:rsidR="00AD7A0C" w:rsidRPr="00AD7A0C" w:rsidRDefault="00AD7A0C" w:rsidP="00882C55">
      <w:pPr>
        <w:numPr>
          <w:ilvl w:val="0"/>
          <w:numId w:val="67"/>
        </w:numPr>
      </w:pPr>
      <w:r w:rsidRPr="00AD7A0C">
        <w:t>ICSs, ICBs, RPBs, and councils publish their first annual delivery reports</w:t>
      </w:r>
    </w:p>
    <w:p w14:paraId="76AD8C97" w14:textId="77777777" w:rsidR="00AD7A0C" w:rsidRPr="00AD7A0C" w:rsidRDefault="00AD7A0C" w:rsidP="00882C55">
      <w:pPr>
        <w:numPr>
          <w:ilvl w:val="0"/>
          <w:numId w:val="67"/>
        </w:numPr>
      </w:pPr>
      <w:r w:rsidRPr="00AD7A0C">
        <w:t>Includes performance against minimum standards and rights delivery</w:t>
      </w:r>
    </w:p>
    <w:p w14:paraId="7AF770EB" w14:textId="77777777" w:rsidR="00AD7A0C" w:rsidRPr="00AD7A0C" w:rsidRDefault="00AD7A0C" w:rsidP="00AD7A0C">
      <w:r w:rsidRPr="00AD7A0C">
        <w:rPr>
          <w:b/>
          <w:bCs/>
        </w:rPr>
        <w:t>5. Implement the National Respite Guarantee (Phase 1)</w:t>
      </w:r>
    </w:p>
    <w:p w14:paraId="01B3CF27" w14:textId="77777777" w:rsidR="00AD7A0C" w:rsidRPr="00AD7A0C" w:rsidRDefault="00AD7A0C" w:rsidP="00882C55">
      <w:pPr>
        <w:numPr>
          <w:ilvl w:val="0"/>
          <w:numId w:val="68"/>
        </w:numPr>
      </w:pPr>
      <w:r w:rsidRPr="00AD7A0C">
        <w:t>Launch flexible respite models nationally</w:t>
      </w:r>
    </w:p>
    <w:p w14:paraId="6A1EAE4F" w14:textId="77777777" w:rsidR="00AD7A0C" w:rsidRPr="00AD7A0C" w:rsidRDefault="00AD7A0C" w:rsidP="00882C55">
      <w:pPr>
        <w:numPr>
          <w:ilvl w:val="0"/>
          <w:numId w:val="68"/>
        </w:numPr>
      </w:pPr>
      <w:r w:rsidRPr="00AD7A0C">
        <w:t>Ensure minimum respite access across all regions</w:t>
      </w:r>
    </w:p>
    <w:p w14:paraId="3611EDCF" w14:textId="77777777" w:rsidR="00AD7A0C" w:rsidRDefault="00AD7A0C" w:rsidP="00882C55">
      <w:pPr>
        <w:numPr>
          <w:ilvl w:val="0"/>
          <w:numId w:val="68"/>
        </w:numPr>
      </w:pPr>
      <w:r w:rsidRPr="00AD7A0C">
        <w:t>Introduce emergency respite pathways</w:t>
      </w:r>
    </w:p>
    <w:p w14:paraId="576D137D" w14:textId="77777777" w:rsidR="0002570D" w:rsidRDefault="0002570D" w:rsidP="0002570D"/>
    <w:p w14:paraId="01329414" w14:textId="77777777" w:rsidR="0002570D" w:rsidRPr="00AD7A0C" w:rsidRDefault="0002570D" w:rsidP="0002570D"/>
    <w:p w14:paraId="68DCF843" w14:textId="77777777" w:rsidR="00AD7A0C" w:rsidRPr="00AD7A0C" w:rsidRDefault="00AD7A0C" w:rsidP="00AD7A0C">
      <w:r w:rsidRPr="00AD7A0C">
        <w:rPr>
          <w:b/>
          <w:bCs/>
        </w:rPr>
        <w:lastRenderedPageBreak/>
        <w:t>6. Begin Cross</w:t>
      </w:r>
      <w:r w:rsidRPr="00AD7A0C">
        <w:rPr>
          <w:b/>
          <w:bCs/>
        </w:rPr>
        <w:noBreakHyphen/>
        <w:t>Nation Alignment</w:t>
      </w:r>
    </w:p>
    <w:p w14:paraId="002D08EC" w14:textId="77777777" w:rsidR="00AD7A0C" w:rsidRPr="00AD7A0C" w:rsidRDefault="00AD7A0C" w:rsidP="00882C55">
      <w:pPr>
        <w:numPr>
          <w:ilvl w:val="0"/>
          <w:numId w:val="69"/>
        </w:numPr>
      </w:pPr>
      <w:r w:rsidRPr="00AD7A0C">
        <w:t>England and Wales adopt shared definitions, standards, and reporting cycles</w:t>
      </w:r>
    </w:p>
    <w:p w14:paraId="5ABBEC65" w14:textId="77777777" w:rsidR="00AD7A0C" w:rsidRPr="00AD7A0C" w:rsidRDefault="00AD7A0C" w:rsidP="00882C55">
      <w:pPr>
        <w:numPr>
          <w:ilvl w:val="0"/>
          <w:numId w:val="69"/>
        </w:numPr>
      </w:pPr>
      <w:r w:rsidRPr="00AD7A0C">
        <w:t>Alignment protocols agreed and implemented</w:t>
      </w:r>
    </w:p>
    <w:p w14:paraId="7668D467" w14:textId="77777777" w:rsidR="00AD7A0C" w:rsidRPr="00AD7A0C" w:rsidRDefault="00AD7A0C" w:rsidP="00AD7A0C">
      <w:r w:rsidRPr="00AD7A0C">
        <w:rPr>
          <w:b/>
          <w:bCs/>
        </w:rPr>
        <w:t>7. Activate the UK</w:t>
      </w:r>
      <w:r w:rsidRPr="00AD7A0C">
        <w:rPr>
          <w:b/>
          <w:bCs/>
        </w:rPr>
        <w:noBreakHyphen/>
        <w:t>Wide Carers’ Rights Council (UKCRC)</w:t>
      </w:r>
    </w:p>
    <w:p w14:paraId="2EA9695B" w14:textId="77777777" w:rsidR="00AD7A0C" w:rsidRPr="00AD7A0C" w:rsidRDefault="00AD7A0C" w:rsidP="00882C55">
      <w:pPr>
        <w:numPr>
          <w:ilvl w:val="0"/>
          <w:numId w:val="70"/>
        </w:numPr>
      </w:pPr>
      <w:r w:rsidRPr="00AD7A0C">
        <w:t>Council formally established and operational</w:t>
      </w:r>
    </w:p>
    <w:p w14:paraId="343B9E4D" w14:textId="77777777" w:rsidR="00AD7A0C" w:rsidRPr="00AD7A0C" w:rsidRDefault="00AD7A0C" w:rsidP="00882C55">
      <w:pPr>
        <w:numPr>
          <w:ilvl w:val="0"/>
          <w:numId w:val="70"/>
        </w:numPr>
      </w:pPr>
      <w:r w:rsidRPr="00AD7A0C">
        <w:t>Begins oversight of rights delivery, data, and accountability</w:t>
      </w:r>
    </w:p>
    <w:p w14:paraId="6E34CC6F" w14:textId="77777777" w:rsidR="00AD7A0C" w:rsidRPr="00AD7A0C" w:rsidRDefault="00AD7A0C" w:rsidP="00AD7A0C">
      <w:r w:rsidRPr="00AD7A0C">
        <w:rPr>
          <w:b/>
          <w:bCs/>
        </w:rPr>
        <w:t>8. Continue and Deepen Evidence Cycle</w:t>
      </w:r>
    </w:p>
    <w:p w14:paraId="7A939DB4" w14:textId="77777777" w:rsidR="00AD7A0C" w:rsidRPr="00AD7A0C" w:rsidRDefault="00AD7A0C" w:rsidP="00882C55">
      <w:pPr>
        <w:numPr>
          <w:ilvl w:val="0"/>
          <w:numId w:val="71"/>
        </w:numPr>
      </w:pPr>
      <w:r w:rsidRPr="00AD7A0C">
        <w:t>Ongoing workshops and testimonies</w:t>
      </w:r>
    </w:p>
    <w:p w14:paraId="0C160B70" w14:textId="77777777" w:rsidR="00AD7A0C" w:rsidRPr="00AD7A0C" w:rsidRDefault="00AD7A0C" w:rsidP="00882C55">
      <w:pPr>
        <w:numPr>
          <w:ilvl w:val="0"/>
          <w:numId w:val="71"/>
        </w:numPr>
      </w:pPr>
      <w:r w:rsidRPr="00AD7A0C">
        <w:t>First cross</w:t>
      </w:r>
      <w:r w:rsidRPr="00AD7A0C">
        <w:noBreakHyphen/>
        <w:t>nation synthesis report published</w:t>
      </w:r>
    </w:p>
    <w:p w14:paraId="44C183B5" w14:textId="77777777" w:rsidR="00AD7A0C" w:rsidRPr="00AD7A0C" w:rsidRDefault="00AD7A0C" w:rsidP="00882C55">
      <w:pPr>
        <w:numPr>
          <w:ilvl w:val="0"/>
          <w:numId w:val="71"/>
        </w:numPr>
      </w:pPr>
      <w:r w:rsidRPr="00AD7A0C">
        <w:t>Evidence used to refine standards and implementation</w:t>
      </w:r>
    </w:p>
    <w:p w14:paraId="4EE67D30" w14:textId="77777777" w:rsidR="00AD7A0C" w:rsidRPr="00AD7A0C" w:rsidRDefault="00AD7A0C" w:rsidP="00AD7A0C">
      <w:r w:rsidRPr="00AD7A0C">
        <w:rPr>
          <w:b/>
          <w:bCs/>
        </w:rPr>
        <w:t>Outcome of Year 2:</w:t>
      </w:r>
      <w:r w:rsidRPr="00AD7A0C">
        <w:t xml:space="preserve"> The legal framework is in force, funding is flowing, rights and standards are embedded into decision</w:t>
      </w:r>
      <w:r w:rsidRPr="00AD7A0C">
        <w:noBreakHyphen/>
        <w:t>making, and governance and evidence cycles are active.</w:t>
      </w:r>
    </w:p>
    <w:p w14:paraId="7B5D6A62" w14:textId="77777777" w:rsidR="00AD7A0C" w:rsidRPr="00AD7A0C" w:rsidRDefault="00AD7A0C" w:rsidP="00AD7A0C">
      <w:pPr>
        <w:rPr>
          <w:b/>
          <w:bCs/>
        </w:rPr>
      </w:pPr>
      <w:r w:rsidRPr="00AD7A0C">
        <w:rPr>
          <w:b/>
          <w:bCs/>
        </w:rPr>
        <w:t>Year 3 — Enforcement</w:t>
      </w:r>
    </w:p>
    <w:p w14:paraId="49C72A89" w14:textId="77777777" w:rsidR="00AD7A0C" w:rsidRPr="00AD7A0C" w:rsidRDefault="00AD7A0C" w:rsidP="00AD7A0C">
      <w:pPr>
        <w:rPr>
          <w:b/>
          <w:bCs/>
        </w:rPr>
      </w:pPr>
      <w:r w:rsidRPr="00AD7A0C">
        <w:rPr>
          <w:b/>
          <w:bCs/>
          <w:i/>
          <w:iCs/>
        </w:rPr>
        <w:t>Ensuring rights are real, enforceable, and nationally consistent</w:t>
      </w:r>
    </w:p>
    <w:p w14:paraId="78B7AA33" w14:textId="77777777" w:rsidR="00AD7A0C" w:rsidRPr="00AD7A0C" w:rsidRDefault="00AD7A0C" w:rsidP="00AD7A0C">
      <w:r w:rsidRPr="00AD7A0C">
        <w:rPr>
          <w:b/>
          <w:bCs/>
        </w:rPr>
        <w:t>1. Full Statutory Accountability Commences</w:t>
      </w:r>
    </w:p>
    <w:p w14:paraId="39095DF7" w14:textId="77777777" w:rsidR="00AD7A0C" w:rsidRPr="00AD7A0C" w:rsidRDefault="00AD7A0C" w:rsidP="00882C55">
      <w:pPr>
        <w:numPr>
          <w:ilvl w:val="0"/>
          <w:numId w:val="72"/>
        </w:numPr>
      </w:pPr>
      <w:r w:rsidRPr="00AD7A0C">
        <w:t>All statutory duties in the Carers’ Rights and Structural Reform Act fully commenced</w:t>
      </w:r>
    </w:p>
    <w:p w14:paraId="376694E3" w14:textId="77777777" w:rsidR="00AD7A0C" w:rsidRPr="00AD7A0C" w:rsidRDefault="00AD7A0C" w:rsidP="00882C55">
      <w:pPr>
        <w:numPr>
          <w:ilvl w:val="0"/>
          <w:numId w:val="72"/>
        </w:numPr>
      </w:pPr>
      <w:r w:rsidRPr="00AD7A0C">
        <w:t>ICSs, ICBs, RPBs, and councils legally required to deliver the National Rights Framework</w:t>
      </w:r>
    </w:p>
    <w:p w14:paraId="756A9F3B" w14:textId="77777777" w:rsidR="00AD7A0C" w:rsidRPr="00AD7A0C" w:rsidRDefault="00AD7A0C" w:rsidP="00AD7A0C">
      <w:r w:rsidRPr="00AD7A0C">
        <w:rPr>
          <w:b/>
          <w:bCs/>
        </w:rPr>
        <w:t>2. National Rights Enforcement Mechanism Operational</w:t>
      </w:r>
    </w:p>
    <w:p w14:paraId="166B8150" w14:textId="77777777" w:rsidR="00AD7A0C" w:rsidRPr="00AD7A0C" w:rsidRDefault="00AD7A0C" w:rsidP="00882C55">
      <w:pPr>
        <w:numPr>
          <w:ilvl w:val="0"/>
          <w:numId w:val="73"/>
        </w:numPr>
      </w:pPr>
      <w:r w:rsidRPr="00AD7A0C">
        <w:t>Independent appeals route fully functioning</w:t>
      </w:r>
    </w:p>
    <w:p w14:paraId="354C9CAD" w14:textId="77777777" w:rsidR="00AD7A0C" w:rsidRPr="00AD7A0C" w:rsidRDefault="00AD7A0C" w:rsidP="00882C55">
      <w:pPr>
        <w:numPr>
          <w:ilvl w:val="0"/>
          <w:numId w:val="73"/>
        </w:numPr>
      </w:pPr>
      <w:r w:rsidRPr="00AD7A0C">
        <w:t>Escalation pathway for non</w:t>
      </w:r>
      <w:r w:rsidRPr="00AD7A0C">
        <w:noBreakHyphen/>
        <w:t>compliance in place</w:t>
      </w:r>
    </w:p>
    <w:p w14:paraId="57235EAE" w14:textId="77777777" w:rsidR="00AD7A0C" w:rsidRPr="00AD7A0C" w:rsidRDefault="00AD7A0C" w:rsidP="00882C55">
      <w:pPr>
        <w:numPr>
          <w:ilvl w:val="0"/>
          <w:numId w:val="73"/>
        </w:numPr>
      </w:pPr>
      <w:r w:rsidRPr="00AD7A0C">
        <w:t>Improvement notices and statutory intervention powers used where needed</w:t>
      </w:r>
    </w:p>
    <w:p w14:paraId="02F41E25" w14:textId="77777777" w:rsidR="00AD7A0C" w:rsidRPr="00AD7A0C" w:rsidRDefault="00AD7A0C" w:rsidP="00AD7A0C">
      <w:r w:rsidRPr="00AD7A0C">
        <w:rPr>
          <w:b/>
          <w:bCs/>
        </w:rPr>
        <w:t>3. Cross</w:t>
      </w:r>
      <w:r w:rsidRPr="00AD7A0C">
        <w:rPr>
          <w:b/>
          <w:bCs/>
        </w:rPr>
        <w:noBreakHyphen/>
        <w:t>Nation Consistency Achieved (Phase 1)</w:t>
      </w:r>
    </w:p>
    <w:p w14:paraId="6A351841" w14:textId="77777777" w:rsidR="00AD7A0C" w:rsidRPr="00AD7A0C" w:rsidRDefault="00AD7A0C" w:rsidP="00882C55">
      <w:pPr>
        <w:numPr>
          <w:ilvl w:val="0"/>
          <w:numId w:val="74"/>
        </w:numPr>
      </w:pPr>
      <w:r w:rsidRPr="00AD7A0C">
        <w:t>Minimum standards met across England and Wales</w:t>
      </w:r>
    </w:p>
    <w:p w14:paraId="11F052E8" w14:textId="77777777" w:rsidR="00AD7A0C" w:rsidRPr="00AD7A0C" w:rsidRDefault="00AD7A0C" w:rsidP="00882C55">
      <w:pPr>
        <w:numPr>
          <w:ilvl w:val="0"/>
          <w:numId w:val="74"/>
        </w:numPr>
      </w:pPr>
      <w:r w:rsidRPr="00AD7A0C">
        <w:t>Shared data, shared definitions, shared reporting</w:t>
      </w:r>
    </w:p>
    <w:p w14:paraId="4BA937DE" w14:textId="77777777" w:rsidR="00AD7A0C" w:rsidRPr="00AD7A0C" w:rsidRDefault="00AD7A0C" w:rsidP="00882C55">
      <w:pPr>
        <w:numPr>
          <w:ilvl w:val="0"/>
          <w:numId w:val="74"/>
        </w:numPr>
      </w:pPr>
      <w:r w:rsidRPr="00AD7A0C">
        <w:t>National Respite Guarantee fully operational and monitored</w:t>
      </w:r>
    </w:p>
    <w:p w14:paraId="35D11238" w14:textId="77777777" w:rsidR="00AD7A0C" w:rsidRPr="00AD7A0C" w:rsidRDefault="00AD7A0C" w:rsidP="00AD7A0C">
      <w:r w:rsidRPr="00AD7A0C">
        <w:rPr>
          <w:b/>
          <w:bCs/>
        </w:rPr>
        <w:t>4. Annual National Carers Report Published</w:t>
      </w:r>
    </w:p>
    <w:p w14:paraId="30B4CEA1" w14:textId="77777777" w:rsidR="00AD7A0C" w:rsidRPr="00AD7A0C" w:rsidRDefault="00AD7A0C" w:rsidP="00882C55">
      <w:pPr>
        <w:numPr>
          <w:ilvl w:val="0"/>
          <w:numId w:val="75"/>
        </w:numPr>
      </w:pPr>
      <w:r w:rsidRPr="00AD7A0C">
        <w:t>UKCRC publishes the first full national carers report</w:t>
      </w:r>
    </w:p>
    <w:p w14:paraId="2367B9A0" w14:textId="77777777" w:rsidR="00AD7A0C" w:rsidRPr="00AD7A0C" w:rsidRDefault="00AD7A0C" w:rsidP="00882C55">
      <w:pPr>
        <w:numPr>
          <w:ilvl w:val="0"/>
          <w:numId w:val="75"/>
        </w:numPr>
      </w:pPr>
      <w:r w:rsidRPr="00AD7A0C">
        <w:t>Includes compliance, performance, unmet need, and future priorities</w:t>
      </w:r>
    </w:p>
    <w:p w14:paraId="5D48FF5F" w14:textId="77777777" w:rsidR="00AD7A0C" w:rsidRPr="00AD7A0C" w:rsidRDefault="00AD7A0C" w:rsidP="00AD7A0C">
      <w:r w:rsidRPr="00AD7A0C">
        <w:rPr>
          <w:b/>
          <w:bCs/>
        </w:rPr>
        <w:t>5. Formal Review and Refresh of the Blueprint</w:t>
      </w:r>
    </w:p>
    <w:p w14:paraId="5479CDF5" w14:textId="77777777" w:rsidR="00AD7A0C" w:rsidRPr="00AD7A0C" w:rsidRDefault="00AD7A0C" w:rsidP="00882C55">
      <w:pPr>
        <w:numPr>
          <w:ilvl w:val="0"/>
          <w:numId w:val="76"/>
        </w:numPr>
      </w:pPr>
      <w:r w:rsidRPr="00AD7A0C">
        <w:t>Three</w:t>
      </w:r>
      <w:r w:rsidRPr="00AD7A0C">
        <w:noBreakHyphen/>
        <w:t>year review of the Rights Framework and structural reforms</w:t>
      </w:r>
    </w:p>
    <w:p w14:paraId="5FDEFFCD" w14:textId="77777777" w:rsidR="00AD7A0C" w:rsidRPr="00AD7A0C" w:rsidRDefault="00AD7A0C" w:rsidP="00882C55">
      <w:pPr>
        <w:numPr>
          <w:ilvl w:val="0"/>
          <w:numId w:val="76"/>
        </w:numPr>
      </w:pPr>
      <w:r w:rsidRPr="00AD7A0C">
        <w:t>Carers’ workshops and testimonies used to identify gaps and next</w:t>
      </w:r>
      <w:r w:rsidRPr="00AD7A0C">
        <w:noBreakHyphen/>
        <w:t>stage reforms</w:t>
      </w:r>
    </w:p>
    <w:p w14:paraId="09084679" w14:textId="77777777" w:rsidR="00AD7A0C" w:rsidRDefault="00AD7A0C" w:rsidP="00882C55">
      <w:pPr>
        <w:numPr>
          <w:ilvl w:val="0"/>
          <w:numId w:val="76"/>
        </w:numPr>
      </w:pPr>
      <w:r w:rsidRPr="00AD7A0C">
        <w:t>Roadmap updated for the next planning cycle</w:t>
      </w:r>
    </w:p>
    <w:p w14:paraId="768E3C5A" w14:textId="77777777" w:rsidR="0002570D" w:rsidRPr="00AD7A0C" w:rsidRDefault="0002570D" w:rsidP="0077237A">
      <w:pPr>
        <w:ind w:left="720"/>
      </w:pPr>
    </w:p>
    <w:p w14:paraId="1D84521F" w14:textId="77777777" w:rsidR="00AD7A0C" w:rsidRPr="00AD7A0C" w:rsidRDefault="00AD7A0C" w:rsidP="00AD7A0C">
      <w:r w:rsidRPr="00AD7A0C">
        <w:rPr>
          <w:b/>
          <w:bCs/>
        </w:rPr>
        <w:lastRenderedPageBreak/>
        <w:t>6. Funding Settlement (Phase 3 — Consolidation)</w:t>
      </w:r>
    </w:p>
    <w:p w14:paraId="784F31A5" w14:textId="77777777" w:rsidR="00AD7A0C" w:rsidRPr="00AD7A0C" w:rsidRDefault="00AD7A0C" w:rsidP="00882C55">
      <w:pPr>
        <w:numPr>
          <w:ilvl w:val="0"/>
          <w:numId w:val="77"/>
        </w:numPr>
      </w:pPr>
      <w:r w:rsidRPr="00AD7A0C">
        <w:t>Review adequacy of funding against demand and demographic change</w:t>
      </w:r>
    </w:p>
    <w:p w14:paraId="11308499" w14:textId="77777777" w:rsidR="00AD7A0C" w:rsidRPr="00AD7A0C" w:rsidRDefault="00AD7A0C" w:rsidP="00882C55">
      <w:pPr>
        <w:numPr>
          <w:ilvl w:val="0"/>
          <w:numId w:val="77"/>
        </w:numPr>
      </w:pPr>
      <w:r w:rsidRPr="00AD7A0C">
        <w:t>Adjust settlement to ensure long</w:t>
      </w:r>
      <w:r w:rsidRPr="00AD7A0C">
        <w:noBreakHyphen/>
        <w:t>term sustainability</w:t>
      </w:r>
    </w:p>
    <w:p w14:paraId="0D5BAC97" w14:textId="310E55E8" w:rsidR="0091342B" w:rsidRDefault="00AD7A0C" w:rsidP="00AD7A0C">
      <w:r w:rsidRPr="00AD7A0C">
        <w:rPr>
          <w:b/>
          <w:bCs/>
        </w:rPr>
        <w:t>Outcome of Year 3:</w:t>
      </w:r>
      <w:r w:rsidRPr="00AD7A0C">
        <w:t xml:space="preserve"> Carers’ rights are enforceable, funded, and consistently delivered across both nations, supported by unified governance, live evidence, and a formal mechanism for continuous improvement.</w:t>
      </w:r>
    </w:p>
    <w:p w14:paraId="0E028019" w14:textId="77777777" w:rsidR="0091342B" w:rsidRDefault="0091342B">
      <w:r>
        <w:br w:type="page"/>
      </w:r>
    </w:p>
    <w:p w14:paraId="0BA7D739" w14:textId="77777777" w:rsidR="0091342B" w:rsidRPr="0091342B" w:rsidRDefault="0091342B" w:rsidP="0091342B">
      <w:pPr>
        <w:pStyle w:val="Heading1"/>
      </w:pPr>
      <w:bookmarkStart w:id="28" w:name="_Toc232933533"/>
      <w:r w:rsidRPr="0091342B">
        <w:lastRenderedPageBreak/>
        <w:t>SECTION 8 — RECOMMENDATIONS TO UK GOVERNMENT (ENGLAND)</w:t>
      </w:r>
      <w:bookmarkEnd w:id="28"/>
    </w:p>
    <w:p w14:paraId="40F865EC" w14:textId="77777777" w:rsidR="0091342B" w:rsidRPr="0091342B" w:rsidRDefault="0091342B" w:rsidP="0091342B">
      <w:pPr>
        <w:rPr>
          <w:b/>
          <w:bCs/>
        </w:rPr>
      </w:pPr>
      <w:r w:rsidRPr="0091342B">
        <w:rPr>
          <w:b/>
          <w:bCs/>
          <w:i/>
          <w:iCs/>
        </w:rPr>
        <w:t>Reforming the national framework for carers in England</w:t>
      </w:r>
    </w:p>
    <w:p w14:paraId="146ADBC3" w14:textId="77777777" w:rsidR="0091342B" w:rsidRPr="0091342B" w:rsidRDefault="0091342B" w:rsidP="0091342B">
      <w:r w:rsidRPr="0091342B">
        <w:t xml:space="preserve">The UK Government holds responsibility for the </w:t>
      </w:r>
      <w:r w:rsidRPr="0091342B">
        <w:rPr>
          <w:b/>
          <w:bCs/>
        </w:rPr>
        <w:t>legislative</w:t>
      </w:r>
      <w:r w:rsidRPr="0091342B">
        <w:t xml:space="preserve">, </w:t>
      </w:r>
      <w:r w:rsidRPr="0091342B">
        <w:rPr>
          <w:b/>
          <w:bCs/>
        </w:rPr>
        <w:t>financial</w:t>
      </w:r>
      <w:r w:rsidRPr="0091342B">
        <w:t xml:space="preserve">, and </w:t>
      </w:r>
      <w:r w:rsidRPr="0091342B">
        <w:rPr>
          <w:b/>
          <w:bCs/>
        </w:rPr>
        <w:t>regulatory</w:t>
      </w:r>
      <w:r w:rsidRPr="0091342B">
        <w:t xml:space="preserve"> architecture underpinning carers’ rights in England. Evidence presented in this Blueprint demonstrates that the </w:t>
      </w:r>
      <w:r w:rsidRPr="0091342B">
        <w:rPr>
          <w:b/>
          <w:bCs/>
        </w:rPr>
        <w:t>Care Act 2014</w:t>
      </w:r>
      <w:r w:rsidRPr="0091342B">
        <w:t>, while progressive in principle, is failing in practice due to:</w:t>
      </w:r>
    </w:p>
    <w:p w14:paraId="627D9730" w14:textId="77777777" w:rsidR="0091342B" w:rsidRPr="0091342B" w:rsidRDefault="0091342B" w:rsidP="00882C55">
      <w:pPr>
        <w:numPr>
          <w:ilvl w:val="0"/>
          <w:numId w:val="78"/>
        </w:numPr>
      </w:pPr>
      <w:r w:rsidRPr="0091342B">
        <w:t>inconsistent implementation</w:t>
      </w:r>
    </w:p>
    <w:p w14:paraId="071DF3FE" w14:textId="77777777" w:rsidR="0091342B" w:rsidRPr="0091342B" w:rsidRDefault="0091342B" w:rsidP="00882C55">
      <w:pPr>
        <w:numPr>
          <w:ilvl w:val="0"/>
          <w:numId w:val="78"/>
        </w:numPr>
      </w:pPr>
      <w:r w:rsidRPr="0091342B">
        <w:t>lack of enforcement</w:t>
      </w:r>
    </w:p>
    <w:p w14:paraId="23260BCD" w14:textId="77777777" w:rsidR="0091342B" w:rsidRPr="0091342B" w:rsidRDefault="0091342B" w:rsidP="00882C55">
      <w:pPr>
        <w:numPr>
          <w:ilvl w:val="0"/>
          <w:numId w:val="78"/>
        </w:numPr>
      </w:pPr>
      <w:r w:rsidRPr="0091342B">
        <w:t>chronic underfunding of preventative services</w:t>
      </w:r>
    </w:p>
    <w:p w14:paraId="059F779D" w14:textId="77777777" w:rsidR="0091342B" w:rsidRPr="0091342B" w:rsidRDefault="0091342B" w:rsidP="00882C55">
      <w:pPr>
        <w:numPr>
          <w:ilvl w:val="0"/>
          <w:numId w:val="78"/>
        </w:numPr>
      </w:pPr>
      <w:r w:rsidRPr="0091342B">
        <w:t>absence of national minimum standards</w:t>
      </w:r>
    </w:p>
    <w:p w14:paraId="51BC8818" w14:textId="77777777" w:rsidR="0091342B" w:rsidRPr="0091342B" w:rsidRDefault="0091342B" w:rsidP="00882C55">
      <w:pPr>
        <w:numPr>
          <w:ilvl w:val="0"/>
          <w:numId w:val="78"/>
        </w:numPr>
      </w:pPr>
      <w:r w:rsidRPr="0091342B">
        <w:t>weak accountability mechanisms</w:t>
      </w:r>
    </w:p>
    <w:p w14:paraId="48BDD430" w14:textId="77777777" w:rsidR="0091342B" w:rsidRPr="0091342B" w:rsidRDefault="0091342B" w:rsidP="00882C55">
      <w:pPr>
        <w:numPr>
          <w:ilvl w:val="0"/>
          <w:numId w:val="78"/>
        </w:numPr>
      </w:pPr>
      <w:r w:rsidRPr="0091342B">
        <w:t>no monitoring of the health impact or premature deaths of unpaid carers</w:t>
      </w:r>
    </w:p>
    <w:p w14:paraId="35821C9D" w14:textId="77777777" w:rsidR="0091342B" w:rsidRPr="0091342B" w:rsidRDefault="0091342B" w:rsidP="0091342B">
      <w:r w:rsidRPr="0091342B">
        <w:t>To address these systemic failures, the UK Government must implement the following reforms.</w:t>
      </w:r>
    </w:p>
    <w:p w14:paraId="5B909172" w14:textId="77777777" w:rsidR="0091342B" w:rsidRPr="0091342B" w:rsidRDefault="0091342B" w:rsidP="009A257F">
      <w:pPr>
        <w:pStyle w:val="Heading2"/>
        <w:rPr>
          <w:b w:val="0"/>
        </w:rPr>
      </w:pPr>
      <w:bookmarkStart w:id="29" w:name="_Toc232933534"/>
      <w:r w:rsidRPr="0091342B">
        <w:t>8.1 Establish a Statutory National Carers Impact Assessment (NCIA)</w:t>
      </w:r>
      <w:bookmarkEnd w:id="29"/>
    </w:p>
    <w:p w14:paraId="54289728" w14:textId="77777777" w:rsidR="0091342B" w:rsidRPr="0091342B" w:rsidRDefault="0091342B" w:rsidP="0091342B">
      <w:pPr>
        <w:rPr>
          <w:b/>
          <w:bCs/>
        </w:rPr>
      </w:pPr>
      <w:r w:rsidRPr="0091342B">
        <w:rPr>
          <w:b/>
          <w:bCs/>
          <w:i/>
          <w:iCs/>
        </w:rPr>
        <w:t>Embedding carers’ rights into every major decision</w:t>
      </w:r>
    </w:p>
    <w:p w14:paraId="343BC415" w14:textId="77777777" w:rsidR="0091342B" w:rsidRPr="0091342B" w:rsidRDefault="0091342B" w:rsidP="0091342B">
      <w:r w:rsidRPr="0091342B">
        <w:t>The UK Government must legislate to require all:</w:t>
      </w:r>
    </w:p>
    <w:p w14:paraId="73DE1857" w14:textId="77777777" w:rsidR="0091342B" w:rsidRPr="0091342B" w:rsidRDefault="0091342B" w:rsidP="00882C55">
      <w:pPr>
        <w:numPr>
          <w:ilvl w:val="0"/>
          <w:numId w:val="79"/>
        </w:numPr>
      </w:pPr>
      <w:r w:rsidRPr="0091342B">
        <w:t>Integrated Care Systems (ICSs)</w:t>
      </w:r>
    </w:p>
    <w:p w14:paraId="2A58C315" w14:textId="77777777" w:rsidR="0091342B" w:rsidRPr="0091342B" w:rsidRDefault="0091342B" w:rsidP="00882C55">
      <w:pPr>
        <w:numPr>
          <w:ilvl w:val="0"/>
          <w:numId w:val="79"/>
        </w:numPr>
      </w:pPr>
      <w:r w:rsidRPr="0091342B">
        <w:t>Integrated Care Boards (ICBs)</w:t>
      </w:r>
    </w:p>
    <w:p w14:paraId="2A40D1AD" w14:textId="77777777" w:rsidR="0091342B" w:rsidRPr="0091342B" w:rsidRDefault="0091342B" w:rsidP="00882C55">
      <w:pPr>
        <w:numPr>
          <w:ilvl w:val="0"/>
          <w:numId w:val="79"/>
        </w:numPr>
      </w:pPr>
      <w:r w:rsidRPr="0091342B">
        <w:t>Local authorities</w:t>
      </w:r>
    </w:p>
    <w:p w14:paraId="13B8938C" w14:textId="77777777" w:rsidR="0091342B" w:rsidRPr="0091342B" w:rsidRDefault="0091342B" w:rsidP="0091342B">
      <w:r w:rsidRPr="0091342B">
        <w:t xml:space="preserve">to complete a </w:t>
      </w:r>
      <w:r w:rsidRPr="0091342B">
        <w:rPr>
          <w:b/>
          <w:bCs/>
        </w:rPr>
        <w:t>National Carers Impact Assessment</w:t>
      </w:r>
      <w:r w:rsidRPr="0091342B">
        <w:t xml:space="preserve"> for:</w:t>
      </w:r>
    </w:p>
    <w:p w14:paraId="2B011017" w14:textId="77777777" w:rsidR="0091342B" w:rsidRPr="0091342B" w:rsidRDefault="0091342B" w:rsidP="00882C55">
      <w:pPr>
        <w:numPr>
          <w:ilvl w:val="0"/>
          <w:numId w:val="80"/>
        </w:numPr>
      </w:pPr>
      <w:r w:rsidRPr="0091342B">
        <w:t>all budget decisions</w:t>
      </w:r>
    </w:p>
    <w:p w14:paraId="62D31EF7" w14:textId="77777777" w:rsidR="0091342B" w:rsidRPr="0091342B" w:rsidRDefault="0091342B" w:rsidP="00882C55">
      <w:pPr>
        <w:numPr>
          <w:ilvl w:val="0"/>
          <w:numId w:val="80"/>
        </w:numPr>
      </w:pPr>
      <w:r w:rsidRPr="0091342B">
        <w:t>all service redesigns</w:t>
      </w:r>
    </w:p>
    <w:p w14:paraId="5857D70D" w14:textId="77777777" w:rsidR="0091342B" w:rsidRPr="0091342B" w:rsidRDefault="0091342B" w:rsidP="00882C55">
      <w:pPr>
        <w:numPr>
          <w:ilvl w:val="0"/>
          <w:numId w:val="80"/>
        </w:numPr>
      </w:pPr>
      <w:r w:rsidRPr="0091342B">
        <w:t>all commissioning decisions</w:t>
      </w:r>
    </w:p>
    <w:p w14:paraId="3CE1E816" w14:textId="77777777" w:rsidR="0091342B" w:rsidRPr="0091342B" w:rsidRDefault="0091342B" w:rsidP="00882C55">
      <w:pPr>
        <w:numPr>
          <w:ilvl w:val="0"/>
          <w:numId w:val="80"/>
        </w:numPr>
      </w:pPr>
      <w:r w:rsidRPr="0091342B">
        <w:t>all policy changes affecting carers</w:t>
      </w:r>
    </w:p>
    <w:p w14:paraId="41917014" w14:textId="77777777" w:rsidR="0091342B" w:rsidRPr="0091342B" w:rsidRDefault="0091342B" w:rsidP="0091342B">
      <w:r w:rsidRPr="0091342B">
        <w:t>The NCIA must be:</w:t>
      </w:r>
    </w:p>
    <w:p w14:paraId="0385922D" w14:textId="77777777" w:rsidR="0091342B" w:rsidRPr="0091342B" w:rsidRDefault="0091342B" w:rsidP="00882C55">
      <w:pPr>
        <w:numPr>
          <w:ilvl w:val="0"/>
          <w:numId w:val="81"/>
        </w:numPr>
      </w:pPr>
      <w:r w:rsidRPr="0091342B">
        <w:t>legally enforceable</w:t>
      </w:r>
    </w:p>
    <w:p w14:paraId="364572D5" w14:textId="77777777" w:rsidR="0091342B" w:rsidRPr="0091342B" w:rsidRDefault="0091342B" w:rsidP="00882C55">
      <w:pPr>
        <w:numPr>
          <w:ilvl w:val="0"/>
          <w:numId w:val="81"/>
        </w:numPr>
      </w:pPr>
      <w:r w:rsidRPr="0091342B">
        <w:t>published publicly</w:t>
      </w:r>
    </w:p>
    <w:p w14:paraId="21532ED8" w14:textId="77777777" w:rsidR="0091342B" w:rsidRPr="0091342B" w:rsidRDefault="0091342B" w:rsidP="00882C55">
      <w:pPr>
        <w:numPr>
          <w:ilvl w:val="0"/>
          <w:numId w:val="81"/>
        </w:numPr>
      </w:pPr>
      <w:r w:rsidRPr="0091342B">
        <w:t>subject to independent scrutiny</w:t>
      </w:r>
    </w:p>
    <w:p w14:paraId="0F38E9AA" w14:textId="77777777" w:rsidR="0091342B" w:rsidRPr="0091342B" w:rsidRDefault="0091342B" w:rsidP="00882C55">
      <w:pPr>
        <w:numPr>
          <w:ilvl w:val="0"/>
          <w:numId w:val="81"/>
        </w:numPr>
      </w:pPr>
      <w:r w:rsidRPr="0091342B">
        <w:t>co</w:t>
      </w:r>
      <w:r w:rsidRPr="0091342B">
        <w:noBreakHyphen/>
        <w:t>produced with carers</w:t>
      </w:r>
    </w:p>
    <w:p w14:paraId="1568E664" w14:textId="77777777" w:rsidR="0091342B" w:rsidRPr="0091342B" w:rsidRDefault="0091342B" w:rsidP="0091342B">
      <w:r w:rsidRPr="0091342B">
        <w:t xml:space="preserve">This ensures carers’ rights are considered </w:t>
      </w:r>
      <w:r w:rsidRPr="0091342B">
        <w:rPr>
          <w:b/>
          <w:bCs/>
        </w:rPr>
        <w:t>before</w:t>
      </w:r>
      <w:r w:rsidRPr="0091342B">
        <w:t xml:space="preserve"> decisions are made.</w:t>
      </w:r>
    </w:p>
    <w:p w14:paraId="745B56AD" w14:textId="77777777" w:rsidR="0091342B" w:rsidRPr="009A257F" w:rsidRDefault="0091342B" w:rsidP="009A257F">
      <w:pPr>
        <w:pStyle w:val="Heading2"/>
      </w:pPr>
      <w:bookmarkStart w:id="30" w:name="_Toc232933535"/>
      <w:r w:rsidRPr="009A257F">
        <w:lastRenderedPageBreak/>
        <w:t>8.2 Create a National Carers Register for England</w:t>
      </w:r>
      <w:bookmarkEnd w:id="30"/>
    </w:p>
    <w:p w14:paraId="6F192E92" w14:textId="77777777" w:rsidR="0091342B" w:rsidRPr="0091342B" w:rsidRDefault="0091342B" w:rsidP="0091342B">
      <w:pPr>
        <w:rPr>
          <w:b/>
          <w:bCs/>
        </w:rPr>
      </w:pPr>
      <w:r w:rsidRPr="0091342B">
        <w:rPr>
          <w:b/>
          <w:bCs/>
          <w:i/>
          <w:iCs/>
        </w:rPr>
        <w:t>A modern data infrastructure for identification, planning, and rights delivery</w:t>
      </w:r>
    </w:p>
    <w:p w14:paraId="341C7D78" w14:textId="77777777" w:rsidR="0091342B" w:rsidRPr="0091342B" w:rsidRDefault="0091342B" w:rsidP="0091342B">
      <w:r w:rsidRPr="0091342B">
        <w:t>The UK Government must establish a centralised, opt</w:t>
      </w:r>
      <w:r w:rsidRPr="0091342B">
        <w:noBreakHyphen/>
        <w:t>in National Carers Register enabling:</w:t>
      </w:r>
    </w:p>
    <w:p w14:paraId="440623C2" w14:textId="77777777" w:rsidR="0091342B" w:rsidRPr="0091342B" w:rsidRDefault="0091342B" w:rsidP="00882C55">
      <w:pPr>
        <w:numPr>
          <w:ilvl w:val="0"/>
          <w:numId w:val="82"/>
        </w:numPr>
      </w:pPr>
      <w:r w:rsidRPr="0091342B">
        <w:t>accurate identification of carers</w:t>
      </w:r>
    </w:p>
    <w:p w14:paraId="3A96A809" w14:textId="77777777" w:rsidR="0091342B" w:rsidRPr="0091342B" w:rsidRDefault="0091342B" w:rsidP="00882C55">
      <w:pPr>
        <w:numPr>
          <w:ilvl w:val="0"/>
          <w:numId w:val="82"/>
        </w:numPr>
      </w:pPr>
      <w:r w:rsidRPr="0091342B">
        <w:t>targeted support and early intervention</w:t>
      </w:r>
    </w:p>
    <w:p w14:paraId="40B943F3" w14:textId="77777777" w:rsidR="0091342B" w:rsidRPr="0091342B" w:rsidRDefault="0091342B" w:rsidP="00882C55">
      <w:pPr>
        <w:numPr>
          <w:ilvl w:val="0"/>
          <w:numId w:val="82"/>
        </w:numPr>
      </w:pPr>
      <w:r w:rsidRPr="0091342B">
        <w:t>improved planning and commissioning</w:t>
      </w:r>
    </w:p>
    <w:p w14:paraId="1E70A396" w14:textId="77777777" w:rsidR="0091342B" w:rsidRPr="0091342B" w:rsidRDefault="0091342B" w:rsidP="00882C55">
      <w:pPr>
        <w:numPr>
          <w:ilvl w:val="0"/>
          <w:numId w:val="82"/>
        </w:numPr>
      </w:pPr>
      <w:r w:rsidRPr="0091342B">
        <w:t>consistent rights implementation</w:t>
      </w:r>
    </w:p>
    <w:p w14:paraId="624070F4" w14:textId="77777777" w:rsidR="0091342B" w:rsidRPr="0091342B" w:rsidRDefault="0091342B" w:rsidP="00882C55">
      <w:pPr>
        <w:numPr>
          <w:ilvl w:val="0"/>
          <w:numId w:val="82"/>
        </w:numPr>
      </w:pPr>
      <w:r w:rsidRPr="0091342B">
        <w:t>data</w:t>
      </w:r>
      <w:r w:rsidRPr="0091342B">
        <w:noBreakHyphen/>
        <w:t>driven funding allocation</w:t>
      </w:r>
    </w:p>
    <w:p w14:paraId="5D3A3B12" w14:textId="77777777" w:rsidR="0091342B" w:rsidRPr="0091342B" w:rsidRDefault="0091342B" w:rsidP="0091342B">
      <w:r w:rsidRPr="0091342B">
        <w:t>The register must be:</w:t>
      </w:r>
    </w:p>
    <w:p w14:paraId="1DF91A1A" w14:textId="77777777" w:rsidR="0091342B" w:rsidRPr="0091342B" w:rsidRDefault="0091342B" w:rsidP="00882C55">
      <w:pPr>
        <w:numPr>
          <w:ilvl w:val="0"/>
          <w:numId w:val="83"/>
        </w:numPr>
      </w:pPr>
      <w:r w:rsidRPr="0091342B">
        <w:t>co</w:t>
      </w:r>
      <w:r w:rsidRPr="0091342B">
        <w:noBreakHyphen/>
        <w:t>designed with carers and carer organisations</w:t>
      </w:r>
    </w:p>
    <w:p w14:paraId="786B14E2" w14:textId="77777777" w:rsidR="0091342B" w:rsidRPr="0091342B" w:rsidRDefault="0091342B" w:rsidP="00882C55">
      <w:pPr>
        <w:numPr>
          <w:ilvl w:val="0"/>
          <w:numId w:val="83"/>
        </w:numPr>
      </w:pPr>
      <w:r w:rsidRPr="0091342B">
        <w:t>integrated with NHS and local authority systems</w:t>
      </w:r>
    </w:p>
    <w:p w14:paraId="3F0D2035" w14:textId="77777777" w:rsidR="0091342B" w:rsidRPr="0091342B" w:rsidRDefault="0091342B" w:rsidP="00882C55">
      <w:pPr>
        <w:numPr>
          <w:ilvl w:val="0"/>
          <w:numId w:val="83"/>
        </w:numPr>
      </w:pPr>
      <w:r w:rsidRPr="0091342B">
        <w:t>secure, accessible, and transparent</w:t>
      </w:r>
    </w:p>
    <w:p w14:paraId="75995FB3" w14:textId="77777777" w:rsidR="0091342B" w:rsidRPr="0091342B" w:rsidRDefault="0091342B" w:rsidP="0091342B">
      <w:r w:rsidRPr="0091342B">
        <w:t xml:space="preserve">Without a national register, </w:t>
      </w:r>
      <w:proofErr w:type="spellStart"/>
      <w:r w:rsidRPr="0091342B">
        <w:t>rights</w:t>
      </w:r>
      <w:proofErr w:type="spellEnd"/>
      <w:r w:rsidRPr="0091342B">
        <w:t xml:space="preserve"> cannot be delivered consistently.</w:t>
      </w:r>
    </w:p>
    <w:p w14:paraId="17F95D0D" w14:textId="77777777" w:rsidR="0091342B" w:rsidRPr="0091342B" w:rsidRDefault="0091342B" w:rsidP="009A257F">
      <w:pPr>
        <w:pStyle w:val="Heading2"/>
        <w:rPr>
          <w:b w:val="0"/>
        </w:rPr>
      </w:pPr>
      <w:bookmarkStart w:id="31" w:name="_Toc232933536"/>
      <w:r w:rsidRPr="0091342B">
        <w:t>8.3 Introduce a National Respite Guarantee</w:t>
      </w:r>
      <w:bookmarkEnd w:id="31"/>
    </w:p>
    <w:p w14:paraId="54737B7C" w14:textId="77777777" w:rsidR="0091342B" w:rsidRPr="0091342B" w:rsidRDefault="0091342B" w:rsidP="0091342B">
      <w:pPr>
        <w:rPr>
          <w:b/>
          <w:bCs/>
        </w:rPr>
      </w:pPr>
      <w:r w:rsidRPr="0091342B">
        <w:rPr>
          <w:b/>
          <w:bCs/>
          <w:i/>
          <w:iCs/>
        </w:rPr>
        <w:t>A statutory guarantee of flexible, funded, and consistent respite</w:t>
      </w:r>
    </w:p>
    <w:p w14:paraId="6D5533FD" w14:textId="77777777" w:rsidR="0091342B" w:rsidRPr="0091342B" w:rsidRDefault="0091342B" w:rsidP="0091342B">
      <w:r w:rsidRPr="0091342B">
        <w:t>The UK Government must legislate for:</w:t>
      </w:r>
    </w:p>
    <w:p w14:paraId="78B858FC" w14:textId="77777777" w:rsidR="0091342B" w:rsidRPr="0091342B" w:rsidRDefault="0091342B" w:rsidP="00882C55">
      <w:pPr>
        <w:numPr>
          <w:ilvl w:val="0"/>
          <w:numId w:val="84"/>
        </w:numPr>
      </w:pPr>
      <w:r w:rsidRPr="0091342B">
        <w:t>ring</w:t>
      </w:r>
      <w:r w:rsidRPr="0091342B">
        <w:noBreakHyphen/>
        <w:t>fenced respite funding</w:t>
      </w:r>
    </w:p>
    <w:p w14:paraId="533AA0ED" w14:textId="77777777" w:rsidR="0091342B" w:rsidRPr="0091342B" w:rsidRDefault="0091342B" w:rsidP="00882C55">
      <w:pPr>
        <w:numPr>
          <w:ilvl w:val="0"/>
          <w:numId w:val="84"/>
        </w:numPr>
      </w:pPr>
      <w:r w:rsidRPr="0091342B">
        <w:t>flexible respite models (in</w:t>
      </w:r>
      <w:r w:rsidRPr="0091342B">
        <w:noBreakHyphen/>
        <w:t>home, out</w:t>
      </w:r>
      <w:r w:rsidRPr="0091342B">
        <w:noBreakHyphen/>
        <w:t>of</w:t>
      </w:r>
      <w:r w:rsidRPr="0091342B">
        <w:noBreakHyphen/>
        <w:t>home, emergency, planned)</w:t>
      </w:r>
    </w:p>
    <w:p w14:paraId="0B3C74CD" w14:textId="77777777" w:rsidR="0091342B" w:rsidRPr="0091342B" w:rsidRDefault="0091342B" w:rsidP="00882C55">
      <w:pPr>
        <w:numPr>
          <w:ilvl w:val="0"/>
          <w:numId w:val="84"/>
        </w:numPr>
      </w:pPr>
      <w:r w:rsidRPr="0091342B">
        <w:t>consistent access across all ICS regions</w:t>
      </w:r>
    </w:p>
    <w:p w14:paraId="295981A4" w14:textId="77777777" w:rsidR="0091342B" w:rsidRPr="0091342B" w:rsidRDefault="0091342B" w:rsidP="00882C55">
      <w:pPr>
        <w:numPr>
          <w:ilvl w:val="0"/>
          <w:numId w:val="84"/>
        </w:numPr>
      </w:pPr>
      <w:r w:rsidRPr="0091342B">
        <w:t>annual reporting on respite provision</w:t>
      </w:r>
    </w:p>
    <w:p w14:paraId="69CF27A6" w14:textId="77777777" w:rsidR="0091342B" w:rsidRPr="0091342B" w:rsidRDefault="0091342B" w:rsidP="00882C55">
      <w:pPr>
        <w:numPr>
          <w:ilvl w:val="0"/>
          <w:numId w:val="84"/>
        </w:numPr>
      </w:pPr>
      <w:r w:rsidRPr="0091342B">
        <w:t>a statutory duty to provide emergency respite</w:t>
      </w:r>
    </w:p>
    <w:p w14:paraId="4B30F88D" w14:textId="77777777" w:rsidR="0091342B" w:rsidRPr="0091342B" w:rsidRDefault="0091342B" w:rsidP="0091342B">
      <w:r w:rsidRPr="0091342B">
        <w:t>This guarantee must be protected from local authority budget pressures.</w:t>
      </w:r>
    </w:p>
    <w:p w14:paraId="30BC0C9E" w14:textId="77777777" w:rsidR="0091342B" w:rsidRPr="0091342B" w:rsidRDefault="0091342B" w:rsidP="009A257F">
      <w:pPr>
        <w:pStyle w:val="Heading2"/>
        <w:rPr>
          <w:b w:val="0"/>
        </w:rPr>
      </w:pPr>
      <w:bookmarkStart w:id="32" w:name="_Toc232933537"/>
      <w:r w:rsidRPr="0091342B">
        <w:t>8.4 Reform the Care Act 2014 to Include Enforcement Mechanisms</w:t>
      </w:r>
      <w:bookmarkEnd w:id="32"/>
    </w:p>
    <w:p w14:paraId="393CE99B" w14:textId="77777777" w:rsidR="0091342B" w:rsidRPr="0091342B" w:rsidRDefault="0091342B" w:rsidP="0091342B">
      <w:pPr>
        <w:rPr>
          <w:b/>
          <w:bCs/>
        </w:rPr>
      </w:pPr>
      <w:r w:rsidRPr="0091342B">
        <w:rPr>
          <w:b/>
          <w:bCs/>
          <w:i/>
          <w:iCs/>
        </w:rPr>
        <w:t>Rights without enforcement are not rights</w:t>
      </w:r>
    </w:p>
    <w:p w14:paraId="70DAC1D6" w14:textId="77777777" w:rsidR="0091342B" w:rsidRPr="0091342B" w:rsidRDefault="0091342B" w:rsidP="0091342B">
      <w:r w:rsidRPr="0091342B">
        <w:t>The Care Act must be amended to include:</w:t>
      </w:r>
    </w:p>
    <w:p w14:paraId="134B297A" w14:textId="77777777" w:rsidR="0091342B" w:rsidRPr="0091342B" w:rsidRDefault="0091342B" w:rsidP="00882C55">
      <w:pPr>
        <w:numPr>
          <w:ilvl w:val="0"/>
          <w:numId w:val="85"/>
        </w:numPr>
      </w:pPr>
      <w:r w:rsidRPr="0091342B">
        <w:t>statutory accountability for local authorities</w:t>
      </w:r>
    </w:p>
    <w:p w14:paraId="4582F52D" w14:textId="77777777" w:rsidR="0091342B" w:rsidRPr="0091342B" w:rsidRDefault="0091342B" w:rsidP="00882C55">
      <w:pPr>
        <w:numPr>
          <w:ilvl w:val="0"/>
          <w:numId w:val="85"/>
        </w:numPr>
      </w:pPr>
      <w:r w:rsidRPr="0091342B">
        <w:t>a right of appeal for carers</w:t>
      </w:r>
    </w:p>
    <w:p w14:paraId="4C04A09B" w14:textId="77777777" w:rsidR="0091342B" w:rsidRPr="0091342B" w:rsidRDefault="0091342B" w:rsidP="00882C55">
      <w:pPr>
        <w:numPr>
          <w:ilvl w:val="0"/>
          <w:numId w:val="85"/>
        </w:numPr>
      </w:pPr>
      <w:r w:rsidRPr="0091342B">
        <w:t>national minimum standards for support</w:t>
      </w:r>
    </w:p>
    <w:p w14:paraId="68922B4E" w14:textId="77777777" w:rsidR="0091342B" w:rsidRPr="0091342B" w:rsidRDefault="0091342B" w:rsidP="00882C55">
      <w:pPr>
        <w:numPr>
          <w:ilvl w:val="0"/>
          <w:numId w:val="85"/>
        </w:numPr>
      </w:pPr>
      <w:r w:rsidRPr="0091342B">
        <w:t>penalties for non</w:t>
      </w:r>
      <w:r w:rsidRPr="0091342B">
        <w:noBreakHyphen/>
        <w:t>compliance</w:t>
      </w:r>
    </w:p>
    <w:p w14:paraId="4A9436BD" w14:textId="77777777" w:rsidR="0091342B" w:rsidRPr="0091342B" w:rsidRDefault="0091342B" w:rsidP="00882C55">
      <w:pPr>
        <w:numPr>
          <w:ilvl w:val="0"/>
          <w:numId w:val="85"/>
        </w:numPr>
      </w:pPr>
      <w:r w:rsidRPr="0091342B">
        <w:t>independent oversight of rights delivery</w:t>
      </w:r>
    </w:p>
    <w:p w14:paraId="3304BD9D" w14:textId="77777777" w:rsidR="0091342B" w:rsidRPr="0091342B" w:rsidRDefault="0091342B" w:rsidP="0091342B">
      <w:r w:rsidRPr="0091342B">
        <w:t>This closes the gap between rights “on paper” and rights delivered in practice.</w:t>
      </w:r>
    </w:p>
    <w:p w14:paraId="57EAF86A" w14:textId="77777777" w:rsidR="0091342B" w:rsidRPr="0091342B" w:rsidRDefault="0091342B" w:rsidP="009A257F">
      <w:pPr>
        <w:pStyle w:val="Heading2"/>
        <w:rPr>
          <w:b w:val="0"/>
        </w:rPr>
      </w:pPr>
      <w:bookmarkStart w:id="33" w:name="_Toc232933538"/>
      <w:r w:rsidRPr="0091342B">
        <w:lastRenderedPageBreak/>
        <w:t>8.5 Ring</w:t>
      </w:r>
      <w:r w:rsidRPr="0091342B">
        <w:noBreakHyphen/>
        <w:t>Fence Preventative Funding Within ICS Budgets</w:t>
      </w:r>
      <w:bookmarkEnd w:id="33"/>
    </w:p>
    <w:p w14:paraId="6C48E62D" w14:textId="77777777" w:rsidR="0091342B" w:rsidRPr="0091342B" w:rsidRDefault="0091342B" w:rsidP="0091342B">
      <w:pPr>
        <w:rPr>
          <w:b/>
          <w:bCs/>
        </w:rPr>
      </w:pPr>
      <w:r w:rsidRPr="0091342B">
        <w:rPr>
          <w:b/>
          <w:bCs/>
          <w:i/>
          <w:iCs/>
        </w:rPr>
        <w:t>Protecting the services that keep families out of crisis</w:t>
      </w:r>
    </w:p>
    <w:p w14:paraId="43B34D39" w14:textId="77777777" w:rsidR="0091342B" w:rsidRPr="0091342B" w:rsidRDefault="0091342B" w:rsidP="0091342B">
      <w:r w:rsidRPr="0091342B">
        <w:t>ICSs must be required to:</w:t>
      </w:r>
    </w:p>
    <w:p w14:paraId="50A66DBB" w14:textId="77777777" w:rsidR="0091342B" w:rsidRPr="0091342B" w:rsidRDefault="0091342B" w:rsidP="00882C55">
      <w:pPr>
        <w:numPr>
          <w:ilvl w:val="0"/>
          <w:numId w:val="86"/>
        </w:numPr>
      </w:pPr>
      <w:r w:rsidRPr="0091342B">
        <w:t>allocate a minimum percentage of budgets to preventative support</w:t>
      </w:r>
    </w:p>
    <w:p w14:paraId="1BCC7999" w14:textId="77777777" w:rsidR="0091342B" w:rsidRPr="0091342B" w:rsidRDefault="0091342B" w:rsidP="00882C55">
      <w:pPr>
        <w:numPr>
          <w:ilvl w:val="0"/>
          <w:numId w:val="86"/>
        </w:numPr>
      </w:pPr>
      <w:r w:rsidRPr="0091342B">
        <w:t>publish annual preventative investment reports</w:t>
      </w:r>
    </w:p>
    <w:p w14:paraId="0E61B42F" w14:textId="77777777" w:rsidR="0091342B" w:rsidRPr="0091342B" w:rsidRDefault="0091342B" w:rsidP="00882C55">
      <w:pPr>
        <w:numPr>
          <w:ilvl w:val="0"/>
          <w:numId w:val="86"/>
        </w:numPr>
      </w:pPr>
      <w:r w:rsidRPr="0091342B">
        <w:t>demonstrate cost</w:t>
      </w:r>
      <w:r w:rsidRPr="0091342B">
        <w:noBreakHyphen/>
        <w:t>avoidance outcomes</w:t>
      </w:r>
    </w:p>
    <w:p w14:paraId="554A1B22" w14:textId="77777777" w:rsidR="0091342B" w:rsidRPr="0091342B" w:rsidRDefault="0091342B" w:rsidP="00882C55">
      <w:pPr>
        <w:numPr>
          <w:ilvl w:val="0"/>
          <w:numId w:val="86"/>
        </w:numPr>
      </w:pPr>
      <w:r w:rsidRPr="0091342B">
        <w:t>track the impact of preventative support on hospital admissions, breakdowns, and crisis interventions</w:t>
      </w:r>
    </w:p>
    <w:p w14:paraId="16FFB9B3" w14:textId="77777777" w:rsidR="0091342B" w:rsidRPr="0091342B" w:rsidRDefault="0091342B" w:rsidP="0091342B">
      <w:r w:rsidRPr="0091342B">
        <w:t xml:space="preserve">Preventative support must be recognised as </w:t>
      </w:r>
      <w:r w:rsidRPr="0091342B">
        <w:rPr>
          <w:b/>
          <w:bCs/>
        </w:rPr>
        <w:t>essential national infrastructure</w:t>
      </w:r>
      <w:r w:rsidRPr="0091342B">
        <w:t>, not discretionary spending.</w:t>
      </w:r>
    </w:p>
    <w:p w14:paraId="6B83D367" w14:textId="77777777" w:rsidR="0091342B" w:rsidRPr="0091342B" w:rsidRDefault="0091342B" w:rsidP="009A257F">
      <w:pPr>
        <w:pStyle w:val="Heading2"/>
        <w:rPr>
          <w:b w:val="0"/>
        </w:rPr>
      </w:pPr>
      <w:bookmarkStart w:id="34" w:name="_Toc232933539"/>
      <w:r w:rsidRPr="0091342B">
        <w:t>8.6 Mandate Paid Co</w:t>
      </w:r>
      <w:r w:rsidRPr="0091342B">
        <w:noBreakHyphen/>
        <w:t>Production and Funded Replacement Care</w:t>
      </w:r>
      <w:bookmarkEnd w:id="34"/>
    </w:p>
    <w:p w14:paraId="3B520C48" w14:textId="77777777" w:rsidR="0091342B" w:rsidRPr="0091342B" w:rsidRDefault="0091342B" w:rsidP="0091342B">
      <w:pPr>
        <w:rPr>
          <w:b/>
          <w:bCs/>
        </w:rPr>
      </w:pPr>
      <w:r w:rsidRPr="0091342B">
        <w:rPr>
          <w:b/>
          <w:bCs/>
          <w:i/>
          <w:iCs/>
        </w:rPr>
        <w:t>Embedding lived experience into governance</w:t>
      </w:r>
    </w:p>
    <w:p w14:paraId="55ADF55B" w14:textId="77777777" w:rsidR="0091342B" w:rsidRPr="0091342B" w:rsidRDefault="0091342B" w:rsidP="0091342B">
      <w:r w:rsidRPr="0091342B">
        <w:t>The UK Government must require ICSs and councils to:</w:t>
      </w:r>
    </w:p>
    <w:p w14:paraId="0DAA7DAD" w14:textId="77777777" w:rsidR="0091342B" w:rsidRPr="0091342B" w:rsidRDefault="0091342B" w:rsidP="00882C55">
      <w:pPr>
        <w:numPr>
          <w:ilvl w:val="0"/>
          <w:numId w:val="87"/>
        </w:numPr>
      </w:pPr>
      <w:r w:rsidRPr="0091342B">
        <w:t>pay carers for participation</w:t>
      </w:r>
    </w:p>
    <w:p w14:paraId="60A4129D" w14:textId="77777777" w:rsidR="0091342B" w:rsidRPr="0091342B" w:rsidRDefault="0091342B" w:rsidP="00882C55">
      <w:pPr>
        <w:numPr>
          <w:ilvl w:val="0"/>
          <w:numId w:val="87"/>
        </w:numPr>
      </w:pPr>
      <w:r w:rsidRPr="0091342B">
        <w:t>fund replacement care to enable involvement</w:t>
      </w:r>
    </w:p>
    <w:p w14:paraId="116AF6CA" w14:textId="77777777" w:rsidR="0091342B" w:rsidRPr="0091342B" w:rsidRDefault="0091342B" w:rsidP="00882C55">
      <w:pPr>
        <w:numPr>
          <w:ilvl w:val="0"/>
          <w:numId w:val="87"/>
        </w:numPr>
      </w:pPr>
      <w:r w:rsidRPr="0091342B">
        <w:t>provide accessible meeting formats (hybrid, flexible, inclusive)</w:t>
      </w:r>
    </w:p>
    <w:p w14:paraId="4F8A707C" w14:textId="77777777" w:rsidR="0091342B" w:rsidRPr="0091342B" w:rsidRDefault="0091342B" w:rsidP="00882C55">
      <w:pPr>
        <w:numPr>
          <w:ilvl w:val="0"/>
          <w:numId w:val="87"/>
        </w:numPr>
      </w:pPr>
      <w:r w:rsidRPr="0091342B">
        <w:t>publish co</w:t>
      </w:r>
      <w:r w:rsidRPr="0091342B">
        <w:noBreakHyphen/>
        <w:t>production outcomes showing how carers influenced decisions</w:t>
      </w:r>
    </w:p>
    <w:p w14:paraId="0D0A1B5E" w14:textId="77777777" w:rsidR="0091342B" w:rsidRPr="0091342B" w:rsidRDefault="0091342B" w:rsidP="0091342B">
      <w:r w:rsidRPr="0091342B">
        <w:t>Co</w:t>
      </w:r>
      <w:r w:rsidRPr="0091342B">
        <w:noBreakHyphen/>
        <w:t xml:space="preserve">production must move from aspiration to </w:t>
      </w:r>
      <w:r w:rsidRPr="0091342B">
        <w:rPr>
          <w:b/>
          <w:bCs/>
        </w:rPr>
        <w:t>statutory obligation</w:t>
      </w:r>
      <w:r w:rsidRPr="0091342B">
        <w:t>.</w:t>
      </w:r>
    </w:p>
    <w:p w14:paraId="57C8A237" w14:textId="77777777" w:rsidR="0091342B" w:rsidRPr="0091342B" w:rsidRDefault="0091342B" w:rsidP="009A257F">
      <w:pPr>
        <w:pStyle w:val="Heading2"/>
        <w:rPr>
          <w:b w:val="0"/>
        </w:rPr>
      </w:pPr>
      <w:bookmarkStart w:id="35" w:name="_Toc232933540"/>
      <w:r w:rsidRPr="0091342B">
        <w:t>8.7 Strengthen National Accountability and Governance for Carers’ Rights in England</w:t>
      </w:r>
      <w:bookmarkEnd w:id="35"/>
    </w:p>
    <w:p w14:paraId="4703F33E" w14:textId="77777777" w:rsidR="0091342B" w:rsidRPr="0091342B" w:rsidRDefault="0091342B" w:rsidP="0091342B">
      <w:pPr>
        <w:rPr>
          <w:b/>
          <w:bCs/>
        </w:rPr>
      </w:pPr>
      <w:r w:rsidRPr="0091342B">
        <w:rPr>
          <w:b/>
          <w:bCs/>
          <w:i/>
          <w:iCs/>
        </w:rPr>
        <w:t>Clear responsibility, transparent reporting, enforceable delivery</w:t>
      </w:r>
    </w:p>
    <w:p w14:paraId="7D977480" w14:textId="77777777" w:rsidR="0091342B" w:rsidRPr="0091342B" w:rsidRDefault="0091342B" w:rsidP="0091342B">
      <w:r w:rsidRPr="0091342B">
        <w:t>The UK Government must:</w:t>
      </w:r>
    </w:p>
    <w:p w14:paraId="365D50AE" w14:textId="77777777" w:rsidR="0091342B" w:rsidRPr="0091342B" w:rsidRDefault="0091342B" w:rsidP="00882C55">
      <w:pPr>
        <w:numPr>
          <w:ilvl w:val="0"/>
          <w:numId w:val="88"/>
        </w:numPr>
      </w:pPr>
      <w:r w:rsidRPr="0091342B">
        <w:t xml:space="preserve">require ICSs, ICBs, and councils to publish </w:t>
      </w:r>
      <w:r w:rsidRPr="0091342B">
        <w:rPr>
          <w:b/>
          <w:bCs/>
        </w:rPr>
        <w:t>annual carers’ rights compliance statements</w:t>
      </w:r>
    </w:p>
    <w:p w14:paraId="34ECF88E" w14:textId="77777777" w:rsidR="0091342B" w:rsidRPr="0091342B" w:rsidRDefault="0091342B" w:rsidP="00882C55">
      <w:pPr>
        <w:numPr>
          <w:ilvl w:val="0"/>
          <w:numId w:val="88"/>
        </w:numPr>
      </w:pPr>
      <w:r w:rsidRPr="0091342B">
        <w:t xml:space="preserve">mandate </w:t>
      </w:r>
      <w:r w:rsidRPr="0091342B">
        <w:rPr>
          <w:b/>
          <w:bCs/>
        </w:rPr>
        <w:t>named executive leads</w:t>
      </w:r>
      <w:r w:rsidRPr="0091342B">
        <w:t xml:space="preserve"> for carers’ rights in every ICS/ICB and local authority</w:t>
      </w:r>
    </w:p>
    <w:p w14:paraId="02083528" w14:textId="77777777" w:rsidR="0091342B" w:rsidRPr="0091342B" w:rsidRDefault="0091342B" w:rsidP="00882C55">
      <w:pPr>
        <w:numPr>
          <w:ilvl w:val="0"/>
          <w:numId w:val="88"/>
        </w:numPr>
      </w:pPr>
      <w:r w:rsidRPr="0091342B">
        <w:t xml:space="preserve">establish a </w:t>
      </w:r>
      <w:r w:rsidRPr="0091342B">
        <w:rPr>
          <w:b/>
          <w:bCs/>
        </w:rPr>
        <w:t>national oversight function</w:t>
      </w:r>
      <w:r w:rsidRPr="0091342B">
        <w:t xml:space="preserve"> (or expand an existing body’s remit) to:</w:t>
      </w:r>
    </w:p>
    <w:p w14:paraId="0FEC03A5" w14:textId="77777777" w:rsidR="0091342B" w:rsidRPr="0091342B" w:rsidRDefault="0091342B" w:rsidP="00882C55">
      <w:pPr>
        <w:numPr>
          <w:ilvl w:val="1"/>
          <w:numId w:val="88"/>
        </w:numPr>
      </w:pPr>
      <w:r w:rsidRPr="0091342B">
        <w:t>monitor delivery</w:t>
      </w:r>
    </w:p>
    <w:p w14:paraId="6C5488B0" w14:textId="77777777" w:rsidR="0091342B" w:rsidRPr="0091342B" w:rsidRDefault="0091342B" w:rsidP="00882C55">
      <w:pPr>
        <w:numPr>
          <w:ilvl w:val="1"/>
          <w:numId w:val="88"/>
        </w:numPr>
      </w:pPr>
      <w:r w:rsidRPr="0091342B">
        <w:t>issue improvement notices</w:t>
      </w:r>
    </w:p>
    <w:p w14:paraId="020CBE2E" w14:textId="77777777" w:rsidR="0091342B" w:rsidRPr="0091342B" w:rsidRDefault="0091342B" w:rsidP="00882C55">
      <w:pPr>
        <w:numPr>
          <w:ilvl w:val="1"/>
          <w:numId w:val="88"/>
        </w:numPr>
      </w:pPr>
      <w:r w:rsidRPr="0091342B">
        <w:t>escalate persistent non</w:t>
      </w:r>
      <w:r w:rsidRPr="0091342B">
        <w:noBreakHyphen/>
        <w:t>compliance</w:t>
      </w:r>
    </w:p>
    <w:p w14:paraId="3DE8901A" w14:textId="77777777" w:rsidR="0091342B" w:rsidRPr="0091342B" w:rsidRDefault="0091342B" w:rsidP="00882C55">
      <w:pPr>
        <w:numPr>
          <w:ilvl w:val="0"/>
          <w:numId w:val="88"/>
        </w:numPr>
      </w:pPr>
      <w:r w:rsidRPr="0091342B">
        <w:t>align CQC and other regulators’ frameworks with carers’ rights and minimum standards</w:t>
      </w:r>
    </w:p>
    <w:p w14:paraId="1DED016D" w14:textId="77777777" w:rsidR="0091342B" w:rsidRPr="0091342B" w:rsidRDefault="0091342B" w:rsidP="0091342B">
      <w:r w:rsidRPr="0091342B">
        <w:t>This creates a clear line of accountability from national policy to local delivery.</w:t>
      </w:r>
    </w:p>
    <w:p w14:paraId="285C841F" w14:textId="77777777" w:rsidR="0091342B" w:rsidRPr="0091342B" w:rsidRDefault="0091342B" w:rsidP="009A257F">
      <w:pPr>
        <w:pStyle w:val="Heading2"/>
        <w:rPr>
          <w:b w:val="0"/>
        </w:rPr>
      </w:pPr>
      <w:bookmarkStart w:id="36" w:name="_Toc232933541"/>
      <w:r w:rsidRPr="0091342B">
        <w:lastRenderedPageBreak/>
        <w:t>8.8 Reform Financial Protection for Carers</w:t>
      </w:r>
      <w:bookmarkEnd w:id="36"/>
    </w:p>
    <w:p w14:paraId="004564B8" w14:textId="77777777" w:rsidR="0091342B" w:rsidRPr="0091342B" w:rsidRDefault="0091342B" w:rsidP="0091342B">
      <w:pPr>
        <w:rPr>
          <w:b/>
          <w:bCs/>
        </w:rPr>
      </w:pPr>
      <w:r w:rsidRPr="0091342B">
        <w:rPr>
          <w:b/>
          <w:bCs/>
          <w:i/>
          <w:iCs/>
        </w:rPr>
        <w:t>Recognising the economic cost of caring</w:t>
      </w:r>
    </w:p>
    <w:p w14:paraId="013596F4" w14:textId="77777777" w:rsidR="0091342B" w:rsidRPr="0091342B" w:rsidRDefault="0091342B" w:rsidP="0091342B">
      <w:r w:rsidRPr="0091342B">
        <w:t>To align with the Blueprint’s right to financial protection, the UK Government must:</w:t>
      </w:r>
    </w:p>
    <w:p w14:paraId="7FECB347" w14:textId="77777777" w:rsidR="0091342B" w:rsidRPr="0091342B" w:rsidRDefault="0091342B" w:rsidP="00882C55">
      <w:pPr>
        <w:numPr>
          <w:ilvl w:val="0"/>
          <w:numId w:val="89"/>
        </w:numPr>
      </w:pPr>
      <w:r w:rsidRPr="0091342B">
        <w:t xml:space="preserve">review and reform </w:t>
      </w:r>
      <w:r w:rsidRPr="0091342B">
        <w:rPr>
          <w:b/>
          <w:bCs/>
        </w:rPr>
        <w:t>Carer’s Allowance</w:t>
      </w:r>
      <w:r w:rsidRPr="0091342B">
        <w:t xml:space="preserve"> to reflect the real cost of caring</w:t>
      </w:r>
    </w:p>
    <w:p w14:paraId="36A6B28D" w14:textId="77777777" w:rsidR="0091342B" w:rsidRPr="0091342B" w:rsidRDefault="0091342B" w:rsidP="00882C55">
      <w:pPr>
        <w:numPr>
          <w:ilvl w:val="0"/>
          <w:numId w:val="89"/>
        </w:numPr>
      </w:pPr>
      <w:r w:rsidRPr="0091342B">
        <w:t xml:space="preserve">review the </w:t>
      </w:r>
      <w:r w:rsidRPr="0091342B">
        <w:rPr>
          <w:b/>
          <w:bCs/>
        </w:rPr>
        <w:t>earnings limit</w:t>
      </w:r>
      <w:r w:rsidRPr="0091342B">
        <w:t xml:space="preserve"> to avoid penalising carers who can work part</w:t>
      </w:r>
      <w:r w:rsidRPr="0091342B">
        <w:noBreakHyphen/>
        <w:t>time</w:t>
      </w:r>
    </w:p>
    <w:p w14:paraId="341C9EEB" w14:textId="77777777" w:rsidR="0091342B" w:rsidRPr="0091342B" w:rsidRDefault="0091342B" w:rsidP="00882C55">
      <w:pPr>
        <w:numPr>
          <w:ilvl w:val="0"/>
          <w:numId w:val="89"/>
        </w:numPr>
      </w:pPr>
      <w:r w:rsidRPr="0091342B">
        <w:t xml:space="preserve">strengthen </w:t>
      </w:r>
      <w:r w:rsidRPr="0091342B">
        <w:rPr>
          <w:b/>
          <w:bCs/>
        </w:rPr>
        <w:t>pension protection</w:t>
      </w:r>
      <w:r w:rsidRPr="0091342B">
        <w:t xml:space="preserve"> for long</w:t>
      </w:r>
      <w:r w:rsidRPr="0091342B">
        <w:noBreakHyphen/>
        <w:t>term carers</w:t>
      </w:r>
    </w:p>
    <w:p w14:paraId="49097317" w14:textId="77777777" w:rsidR="0091342B" w:rsidRPr="0091342B" w:rsidRDefault="0091342B" w:rsidP="00882C55">
      <w:pPr>
        <w:numPr>
          <w:ilvl w:val="0"/>
          <w:numId w:val="89"/>
        </w:numPr>
      </w:pPr>
      <w:r w:rsidRPr="0091342B">
        <w:t>assess the cumulative impact of social security, tax, and care policy on carers’ long</w:t>
      </w:r>
      <w:r w:rsidRPr="0091342B">
        <w:noBreakHyphen/>
        <w:t>term financial security</w:t>
      </w:r>
    </w:p>
    <w:p w14:paraId="0A910B68" w14:textId="77777777" w:rsidR="0091342B" w:rsidRPr="0091342B" w:rsidRDefault="0091342B" w:rsidP="0091342B">
      <w:r w:rsidRPr="0091342B">
        <w:t>Financial protection must be treated as a core component of carers’ rights.</w:t>
      </w:r>
    </w:p>
    <w:p w14:paraId="796F4448" w14:textId="77777777" w:rsidR="0091342B" w:rsidRPr="0091342B" w:rsidRDefault="0091342B" w:rsidP="009A257F">
      <w:pPr>
        <w:pStyle w:val="Heading2"/>
        <w:rPr>
          <w:b w:val="0"/>
        </w:rPr>
      </w:pPr>
      <w:bookmarkStart w:id="37" w:name="_Toc232933542"/>
      <w:r w:rsidRPr="0091342B">
        <w:t>8.9 Establish a National Mortality and Health Impact Monitoring Duty for Unpaid Carers</w:t>
      </w:r>
      <w:bookmarkEnd w:id="37"/>
    </w:p>
    <w:p w14:paraId="3C9B8481" w14:textId="77777777" w:rsidR="0091342B" w:rsidRPr="0091342B" w:rsidRDefault="0091342B" w:rsidP="0091342B">
      <w:pPr>
        <w:rPr>
          <w:b/>
          <w:bCs/>
        </w:rPr>
      </w:pPr>
      <w:r w:rsidRPr="0091342B">
        <w:rPr>
          <w:b/>
          <w:bCs/>
          <w:i/>
          <w:iCs/>
        </w:rPr>
        <w:t>Recognising and responding to premature deaths linked to caring</w:t>
      </w:r>
    </w:p>
    <w:p w14:paraId="35371691" w14:textId="77777777" w:rsidR="0091342B" w:rsidRPr="0091342B" w:rsidRDefault="0091342B" w:rsidP="0091342B">
      <w:r w:rsidRPr="0091342B">
        <w:t>The UK Government must introduce a statutory requirement to monitor, analyse, and report on the health impact of caring — including premature mortality.</w:t>
      </w:r>
    </w:p>
    <w:p w14:paraId="1D697A04" w14:textId="77777777" w:rsidR="0091342B" w:rsidRPr="0091342B" w:rsidRDefault="0091342B" w:rsidP="0091342B">
      <w:r w:rsidRPr="0091342B">
        <w:t>This must include:</w:t>
      </w:r>
    </w:p>
    <w:p w14:paraId="727AADE9" w14:textId="77777777" w:rsidR="0091342B" w:rsidRPr="0091342B" w:rsidRDefault="0091342B" w:rsidP="0091342B">
      <w:pPr>
        <w:rPr>
          <w:b/>
          <w:bCs/>
        </w:rPr>
      </w:pPr>
      <w:r w:rsidRPr="0091342B">
        <w:rPr>
          <w:b/>
          <w:bCs/>
        </w:rPr>
        <w:t>1. Mandatory recording of carer status at point of death</w:t>
      </w:r>
    </w:p>
    <w:p w14:paraId="676EC844" w14:textId="77777777" w:rsidR="0091342B" w:rsidRPr="0091342B" w:rsidRDefault="0091342B" w:rsidP="00882C55">
      <w:pPr>
        <w:numPr>
          <w:ilvl w:val="0"/>
          <w:numId w:val="90"/>
        </w:numPr>
      </w:pPr>
      <w:r w:rsidRPr="0091342B">
        <w:t>Add a “carer status” field to death certification and NHS records</w:t>
      </w:r>
    </w:p>
    <w:p w14:paraId="2005C607" w14:textId="77777777" w:rsidR="0091342B" w:rsidRPr="0091342B" w:rsidRDefault="0091342B" w:rsidP="00882C55">
      <w:pPr>
        <w:numPr>
          <w:ilvl w:val="0"/>
          <w:numId w:val="90"/>
        </w:numPr>
      </w:pPr>
      <w:r w:rsidRPr="0091342B">
        <w:t>Ensure coroners, GPs, and NHS Trusts can record whether the deceased was an unpaid carer</w:t>
      </w:r>
    </w:p>
    <w:p w14:paraId="188AAE8C" w14:textId="77777777" w:rsidR="0091342B" w:rsidRPr="0091342B" w:rsidRDefault="0091342B" w:rsidP="0091342B">
      <w:pPr>
        <w:rPr>
          <w:b/>
          <w:bCs/>
        </w:rPr>
      </w:pPr>
      <w:r w:rsidRPr="0091342B">
        <w:rPr>
          <w:b/>
          <w:bCs/>
        </w:rPr>
        <w:t>2. Annual analysis of premature mortality among unpaid carers</w:t>
      </w:r>
    </w:p>
    <w:p w14:paraId="1B56E696" w14:textId="77777777" w:rsidR="0091342B" w:rsidRPr="0091342B" w:rsidRDefault="0091342B" w:rsidP="0091342B">
      <w:r w:rsidRPr="0091342B">
        <w:t>Government must publish an annual report analysing:</w:t>
      </w:r>
    </w:p>
    <w:p w14:paraId="6FD8C508" w14:textId="77777777" w:rsidR="0091342B" w:rsidRPr="0091342B" w:rsidRDefault="0091342B" w:rsidP="00882C55">
      <w:pPr>
        <w:numPr>
          <w:ilvl w:val="0"/>
          <w:numId w:val="91"/>
        </w:numPr>
      </w:pPr>
      <w:r w:rsidRPr="0091342B">
        <w:t>excess mortality</w:t>
      </w:r>
    </w:p>
    <w:p w14:paraId="6A0BBB1D" w14:textId="77777777" w:rsidR="0091342B" w:rsidRPr="0091342B" w:rsidRDefault="0091342B" w:rsidP="00882C55">
      <w:pPr>
        <w:numPr>
          <w:ilvl w:val="0"/>
          <w:numId w:val="91"/>
        </w:numPr>
      </w:pPr>
      <w:r w:rsidRPr="0091342B">
        <w:t>age</w:t>
      </w:r>
      <w:r w:rsidRPr="0091342B">
        <w:noBreakHyphen/>
        <w:t>adjusted premature death rates</w:t>
      </w:r>
    </w:p>
    <w:p w14:paraId="5F164770" w14:textId="77777777" w:rsidR="0091342B" w:rsidRPr="0091342B" w:rsidRDefault="0091342B" w:rsidP="00882C55">
      <w:pPr>
        <w:numPr>
          <w:ilvl w:val="0"/>
          <w:numId w:val="91"/>
        </w:numPr>
      </w:pPr>
      <w:r w:rsidRPr="0091342B">
        <w:t>links between caring intensity and health outcomes</w:t>
      </w:r>
    </w:p>
    <w:p w14:paraId="74BF6FD9" w14:textId="77777777" w:rsidR="0091342B" w:rsidRPr="0091342B" w:rsidRDefault="0091342B" w:rsidP="00882C55">
      <w:pPr>
        <w:numPr>
          <w:ilvl w:val="0"/>
          <w:numId w:val="91"/>
        </w:numPr>
      </w:pPr>
      <w:r w:rsidRPr="0091342B">
        <w:t>causes of death where caring stress may be a contributing factor</w:t>
      </w:r>
    </w:p>
    <w:p w14:paraId="6F32C1B4" w14:textId="77777777" w:rsidR="0091342B" w:rsidRPr="0091342B" w:rsidRDefault="0091342B" w:rsidP="00882C55">
      <w:pPr>
        <w:numPr>
          <w:ilvl w:val="0"/>
          <w:numId w:val="91"/>
        </w:numPr>
      </w:pPr>
      <w:r w:rsidRPr="0091342B">
        <w:t>regional and demographic disparities</w:t>
      </w:r>
    </w:p>
    <w:p w14:paraId="093E098F" w14:textId="77777777" w:rsidR="0091342B" w:rsidRPr="0091342B" w:rsidRDefault="0091342B" w:rsidP="0091342B">
      <w:pPr>
        <w:rPr>
          <w:b/>
          <w:bCs/>
        </w:rPr>
      </w:pPr>
      <w:r w:rsidRPr="0091342B">
        <w:rPr>
          <w:b/>
          <w:bCs/>
        </w:rPr>
        <w:t>3. Integration with the National Carers Register</w:t>
      </w:r>
    </w:p>
    <w:p w14:paraId="2C016D78" w14:textId="77777777" w:rsidR="0091342B" w:rsidRPr="0091342B" w:rsidRDefault="0091342B" w:rsidP="0091342B">
      <w:r w:rsidRPr="0091342B">
        <w:t>Anonymised register data must feed into NHS England, ONS, DHSC, and ICS population health teams.</w:t>
      </w:r>
    </w:p>
    <w:p w14:paraId="4DD1691D" w14:textId="77777777" w:rsidR="0091342B" w:rsidRPr="0091342B" w:rsidRDefault="0091342B" w:rsidP="0091342B">
      <w:pPr>
        <w:rPr>
          <w:b/>
          <w:bCs/>
        </w:rPr>
      </w:pPr>
      <w:r w:rsidRPr="0091342B">
        <w:rPr>
          <w:b/>
          <w:bCs/>
        </w:rPr>
        <w:t>4. Duty to act on findings</w:t>
      </w:r>
    </w:p>
    <w:p w14:paraId="75BA532D" w14:textId="77777777" w:rsidR="0091342B" w:rsidRPr="0091342B" w:rsidRDefault="0091342B" w:rsidP="0091342B">
      <w:r w:rsidRPr="0091342B">
        <w:t>Where evidence shows increased mortality or health deterioration, the Government must:</w:t>
      </w:r>
    </w:p>
    <w:p w14:paraId="0815D6CB" w14:textId="77777777" w:rsidR="0091342B" w:rsidRPr="0091342B" w:rsidRDefault="0091342B" w:rsidP="00882C55">
      <w:pPr>
        <w:numPr>
          <w:ilvl w:val="0"/>
          <w:numId w:val="92"/>
        </w:numPr>
      </w:pPr>
      <w:r w:rsidRPr="0091342B">
        <w:t>adjust funding</w:t>
      </w:r>
    </w:p>
    <w:p w14:paraId="48DDDD85" w14:textId="77777777" w:rsidR="0091342B" w:rsidRPr="0091342B" w:rsidRDefault="0091342B" w:rsidP="00882C55">
      <w:pPr>
        <w:numPr>
          <w:ilvl w:val="0"/>
          <w:numId w:val="92"/>
        </w:numPr>
      </w:pPr>
      <w:r w:rsidRPr="0091342B">
        <w:t>strengthen preventative services</w:t>
      </w:r>
    </w:p>
    <w:p w14:paraId="028824DE" w14:textId="77777777" w:rsidR="0091342B" w:rsidRPr="0091342B" w:rsidRDefault="0091342B" w:rsidP="00882C55">
      <w:pPr>
        <w:numPr>
          <w:ilvl w:val="0"/>
          <w:numId w:val="92"/>
        </w:numPr>
      </w:pPr>
      <w:r w:rsidRPr="0091342B">
        <w:t>expand respite provision</w:t>
      </w:r>
    </w:p>
    <w:p w14:paraId="3BFAFB31" w14:textId="77777777" w:rsidR="0091342B" w:rsidRPr="0091342B" w:rsidRDefault="0091342B" w:rsidP="00882C55">
      <w:pPr>
        <w:numPr>
          <w:ilvl w:val="0"/>
          <w:numId w:val="92"/>
        </w:numPr>
      </w:pPr>
      <w:r w:rsidRPr="0091342B">
        <w:lastRenderedPageBreak/>
        <w:t>review financial protections</w:t>
      </w:r>
    </w:p>
    <w:p w14:paraId="26835687" w14:textId="77777777" w:rsidR="0091342B" w:rsidRPr="0091342B" w:rsidRDefault="0091342B" w:rsidP="00882C55">
      <w:pPr>
        <w:numPr>
          <w:ilvl w:val="0"/>
          <w:numId w:val="92"/>
        </w:numPr>
      </w:pPr>
      <w:r w:rsidRPr="0091342B">
        <w:t>issue statutory improvement notices</w:t>
      </w:r>
    </w:p>
    <w:p w14:paraId="179B4DB7" w14:textId="77777777" w:rsidR="0091342B" w:rsidRPr="0091342B" w:rsidRDefault="0091342B" w:rsidP="0091342B">
      <w:pPr>
        <w:rPr>
          <w:b/>
          <w:bCs/>
        </w:rPr>
      </w:pPr>
      <w:r w:rsidRPr="0091342B">
        <w:rPr>
          <w:b/>
          <w:bCs/>
        </w:rPr>
        <w:t>5. Public transparency</w:t>
      </w:r>
    </w:p>
    <w:p w14:paraId="3C0122B3" w14:textId="77777777" w:rsidR="0091342B" w:rsidRPr="0091342B" w:rsidRDefault="0091342B" w:rsidP="0091342B">
      <w:r w:rsidRPr="0091342B">
        <w:t>All findings must be published annually.</w:t>
      </w:r>
    </w:p>
    <w:p w14:paraId="129CEFDE" w14:textId="373B93D7" w:rsidR="0091342B" w:rsidRDefault="0091342B" w:rsidP="0091342B">
      <w:r w:rsidRPr="0091342B">
        <w:t>This ensures the Government can finally see — and respond to — the real human cost of caring.</w:t>
      </w:r>
    </w:p>
    <w:p w14:paraId="03A364CB" w14:textId="77777777" w:rsidR="0091342B" w:rsidRDefault="0091342B">
      <w:r>
        <w:br w:type="page"/>
      </w:r>
    </w:p>
    <w:p w14:paraId="657C6EB5" w14:textId="77777777" w:rsidR="0076594D" w:rsidRPr="0076594D" w:rsidRDefault="0076594D" w:rsidP="0076594D">
      <w:pPr>
        <w:pStyle w:val="Heading1"/>
      </w:pPr>
      <w:bookmarkStart w:id="38" w:name="_Toc232933543"/>
      <w:r w:rsidRPr="0076594D">
        <w:lastRenderedPageBreak/>
        <w:t>SECTION 9 — RECOMMENDATIONS TO WELSH GOVERNMENT (WALES)</w:t>
      </w:r>
      <w:bookmarkEnd w:id="38"/>
    </w:p>
    <w:p w14:paraId="0847B7AC" w14:textId="77777777" w:rsidR="0076594D" w:rsidRPr="0076594D" w:rsidRDefault="0076594D" w:rsidP="00EA681F">
      <w:pPr>
        <w:pStyle w:val="Heading2"/>
        <w:rPr>
          <w:b w:val="0"/>
        </w:rPr>
      </w:pPr>
      <w:bookmarkStart w:id="39" w:name="_Toc232933544"/>
      <w:r w:rsidRPr="0076594D">
        <w:t>9.1 Legislative Reform</w:t>
      </w:r>
      <w:bookmarkEnd w:id="39"/>
    </w:p>
    <w:p w14:paraId="425E06A5" w14:textId="77777777" w:rsidR="0076594D" w:rsidRPr="0076594D" w:rsidRDefault="0076594D" w:rsidP="0076594D">
      <w:pPr>
        <w:rPr>
          <w:b/>
          <w:bCs/>
        </w:rPr>
      </w:pPr>
      <w:r w:rsidRPr="0076594D">
        <w:rPr>
          <w:b/>
          <w:bCs/>
        </w:rPr>
        <w:t>1. Introduce a Statutory Duty to Deliver Carers’ Rights</w:t>
      </w:r>
    </w:p>
    <w:p w14:paraId="2C31B485" w14:textId="77777777" w:rsidR="0076594D" w:rsidRPr="0076594D" w:rsidRDefault="0076594D" w:rsidP="0076594D">
      <w:r w:rsidRPr="0076594D">
        <w:t xml:space="preserve">Amend the </w:t>
      </w:r>
      <w:r w:rsidRPr="0076594D">
        <w:rPr>
          <w:b/>
          <w:bCs/>
        </w:rPr>
        <w:t>Social Services and Well</w:t>
      </w:r>
      <w:r w:rsidRPr="0076594D">
        <w:rPr>
          <w:b/>
          <w:bCs/>
        </w:rPr>
        <w:noBreakHyphen/>
        <w:t>being (Wales) Act 2014</w:t>
      </w:r>
      <w:r w:rsidRPr="0076594D">
        <w:t xml:space="preserve"> to include:</w:t>
      </w:r>
    </w:p>
    <w:p w14:paraId="09E71E39" w14:textId="77777777" w:rsidR="0076594D" w:rsidRPr="0076594D" w:rsidRDefault="0076594D" w:rsidP="006D3185">
      <w:pPr>
        <w:numPr>
          <w:ilvl w:val="0"/>
          <w:numId w:val="96"/>
        </w:numPr>
      </w:pPr>
      <w:r w:rsidRPr="0076594D">
        <w:t>a statutory duty on local authorities and RPBs to deliver carers’ rights</w:t>
      </w:r>
    </w:p>
    <w:p w14:paraId="027F2443" w14:textId="77777777" w:rsidR="0076594D" w:rsidRPr="0076594D" w:rsidRDefault="0076594D" w:rsidP="006D3185">
      <w:pPr>
        <w:numPr>
          <w:ilvl w:val="0"/>
          <w:numId w:val="96"/>
        </w:numPr>
      </w:pPr>
      <w:r w:rsidRPr="0076594D">
        <w:t>enforceable minimum standards</w:t>
      </w:r>
    </w:p>
    <w:p w14:paraId="629ED09D" w14:textId="77777777" w:rsidR="0076594D" w:rsidRPr="0076594D" w:rsidRDefault="0076594D" w:rsidP="006D3185">
      <w:pPr>
        <w:numPr>
          <w:ilvl w:val="0"/>
          <w:numId w:val="96"/>
        </w:numPr>
      </w:pPr>
      <w:r w:rsidRPr="0076594D">
        <w:t>clear remedies for breach of duty</w:t>
      </w:r>
    </w:p>
    <w:p w14:paraId="01B612AC" w14:textId="77777777" w:rsidR="0076594D" w:rsidRPr="0076594D" w:rsidRDefault="0076594D" w:rsidP="006D3185">
      <w:pPr>
        <w:numPr>
          <w:ilvl w:val="0"/>
          <w:numId w:val="96"/>
        </w:numPr>
      </w:pPr>
      <w:r w:rsidRPr="0076594D">
        <w:t>mandatory reporting requirements</w:t>
      </w:r>
    </w:p>
    <w:p w14:paraId="40F70FB9" w14:textId="77777777" w:rsidR="0076594D" w:rsidRPr="0076594D" w:rsidRDefault="0076594D" w:rsidP="0076594D">
      <w:r w:rsidRPr="0076594D">
        <w:t xml:space="preserve">This aligns Wales with the enforcement model proposed for England and ensures rights exist </w:t>
      </w:r>
      <w:r w:rsidRPr="0076594D">
        <w:rPr>
          <w:b/>
          <w:bCs/>
        </w:rPr>
        <w:t>in practice</w:t>
      </w:r>
      <w:r w:rsidRPr="0076594D">
        <w:t>, not only in legislation.</w:t>
      </w:r>
    </w:p>
    <w:p w14:paraId="612311BC" w14:textId="77777777" w:rsidR="0076594D" w:rsidRPr="0076594D" w:rsidRDefault="0076594D" w:rsidP="0076594D">
      <w:pPr>
        <w:rPr>
          <w:b/>
          <w:bCs/>
        </w:rPr>
      </w:pPr>
      <w:r w:rsidRPr="0076594D">
        <w:rPr>
          <w:b/>
          <w:bCs/>
        </w:rPr>
        <w:t>2. Establish a Statutory National Carers Impact Assessment (NCIA)</w:t>
      </w:r>
    </w:p>
    <w:p w14:paraId="196C4EDD" w14:textId="77777777" w:rsidR="0076594D" w:rsidRPr="0076594D" w:rsidRDefault="0076594D" w:rsidP="0076594D">
      <w:r w:rsidRPr="0076594D">
        <w:t>Require all RPBs, local authorities, and NHS bodies in Wales to complete an NCIA before making decisions that affect carers.</w:t>
      </w:r>
    </w:p>
    <w:p w14:paraId="6B1A2789" w14:textId="77777777" w:rsidR="0076594D" w:rsidRPr="0076594D" w:rsidRDefault="0076594D" w:rsidP="0076594D">
      <w:r w:rsidRPr="0076594D">
        <w:t>Each NCIA must include:</w:t>
      </w:r>
    </w:p>
    <w:p w14:paraId="656B95E6" w14:textId="77777777" w:rsidR="0076594D" w:rsidRPr="0076594D" w:rsidRDefault="0076594D" w:rsidP="006D3185">
      <w:pPr>
        <w:numPr>
          <w:ilvl w:val="0"/>
          <w:numId w:val="97"/>
        </w:numPr>
      </w:pPr>
      <w:r w:rsidRPr="0076594D">
        <w:t>impact on carers’ workload, wellbeing, and financial security</w:t>
      </w:r>
    </w:p>
    <w:p w14:paraId="6B627E61" w14:textId="77777777" w:rsidR="0076594D" w:rsidRPr="0076594D" w:rsidRDefault="0076594D" w:rsidP="006D3185">
      <w:pPr>
        <w:numPr>
          <w:ilvl w:val="0"/>
          <w:numId w:val="97"/>
        </w:numPr>
      </w:pPr>
      <w:r w:rsidRPr="0076594D">
        <w:t>risks to rights and minimum standards</w:t>
      </w:r>
    </w:p>
    <w:p w14:paraId="3C9749AC" w14:textId="77777777" w:rsidR="0076594D" w:rsidRPr="0076594D" w:rsidRDefault="0076594D" w:rsidP="006D3185">
      <w:pPr>
        <w:numPr>
          <w:ilvl w:val="0"/>
          <w:numId w:val="97"/>
        </w:numPr>
      </w:pPr>
      <w:r w:rsidRPr="0076594D">
        <w:t>mitigation plans</w:t>
      </w:r>
    </w:p>
    <w:p w14:paraId="12F21DD5" w14:textId="77777777" w:rsidR="0076594D" w:rsidRPr="0076594D" w:rsidRDefault="0076594D" w:rsidP="006D3185">
      <w:pPr>
        <w:numPr>
          <w:ilvl w:val="0"/>
          <w:numId w:val="97"/>
        </w:numPr>
      </w:pPr>
      <w:r w:rsidRPr="0076594D">
        <w:t>evidence of meaningful co</w:t>
      </w:r>
      <w:r w:rsidRPr="0076594D">
        <w:noBreakHyphen/>
        <w:t>production</w:t>
      </w:r>
    </w:p>
    <w:p w14:paraId="6D6F3FC1" w14:textId="77777777" w:rsidR="0076594D" w:rsidRPr="0076594D" w:rsidRDefault="0076594D" w:rsidP="0076594D">
      <w:r w:rsidRPr="0076594D">
        <w:t>This prevents harm before it occurs.</w:t>
      </w:r>
    </w:p>
    <w:p w14:paraId="5FEDC4F9" w14:textId="77777777" w:rsidR="0076594D" w:rsidRPr="0076594D" w:rsidRDefault="0076594D" w:rsidP="00EA681F">
      <w:pPr>
        <w:pStyle w:val="Heading2"/>
        <w:rPr>
          <w:b w:val="0"/>
        </w:rPr>
      </w:pPr>
      <w:bookmarkStart w:id="40" w:name="_Toc232933545"/>
      <w:r w:rsidRPr="0076594D">
        <w:t>9.2 Governance Reform</w:t>
      </w:r>
      <w:bookmarkEnd w:id="40"/>
    </w:p>
    <w:p w14:paraId="3FAA7A05" w14:textId="77777777" w:rsidR="0076594D" w:rsidRPr="0076594D" w:rsidRDefault="0076594D" w:rsidP="0076594D">
      <w:pPr>
        <w:rPr>
          <w:b/>
          <w:bCs/>
        </w:rPr>
      </w:pPr>
      <w:r w:rsidRPr="0076594D">
        <w:rPr>
          <w:b/>
          <w:bCs/>
        </w:rPr>
        <w:t>3. Introduce a Statutory Co</w:t>
      </w:r>
      <w:r w:rsidRPr="0076594D">
        <w:rPr>
          <w:b/>
          <w:bCs/>
        </w:rPr>
        <w:noBreakHyphen/>
        <w:t>Production Duty for Wales</w:t>
      </w:r>
    </w:p>
    <w:p w14:paraId="0A17EB6F" w14:textId="77777777" w:rsidR="0076594D" w:rsidRPr="0076594D" w:rsidRDefault="0076594D" w:rsidP="0076594D">
      <w:r w:rsidRPr="0076594D">
        <w:t>Require all RPBs, local authorities, and NHS Wales bodies to:</w:t>
      </w:r>
    </w:p>
    <w:p w14:paraId="52AFBE17" w14:textId="77777777" w:rsidR="0076594D" w:rsidRPr="0076594D" w:rsidRDefault="0076594D" w:rsidP="006D3185">
      <w:pPr>
        <w:numPr>
          <w:ilvl w:val="0"/>
          <w:numId w:val="98"/>
        </w:numPr>
      </w:pPr>
      <w:r w:rsidRPr="0076594D">
        <w:t>pay carers for their time</w:t>
      </w:r>
    </w:p>
    <w:p w14:paraId="3B1C5E1C" w14:textId="77777777" w:rsidR="0076594D" w:rsidRPr="0076594D" w:rsidRDefault="0076594D" w:rsidP="006D3185">
      <w:pPr>
        <w:numPr>
          <w:ilvl w:val="0"/>
          <w:numId w:val="98"/>
        </w:numPr>
      </w:pPr>
      <w:r w:rsidRPr="0076594D">
        <w:t>provide funded replacement care</w:t>
      </w:r>
    </w:p>
    <w:p w14:paraId="4A532546" w14:textId="77777777" w:rsidR="0076594D" w:rsidRPr="0076594D" w:rsidRDefault="0076594D" w:rsidP="006D3185">
      <w:pPr>
        <w:numPr>
          <w:ilvl w:val="0"/>
          <w:numId w:val="98"/>
        </w:numPr>
      </w:pPr>
      <w:r w:rsidRPr="0076594D">
        <w:t>offer hybrid participation options</w:t>
      </w:r>
    </w:p>
    <w:p w14:paraId="72C9C4BF" w14:textId="77777777" w:rsidR="0076594D" w:rsidRPr="0076594D" w:rsidRDefault="0076594D" w:rsidP="006D3185">
      <w:pPr>
        <w:numPr>
          <w:ilvl w:val="0"/>
          <w:numId w:val="98"/>
        </w:numPr>
      </w:pPr>
      <w:r w:rsidRPr="0076594D">
        <w:t>publish evidence of influence on decisions</w:t>
      </w:r>
    </w:p>
    <w:p w14:paraId="418DB6D1" w14:textId="77777777" w:rsidR="0076594D" w:rsidRPr="0076594D" w:rsidRDefault="0076594D" w:rsidP="0076594D">
      <w:r w:rsidRPr="0076594D">
        <w:t>This ends tokenistic engagement and embeds lived experience in Welsh governance.</w:t>
      </w:r>
    </w:p>
    <w:p w14:paraId="74AB4B43" w14:textId="77777777" w:rsidR="0076594D" w:rsidRPr="0076594D" w:rsidRDefault="0076594D" w:rsidP="0076594D">
      <w:pPr>
        <w:rPr>
          <w:b/>
          <w:bCs/>
        </w:rPr>
      </w:pPr>
      <w:r w:rsidRPr="0076594D">
        <w:rPr>
          <w:b/>
          <w:bCs/>
        </w:rPr>
        <w:t>4. Strengthen Accountability of Regional Partnership Boards (RPBs)</w:t>
      </w:r>
    </w:p>
    <w:p w14:paraId="6A733349" w14:textId="77777777" w:rsidR="0076594D" w:rsidRPr="0076594D" w:rsidRDefault="0076594D" w:rsidP="0076594D">
      <w:r w:rsidRPr="0076594D">
        <w:t>Introduce statutory requirements for RPBs to:</w:t>
      </w:r>
    </w:p>
    <w:p w14:paraId="608371BA" w14:textId="77777777" w:rsidR="0076594D" w:rsidRPr="0076594D" w:rsidRDefault="0076594D" w:rsidP="006D3185">
      <w:pPr>
        <w:numPr>
          <w:ilvl w:val="0"/>
          <w:numId w:val="99"/>
        </w:numPr>
      </w:pPr>
      <w:r w:rsidRPr="0076594D">
        <w:t>appoint a named Executive Lead for Carers</w:t>
      </w:r>
    </w:p>
    <w:p w14:paraId="2DAED03A" w14:textId="77777777" w:rsidR="0076594D" w:rsidRPr="0076594D" w:rsidRDefault="0076594D" w:rsidP="006D3185">
      <w:pPr>
        <w:numPr>
          <w:ilvl w:val="0"/>
          <w:numId w:val="99"/>
        </w:numPr>
      </w:pPr>
      <w:r w:rsidRPr="0076594D">
        <w:lastRenderedPageBreak/>
        <w:t>publish annual carers’ rights compliance reports</w:t>
      </w:r>
    </w:p>
    <w:p w14:paraId="26770AE0" w14:textId="77777777" w:rsidR="0076594D" w:rsidRPr="0076594D" w:rsidRDefault="0076594D" w:rsidP="006D3185">
      <w:pPr>
        <w:numPr>
          <w:ilvl w:val="0"/>
          <w:numId w:val="99"/>
        </w:numPr>
      </w:pPr>
      <w:r w:rsidRPr="0076594D">
        <w:t>demonstrate delivery of national minimum standards</w:t>
      </w:r>
    </w:p>
    <w:p w14:paraId="3FE909FE" w14:textId="77777777" w:rsidR="0076594D" w:rsidRPr="0076594D" w:rsidRDefault="0076594D" w:rsidP="006D3185">
      <w:pPr>
        <w:numPr>
          <w:ilvl w:val="0"/>
          <w:numId w:val="99"/>
        </w:numPr>
      </w:pPr>
      <w:r w:rsidRPr="0076594D">
        <w:t>undergo external review where performance is weak</w:t>
      </w:r>
    </w:p>
    <w:p w14:paraId="6A312E36" w14:textId="77777777" w:rsidR="0076594D" w:rsidRPr="0076594D" w:rsidRDefault="0076594D" w:rsidP="0076594D">
      <w:r w:rsidRPr="0076594D">
        <w:t xml:space="preserve">RPBs must be accountable </w:t>
      </w:r>
      <w:r w:rsidRPr="0076594D">
        <w:rPr>
          <w:b/>
          <w:bCs/>
        </w:rPr>
        <w:t>to carers</w:t>
      </w:r>
      <w:r w:rsidRPr="0076594D">
        <w:t>, not only to partner organisations.</w:t>
      </w:r>
    </w:p>
    <w:p w14:paraId="7BC6BEC1" w14:textId="77777777" w:rsidR="0076594D" w:rsidRPr="0076594D" w:rsidRDefault="0076594D" w:rsidP="00EA681F">
      <w:pPr>
        <w:pStyle w:val="Heading2"/>
        <w:rPr>
          <w:b w:val="0"/>
        </w:rPr>
      </w:pPr>
      <w:bookmarkStart w:id="41" w:name="_Toc232933546"/>
      <w:r w:rsidRPr="0076594D">
        <w:t>9.3 National Infrastructure</w:t>
      </w:r>
      <w:bookmarkEnd w:id="41"/>
    </w:p>
    <w:p w14:paraId="1290FCF5" w14:textId="77777777" w:rsidR="0076594D" w:rsidRPr="0076594D" w:rsidRDefault="0076594D" w:rsidP="0076594D">
      <w:pPr>
        <w:rPr>
          <w:b/>
          <w:bCs/>
        </w:rPr>
      </w:pPr>
      <w:r w:rsidRPr="0076594D">
        <w:rPr>
          <w:b/>
          <w:bCs/>
        </w:rPr>
        <w:t>5. Establish a National Carers Register for Wales</w:t>
      </w:r>
    </w:p>
    <w:p w14:paraId="5F450CCF" w14:textId="77777777" w:rsidR="0076594D" w:rsidRPr="0076594D" w:rsidRDefault="0076594D" w:rsidP="0076594D">
      <w:r w:rsidRPr="0076594D">
        <w:t>Create a national, opt</w:t>
      </w:r>
      <w:r w:rsidRPr="0076594D">
        <w:noBreakHyphen/>
        <w:t>in register integrated with:</w:t>
      </w:r>
    </w:p>
    <w:p w14:paraId="770937D0" w14:textId="77777777" w:rsidR="0076594D" w:rsidRPr="0076594D" w:rsidRDefault="0076594D" w:rsidP="006D3185">
      <w:pPr>
        <w:numPr>
          <w:ilvl w:val="0"/>
          <w:numId w:val="100"/>
        </w:numPr>
      </w:pPr>
      <w:r w:rsidRPr="0076594D">
        <w:t>NHS Wales systems</w:t>
      </w:r>
    </w:p>
    <w:p w14:paraId="37AF25DE" w14:textId="77777777" w:rsidR="0076594D" w:rsidRPr="0076594D" w:rsidRDefault="0076594D" w:rsidP="006D3185">
      <w:pPr>
        <w:numPr>
          <w:ilvl w:val="0"/>
          <w:numId w:val="100"/>
        </w:numPr>
      </w:pPr>
      <w:r w:rsidRPr="0076594D">
        <w:t>local authority social care systems</w:t>
      </w:r>
    </w:p>
    <w:p w14:paraId="554C8080" w14:textId="77777777" w:rsidR="0076594D" w:rsidRPr="0076594D" w:rsidRDefault="0076594D" w:rsidP="006D3185">
      <w:pPr>
        <w:numPr>
          <w:ilvl w:val="0"/>
          <w:numId w:val="100"/>
        </w:numPr>
      </w:pPr>
      <w:r w:rsidRPr="0076594D">
        <w:t>RPB planning frameworks</w:t>
      </w:r>
    </w:p>
    <w:p w14:paraId="72EA99F2" w14:textId="77777777" w:rsidR="0076594D" w:rsidRPr="0076594D" w:rsidRDefault="0076594D" w:rsidP="0076594D">
      <w:r w:rsidRPr="0076594D">
        <w:t>The register must enable:</w:t>
      </w:r>
    </w:p>
    <w:p w14:paraId="2D20C4E3" w14:textId="77777777" w:rsidR="0076594D" w:rsidRPr="0076594D" w:rsidRDefault="0076594D" w:rsidP="006D3185">
      <w:pPr>
        <w:numPr>
          <w:ilvl w:val="0"/>
          <w:numId w:val="101"/>
        </w:numPr>
      </w:pPr>
      <w:r w:rsidRPr="0076594D">
        <w:t>accurate identification</w:t>
      </w:r>
    </w:p>
    <w:p w14:paraId="5D2E0890" w14:textId="77777777" w:rsidR="0076594D" w:rsidRPr="0076594D" w:rsidRDefault="0076594D" w:rsidP="006D3185">
      <w:pPr>
        <w:numPr>
          <w:ilvl w:val="0"/>
          <w:numId w:val="101"/>
        </w:numPr>
      </w:pPr>
      <w:r w:rsidRPr="0076594D">
        <w:t>targeted support</w:t>
      </w:r>
    </w:p>
    <w:p w14:paraId="4A0B5CD2" w14:textId="77777777" w:rsidR="0076594D" w:rsidRPr="0076594D" w:rsidRDefault="0076594D" w:rsidP="006D3185">
      <w:pPr>
        <w:numPr>
          <w:ilvl w:val="0"/>
          <w:numId w:val="101"/>
        </w:numPr>
      </w:pPr>
      <w:r w:rsidRPr="0076594D">
        <w:t>improved planning</w:t>
      </w:r>
    </w:p>
    <w:p w14:paraId="30F4BC55" w14:textId="77777777" w:rsidR="0076594D" w:rsidRPr="0076594D" w:rsidRDefault="0076594D" w:rsidP="006D3185">
      <w:pPr>
        <w:numPr>
          <w:ilvl w:val="0"/>
          <w:numId w:val="101"/>
        </w:numPr>
      </w:pPr>
      <w:r w:rsidRPr="0076594D">
        <w:t>consistent rights delivery</w:t>
      </w:r>
    </w:p>
    <w:p w14:paraId="37E9CCC4" w14:textId="77777777" w:rsidR="0076594D" w:rsidRPr="0076594D" w:rsidRDefault="0076594D" w:rsidP="0076594D">
      <w:pPr>
        <w:rPr>
          <w:b/>
          <w:bCs/>
        </w:rPr>
      </w:pPr>
      <w:r w:rsidRPr="0076594D">
        <w:rPr>
          <w:b/>
          <w:bCs/>
        </w:rPr>
        <w:t>6. Create a National Respite Guarantee for Wales</w:t>
      </w:r>
    </w:p>
    <w:p w14:paraId="1F614469" w14:textId="77777777" w:rsidR="0076594D" w:rsidRPr="0076594D" w:rsidRDefault="0076594D" w:rsidP="0076594D">
      <w:r w:rsidRPr="0076594D">
        <w:t>Guarantee:</w:t>
      </w:r>
    </w:p>
    <w:p w14:paraId="718A3560" w14:textId="77777777" w:rsidR="0076594D" w:rsidRPr="0076594D" w:rsidRDefault="0076594D" w:rsidP="006D3185">
      <w:pPr>
        <w:numPr>
          <w:ilvl w:val="0"/>
          <w:numId w:val="102"/>
        </w:numPr>
      </w:pPr>
      <w:r w:rsidRPr="0076594D">
        <w:t>minimum annual respite hours</w:t>
      </w:r>
    </w:p>
    <w:p w14:paraId="5E2E9DC8" w14:textId="77777777" w:rsidR="0076594D" w:rsidRPr="0076594D" w:rsidRDefault="0076594D" w:rsidP="006D3185">
      <w:pPr>
        <w:numPr>
          <w:ilvl w:val="0"/>
          <w:numId w:val="102"/>
        </w:numPr>
      </w:pPr>
      <w:r w:rsidRPr="0076594D">
        <w:t>flexible models (in</w:t>
      </w:r>
      <w:r w:rsidRPr="0076594D">
        <w:noBreakHyphen/>
        <w:t>home, out</w:t>
      </w:r>
      <w:r w:rsidRPr="0076594D">
        <w:noBreakHyphen/>
        <w:t>of</w:t>
      </w:r>
      <w:r w:rsidRPr="0076594D">
        <w:noBreakHyphen/>
        <w:t>home, emergency, planned)</w:t>
      </w:r>
    </w:p>
    <w:p w14:paraId="3D67EFE0" w14:textId="77777777" w:rsidR="0076594D" w:rsidRPr="0076594D" w:rsidRDefault="0076594D" w:rsidP="006D3185">
      <w:pPr>
        <w:numPr>
          <w:ilvl w:val="0"/>
          <w:numId w:val="102"/>
        </w:numPr>
      </w:pPr>
      <w:r w:rsidRPr="0076594D">
        <w:t>long</w:t>
      </w:r>
      <w:r w:rsidRPr="0076594D">
        <w:noBreakHyphen/>
        <w:t>term, stable funding</w:t>
      </w:r>
    </w:p>
    <w:p w14:paraId="576A45A1" w14:textId="77777777" w:rsidR="0076594D" w:rsidRPr="0076594D" w:rsidRDefault="0076594D" w:rsidP="006D3185">
      <w:pPr>
        <w:numPr>
          <w:ilvl w:val="0"/>
          <w:numId w:val="102"/>
        </w:numPr>
      </w:pPr>
      <w:r w:rsidRPr="0076594D">
        <w:t>no region permitted to offer “zero respite”</w:t>
      </w:r>
    </w:p>
    <w:p w14:paraId="22FE28DA" w14:textId="77777777" w:rsidR="0076594D" w:rsidRPr="0076594D" w:rsidRDefault="0076594D" w:rsidP="006D3185">
      <w:pPr>
        <w:numPr>
          <w:ilvl w:val="0"/>
          <w:numId w:val="102"/>
        </w:numPr>
      </w:pPr>
      <w:r w:rsidRPr="0076594D">
        <w:t>co</w:t>
      </w:r>
      <w:r w:rsidRPr="0076594D">
        <w:noBreakHyphen/>
        <w:t>designed delivery models</w:t>
      </w:r>
    </w:p>
    <w:p w14:paraId="0B71F43D" w14:textId="77777777" w:rsidR="0076594D" w:rsidRPr="0076594D" w:rsidRDefault="0076594D" w:rsidP="0076594D">
      <w:r w:rsidRPr="0076594D">
        <w:t>This protects carers’ health and prevents crisis escalation.</w:t>
      </w:r>
    </w:p>
    <w:p w14:paraId="2DB36EC0" w14:textId="77777777" w:rsidR="0076594D" w:rsidRPr="0076594D" w:rsidRDefault="0076594D" w:rsidP="00EA681F">
      <w:pPr>
        <w:pStyle w:val="Heading2"/>
        <w:rPr>
          <w:b w:val="0"/>
        </w:rPr>
      </w:pPr>
      <w:bookmarkStart w:id="42" w:name="_Toc232933547"/>
      <w:r w:rsidRPr="0076594D">
        <w:t>9.4 Financial Protection</w:t>
      </w:r>
      <w:bookmarkEnd w:id="42"/>
    </w:p>
    <w:p w14:paraId="57AC8421" w14:textId="77777777" w:rsidR="0076594D" w:rsidRPr="0076594D" w:rsidRDefault="0076594D" w:rsidP="0076594D">
      <w:pPr>
        <w:rPr>
          <w:b/>
          <w:bCs/>
        </w:rPr>
      </w:pPr>
      <w:r w:rsidRPr="0076594D">
        <w:rPr>
          <w:b/>
          <w:bCs/>
        </w:rPr>
        <w:t>7. Reform Carers’ Financial Support in Wales</w:t>
      </w:r>
    </w:p>
    <w:p w14:paraId="1055D1AA" w14:textId="77777777" w:rsidR="0076594D" w:rsidRPr="0076594D" w:rsidRDefault="0076594D" w:rsidP="0076594D">
      <w:r w:rsidRPr="0076594D">
        <w:t>Work with the UK Government to:</w:t>
      </w:r>
    </w:p>
    <w:p w14:paraId="47591AE8" w14:textId="77777777" w:rsidR="0076594D" w:rsidRPr="0076594D" w:rsidRDefault="0076594D" w:rsidP="006D3185">
      <w:pPr>
        <w:numPr>
          <w:ilvl w:val="0"/>
          <w:numId w:val="103"/>
        </w:numPr>
      </w:pPr>
      <w:r w:rsidRPr="0076594D">
        <w:t>review Carer’s Allowance</w:t>
      </w:r>
    </w:p>
    <w:p w14:paraId="406A204E" w14:textId="77777777" w:rsidR="0076594D" w:rsidRPr="0076594D" w:rsidRDefault="0076594D" w:rsidP="006D3185">
      <w:pPr>
        <w:numPr>
          <w:ilvl w:val="0"/>
          <w:numId w:val="103"/>
        </w:numPr>
      </w:pPr>
      <w:r w:rsidRPr="0076594D">
        <w:t>protect carers’ pensions</w:t>
      </w:r>
    </w:p>
    <w:p w14:paraId="42662B00" w14:textId="77777777" w:rsidR="0076594D" w:rsidRPr="0076594D" w:rsidRDefault="0076594D" w:rsidP="006D3185">
      <w:pPr>
        <w:numPr>
          <w:ilvl w:val="0"/>
          <w:numId w:val="103"/>
        </w:numPr>
      </w:pPr>
      <w:r w:rsidRPr="0076594D">
        <w:t>prevent poverty caused by caring</w:t>
      </w:r>
    </w:p>
    <w:p w14:paraId="648C7098" w14:textId="77777777" w:rsidR="0076594D" w:rsidRPr="0076594D" w:rsidRDefault="0076594D" w:rsidP="006D3185">
      <w:pPr>
        <w:numPr>
          <w:ilvl w:val="0"/>
          <w:numId w:val="103"/>
        </w:numPr>
      </w:pPr>
      <w:r w:rsidRPr="0076594D">
        <w:t>ensure carers can remain in or return to employment</w:t>
      </w:r>
    </w:p>
    <w:p w14:paraId="7AC87000" w14:textId="77777777" w:rsidR="0076594D" w:rsidRPr="0076594D" w:rsidRDefault="0076594D" w:rsidP="0076594D">
      <w:r w:rsidRPr="0076594D">
        <w:t xml:space="preserve">Wales should also explore </w:t>
      </w:r>
      <w:r w:rsidRPr="0076594D">
        <w:rPr>
          <w:b/>
          <w:bCs/>
        </w:rPr>
        <w:t>Welsh</w:t>
      </w:r>
      <w:r w:rsidRPr="0076594D">
        <w:rPr>
          <w:b/>
          <w:bCs/>
        </w:rPr>
        <w:noBreakHyphen/>
        <w:t>specific supplements</w:t>
      </w:r>
      <w:r w:rsidRPr="0076594D">
        <w:t xml:space="preserve"> where UK benefits fall short.</w:t>
      </w:r>
    </w:p>
    <w:p w14:paraId="767DA8B5" w14:textId="77777777" w:rsidR="0076594D" w:rsidRPr="0076594D" w:rsidRDefault="0076594D" w:rsidP="00EA681F">
      <w:pPr>
        <w:pStyle w:val="Heading2"/>
        <w:rPr>
          <w:b w:val="0"/>
        </w:rPr>
      </w:pPr>
      <w:bookmarkStart w:id="43" w:name="_Toc232933548"/>
      <w:r w:rsidRPr="0076594D">
        <w:lastRenderedPageBreak/>
        <w:t>9.5 Preventative Support</w:t>
      </w:r>
      <w:bookmarkEnd w:id="43"/>
    </w:p>
    <w:p w14:paraId="4DBE1992" w14:textId="77777777" w:rsidR="0076594D" w:rsidRPr="0076594D" w:rsidRDefault="0076594D" w:rsidP="0076594D">
      <w:pPr>
        <w:rPr>
          <w:b/>
          <w:bCs/>
        </w:rPr>
      </w:pPr>
      <w:r w:rsidRPr="0076594D">
        <w:rPr>
          <w:b/>
          <w:bCs/>
        </w:rPr>
        <w:t>8. Ring</w:t>
      </w:r>
      <w:r w:rsidRPr="0076594D">
        <w:rPr>
          <w:b/>
          <w:bCs/>
        </w:rPr>
        <w:noBreakHyphen/>
        <w:t>Fence Preventative Funding for Carers</w:t>
      </w:r>
    </w:p>
    <w:p w14:paraId="10E7CC96" w14:textId="77777777" w:rsidR="0076594D" w:rsidRPr="0076594D" w:rsidRDefault="0076594D" w:rsidP="0076594D">
      <w:r w:rsidRPr="0076594D">
        <w:t>Require RPBs and local authorities to:</w:t>
      </w:r>
    </w:p>
    <w:p w14:paraId="27A0421A" w14:textId="77777777" w:rsidR="0076594D" w:rsidRPr="0076594D" w:rsidRDefault="0076594D" w:rsidP="006D3185">
      <w:pPr>
        <w:numPr>
          <w:ilvl w:val="0"/>
          <w:numId w:val="104"/>
        </w:numPr>
      </w:pPr>
      <w:r w:rsidRPr="0076594D">
        <w:t>ring</w:t>
      </w:r>
      <w:r w:rsidRPr="0076594D">
        <w:noBreakHyphen/>
        <w:t>fence funding for early intervention</w:t>
      </w:r>
    </w:p>
    <w:p w14:paraId="4A14AE58" w14:textId="77777777" w:rsidR="0076594D" w:rsidRPr="0076594D" w:rsidRDefault="0076594D" w:rsidP="006D3185">
      <w:pPr>
        <w:numPr>
          <w:ilvl w:val="0"/>
          <w:numId w:val="104"/>
        </w:numPr>
      </w:pPr>
      <w:r w:rsidRPr="0076594D">
        <w:t>publish annual preventative investment plans</w:t>
      </w:r>
    </w:p>
    <w:p w14:paraId="16714A13" w14:textId="77777777" w:rsidR="0076594D" w:rsidRPr="0076594D" w:rsidRDefault="0076594D" w:rsidP="006D3185">
      <w:pPr>
        <w:numPr>
          <w:ilvl w:val="0"/>
          <w:numId w:val="104"/>
        </w:numPr>
      </w:pPr>
      <w:r w:rsidRPr="0076594D">
        <w:t>demonstrate measurable outcomes</w:t>
      </w:r>
    </w:p>
    <w:p w14:paraId="13338828" w14:textId="77777777" w:rsidR="0076594D" w:rsidRPr="0076594D" w:rsidRDefault="0076594D" w:rsidP="0076594D">
      <w:r w:rsidRPr="0076594D">
        <w:t>This reverses the shift from prevention to crisis.</w:t>
      </w:r>
    </w:p>
    <w:p w14:paraId="3AFB246C" w14:textId="77777777" w:rsidR="0076594D" w:rsidRPr="0076594D" w:rsidRDefault="0076594D" w:rsidP="00EA681F">
      <w:pPr>
        <w:pStyle w:val="Heading2"/>
        <w:rPr>
          <w:b w:val="0"/>
        </w:rPr>
      </w:pPr>
      <w:bookmarkStart w:id="44" w:name="_Toc232933549"/>
      <w:r w:rsidRPr="0076594D">
        <w:t>9.6 Data, Monitoring, and Transparency</w:t>
      </w:r>
      <w:bookmarkEnd w:id="44"/>
    </w:p>
    <w:p w14:paraId="4FB11E6C" w14:textId="77777777" w:rsidR="0076594D" w:rsidRPr="0076594D" w:rsidRDefault="0076594D" w:rsidP="0076594D">
      <w:pPr>
        <w:rPr>
          <w:b/>
          <w:bCs/>
        </w:rPr>
      </w:pPr>
      <w:r w:rsidRPr="0076594D">
        <w:rPr>
          <w:b/>
          <w:bCs/>
        </w:rPr>
        <w:t>9. Introduce a National Carers’ Rights Performance Framework</w:t>
      </w:r>
    </w:p>
    <w:p w14:paraId="58E8F13F" w14:textId="77777777" w:rsidR="0076594D" w:rsidRPr="0076594D" w:rsidRDefault="0076594D" w:rsidP="0076594D">
      <w:r w:rsidRPr="0076594D">
        <w:t>Require all Welsh statutory bodies to report annually on:</w:t>
      </w:r>
    </w:p>
    <w:p w14:paraId="7B7BD9D2" w14:textId="77777777" w:rsidR="0076594D" w:rsidRPr="0076594D" w:rsidRDefault="0076594D" w:rsidP="006D3185">
      <w:pPr>
        <w:numPr>
          <w:ilvl w:val="0"/>
          <w:numId w:val="105"/>
        </w:numPr>
      </w:pPr>
      <w:r w:rsidRPr="0076594D">
        <w:t>assessment waiting times</w:t>
      </w:r>
    </w:p>
    <w:p w14:paraId="5960489F" w14:textId="77777777" w:rsidR="0076594D" w:rsidRPr="0076594D" w:rsidRDefault="0076594D" w:rsidP="006D3185">
      <w:pPr>
        <w:numPr>
          <w:ilvl w:val="0"/>
          <w:numId w:val="105"/>
        </w:numPr>
      </w:pPr>
      <w:r w:rsidRPr="0076594D">
        <w:t>respite provision</w:t>
      </w:r>
    </w:p>
    <w:p w14:paraId="5DCED500" w14:textId="77777777" w:rsidR="0076594D" w:rsidRPr="0076594D" w:rsidRDefault="0076594D" w:rsidP="006D3185">
      <w:pPr>
        <w:numPr>
          <w:ilvl w:val="0"/>
          <w:numId w:val="105"/>
        </w:numPr>
      </w:pPr>
      <w:r w:rsidRPr="0076594D">
        <w:t>replacement care availability</w:t>
      </w:r>
    </w:p>
    <w:p w14:paraId="62CE47A6" w14:textId="77777777" w:rsidR="0076594D" w:rsidRPr="0076594D" w:rsidRDefault="0076594D" w:rsidP="006D3185">
      <w:pPr>
        <w:numPr>
          <w:ilvl w:val="0"/>
          <w:numId w:val="105"/>
        </w:numPr>
      </w:pPr>
      <w:r w:rsidRPr="0076594D">
        <w:t>co</w:t>
      </w:r>
      <w:r w:rsidRPr="0076594D">
        <w:noBreakHyphen/>
        <w:t>production participation</w:t>
      </w:r>
    </w:p>
    <w:p w14:paraId="1E9FA5AA" w14:textId="77777777" w:rsidR="0076594D" w:rsidRPr="0076594D" w:rsidRDefault="0076594D" w:rsidP="006D3185">
      <w:pPr>
        <w:numPr>
          <w:ilvl w:val="0"/>
          <w:numId w:val="105"/>
        </w:numPr>
      </w:pPr>
      <w:r w:rsidRPr="0076594D">
        <w:t>unmet need</w:t>
      </w:r>
    </w:p>
    <w:p w14:paraId="6DA335FC" w14:textId="77777777" w:rsidR="0076594D" w:rsidRPr="0076594D" w:rsidRDefault="0076594D" w:rsidP="006D3185">
      <w:pPr>
        <w:numPr>
          <w:ilvl w:val="0"/>
          <w:numId w:val="105"/>
        </w:numPr>
      </w:pPr>
      <w:r w:rsidRPr="0076594D">
        <w:t>financial support delivery</w:t>
      </w:r>
    </w:p>
    <w:p w14:paraId="295AEC79" w14:textId="77777777" w:rsidR="0076594D" w:rsidRPr="0076594D" w:rsidRDefault="0076594D" w:rsidP="0076594D">
      <w:r w:rsidRPr="0076594D">
        <w:t>Data must be published publicly.</w:t>
      </w:r>
    </w:p>
    <w:p w14:paraId="202EB567" w14:textId="77777777" w:rsidR="0076594D" w:rsidRPr="0076594D" w:rsidRDefault="0076594D" w:rsidP="0076594D">
      <w:pPr>
        <w:rPr>
          <w:b/>
          <w:bCs/>
        </w:rPr>
      </w:pPr>
      <w:r w:rsidRPr="0076594D">
        <w:rPr>
          <w:b/>
          <w:bCs/>
        </w:rPr>
        <w:t>10. Implement a Carer Mortality Monitoring Duty</w:t>
      </w:r>
    </w:p>
    <w:p w14:paraId="3AF1E2EC" w14:textId="77777777" w:rsidR="0076594D" w:rsidRPr="0076594D" w:rsidRDefault="0076594D" w:rsidP="0076594D">
      <w:r w:rsidRPr="0076594D">
        <w:t>Work with NHS Wales and ONS to:</w:t>
      </w:r>
    </w:p>
    <w:p w14:paraId="6C9B3B8B" w14:textId="77777777" w:rsidR="0076594D" w:rsidRPr="0076594D" w:rsidRDefault="0076594D" w:rsidP="006D3185">
      <w:pPr>
        <w:numPr>
          <w:ilvl w:val="0"/>
          <w:numId w:val="106"/>
        </w:numPr>
      </w:pPr>
      <w:r w:rsidRPr="0076594D">
        <w:t>add “carer status” to health and mortality datasets</w:t>
      </w:r>
    </w:p>
    <w:p w14:paraId="1A482C19" w14:textId="77777777" w:rsidR="0076594D" w:rsidRPr="0076594D" w:rsidRDefault="0076594D" w:rsidP="006D3185">
      <w:pPr>
        <w:numPr>
          <w:ilvl w:val="0"/>
          <w:numId w:val="106"/>
        </w:numPr>
      </w:pPr>
      <w:r w:rsidRPr="0076594D">
        <w:t>publish annual analysis of premature deaths among carers</w:t>
      </w:r>
    </w:p>
    <w:p w14:paraId="5DD0846F" w14:textId="77777777" w:rsidR="0076594D" w:rsidRPr="0076594D" w:rsidRDefault="0076594D" w:rsidP="006D3185">
      <w:pPr>
        <w:numPr>
          <w:ilvl w:val="0"/>
          <w:numId w:val="106"/>
        </w:numPr>
      </w:pPr>
      <w:r w:rsidRPr="0076594D">
        <w:t>identify risk factors and regional inequalities</w:t>
      </w:r>
    </w:p>
    <w:p w14:paraId="23758FDC" w14:textId="77777777" w:rsidR="0076594D" w:rsidRPr="0076594D" w:rsidRDefault="0076594D" w:rsidP="006D3185">
      <w:pPr>
        <w:numPr>
          <w:ilvl w:val="0"/>
          <w:numId w:val="106"/>
        </w:numPr>
      </w:pPr>
      <w:proofErr w:type="gramStart"/>
      <w:r w:rsidRPr="0076594D">
        <w:t>take action</w:t>
      </w:r>
      <w:proofErr w:type="gramEnd"/>
      <w:r w:rsidRPr="0076594D">
        <w:t xml:space="preserve"> where mortality is elevated</w:t>
      </w:r>
    </w:p>
    <w:p w14:paraId="701CB639" w14:textId="77777777" w:rsidR="0076594D" w:rsidRPr="0076594D" w:rsidRDefault="0076594D" w:rsidP="0076594D">
      <w:r w:rsidRPr="0076594D">
        <w:t>This aligns Wales with the national safeguarding duty proposed for England.</w:t>
      </w:r>
    </w:p>
    <w:p w14:paraId="1887979B" w14:textId="77777777" w:rsidR="0076594D" w:rsidRPr="0076594D" w:rsidRDefault="0076594D" w:rsidP="00EA681F">
      <w:pPr>
        <w:pStyle w:val="Heading2"/>
        <w:rPr>
          <w:b w:val="0"/>
        </w:rPr>
      </w:pPr>
      <w:bookmarkStart w:id="45" w:name="_Toc232933550"/>
      <w:r w:rsidRPr="0076594D">
        <w:t>9.7 National Alignment</w:t>
      </w:r>
      <w:bookmarkEnd w:id="45"/>
    </w:p>
    <w:p w14:paraId="24CFC231" w14:textId="77777777" w:rsidR="0076594D" w:rsidRPr="0076594D" w:rsidRDefault="0076594D" w:rsidP="0076594D">
      <w:pPr>
        <w:rPr>
          <w:b/>
          <w:bCs/>
        </w:rPr>
      </w:pPr>
      <w:r w:rsidRPr="0076594D">
        <w:rPr>
          <w:b/>
          <w:bCs/>
        </w:rPr>
        <w:t>11. Participate in the UK</w:t>
      </w:r>
      <w:r w:rsidRPr="0076594D">
        <w:rPr>
          <w:b/>
          <w:bCs/>
        </w:rPr>
        <w:noBreakHyphen/>
        <w:t>Wide Carers’ Rights Council (UKCRC)</w:t>
      </w:r>
    </w:p>
    <w:p w14:paraId="5159A412" w14:textId="77777777" w:rsidR="0076594D" w:rsidRPr="0076594D" w:rsidRDefault="0076594D" w:rsidP="0076594D">
      <w:r w:rsidRPr="0076594D">
        <w:t>Wales should join the UKCRC to ensure:</w:t>
      </w:r>
    </w:p>
    <w:p w14:paraId="76F8314F" w14:textId="77777777" w:rsidR="0076594D" w:rsidRPr="0076594D" w:rsidRDefault="0076594D" w:rsidP="006D3185">
      <w:pPr>
        <w:numPr>
          <w:ilvl w:val="0"/>
          <w:numId w:val="107"/>
        </w:numPr>
      </w:pPr>
      <w:r w:rsidRPr="0076594D">
        <w:t>cross</w:t>
      </w:r>
      <w:r w:rsidRPr="0076594D">
        <w:noBreakHyphen/>
        <w:t>nation alignment</w:t>
      </w:r>
    </w:p>
    <w:p w14:paraId="2A889DAF" w14:textId="77777777" w:rsidR="0076594D" w:rsidRPr="0076594D" w:rsidRDefault="0076594D" w:rsidP="006D3185">
      <w:pPr>
        <w:numPr>
          <w:ilvl w:val="0"/>
          <w:numId w:val="107"/>
        </w:numPr>
      </w:pPr>
      <w:r w:rsidRPr="0076594D">
        <w:t>shared minimum standards</w:t>
      </w:r>
    </w:p>
    <w:p w14:paraId="56161153" w14:textId="77777777" w:rsidR="0076594D" w:rsidRPr="0076594D" w:rsidRDefault="0076594D" w:rsidP="006D3185">
      <w:pPr>
        <w:numPr>
          <w:ilvl w:val="0"/>
          <w:numId w:val="107"/>
        </w:numPr>
      </w:pPr>
      <w:r w:rsidRPr="0076594D">
        <w:t>shared data definitions</w:t>
      </w:r>
    </w:p>
    <w:p w14:paraId="27A37352" w14:textId="77777777" w:rsidR="0076594D" w:rsidRPr="0076594D" w:rsidRDefault="0076594D" w:rsidP="006D3185">
      <w:pPr>
        <w:numPr>
          <w:ilvl w:val="0"/>
          <w:numId w:val="107"/>
        </w:numPr>
      </w:pPr>
      <w:r w:rsidRPr="0076594D">
        <w:t>shared reporting cycles</w:t>
      </w:r>
    </w:p>
    <w:p w14:paraId="448BE648" w14:textId="77777777" w:rsidR="0076594D" w:rsidRPr="0076594D" w:rsidRDefault="0076594D" w:rsidP="006D3185">
      <w:pPr>
        <w:numPr>
          <w:ilvl w:val="0"/>
          <w:numId w:val="107"/>
        </w:numPr>
      </w:pPr>
      <w:r w:rsidRPr="0076594D">
        <w:lastRenderedPageBreak/>
        <w:t>consistent rights delivery across borders</w:t>
      </w:r>
    </w:p>
    <w:p w14:paraId="460E3BA9" w14:textId="77777777" w:rsidR="0076594D" w:rsidRPr="0076594D" w:rsidRDefault="0076594D" w:rsidP="0076594D">
      <w:r w:rsidRPr="0076594D">
        <w:t>This protects carers who move between nations and prevents divergence.</w:t>
      </w:r>
    </w:p>
    <w:p w14:paraId="2B13A4A1" w14:textId="77777777" w:rsidR="0076594D" w:rsidRPr="0076594D" w:rsidRDefault="0076594D" w:rsidP="00EA681F">
      <w:pPr>
        <w:pStyle w:val="Heading2"/>
        <w:rPr>
          <w:b w:val="0"/>
        </w:rPr>
      </w:pPr>
      <w:bookmarkStart w:id="46" w:name="_Toc232933551"/>
      <w:r w:rsidRPr="0076594D">
        <w:t>9.8 Summary of Required Actions for Welsh Government</w:t>
      </w:r>
      <w:bookmarkEnd w:id="46"/>
    </w:p>
    <w:p w14:paraId="2B9F6CFC" w14:textId="77777777" w:rsidR="0076594D" w:rsidRPr="0076594D" w:rsidRDefault="0076594D" w:rsidP="0076594D">
      <w:r w:rsidRPr="0076594D">
        <w:t>Wales must:</w:t>
      </w:r>
    </w:p>
    <w:p w14:paraId="1E24D7BD" w14:textId="77777777" w:rsidR="0076594D" w:rsidRPr="0076594D" w:rsidRDefault="0076594D" w:rsidP="006D3185">
      <w:pPr>
        <w:numPr>
          <w:ilvl w:val="0"/>
          <w:numId w:val="108"/>
        </w:numPr>
      </w:pPr>
      <w:r w:rsidRPr="0076594D">
        <w:t>legislate for enforceable carers’ rights</w:t>
      </w:r>
    </w:p>
    <w:p w14:paraId="06753F7C" w14:textId="77777777" w:rsidR="0076594D" w:rsidRPr="0076594D" w:rsidRDefault="0076594D" w:rsidP="006D3185">
      <w:pPr>
        <w:numPr>
          <w:ilvl w:val="0"/>
          <w:numId w:val="108"/>
        </w:numPr>
      </w:pPr>
      <w:r w:rsidRPr="0076594D">
        <w:t>introduce a statutory NCIA</w:t>
      </w:r>
    </w:p>
    <w:p w14:paraId="5B113902" w14:textId="77777777" w:rsidR="0076594D" w:rsidRPr="0076594D" w:rsidRDefault="0076594D" w:rsidP="006D3185">
      <w:pPr>
        <w:numPr>
          <w:ilvl w:val="0"/>
          <w:numId w:val="108"/>
        </w:numPr>
      </w:pPr>
      <w:r w:rsidRPr="0076594D">
        <w:t>strengthen RPB accountability</w:t>
      </w:r>
    </w:p>
    <w:p w14:paraId="3EC4EE13" w14:textId="77777777" w:rsidR="0076594D" w:rsidRPr="0076594D" w:rsidRDefault="0076594D" w:rsidP="006D3185">
      <w:pPr>
        <w:numPr>
          <w:ilvl w:val="0"/>
          <w:numId w:val="108"/>
        </w:numPr>
      </w:pPr>
      <w:r w:rsidRPr="0076594D">
        <w:t>embed co</w:t>
      </w:r>
      <w:r w:rsidRPr="0076594D">
        <w:noBreakHyphen/>
        <w:t>production in law</w:t>
      </w:r>
    </w:p>
    <w:p w14:paraId="23EE1B68" w14:textId="77777777" w:rsidR="0076594D" w:rsidRPr="0076594D" w:rsidRDefault="0076594D" w:rsidP="006D3185">
      <w:pPr>
        <w:numPr>
          <w:ilvl w:val="0"/>
          <w:numId w:val="108"/>
        </w:numPr>
      </w:pPr>
      <w:r w:rsidRPr="0076594D">
        <w:t>establish a National Carers Register</w:t>
      </w:r>
    </w:p>
    <w:p w14:paraId="009E29B8" w14:textId="77777777" w:rsidR="0076594D" w:rsidRPr="0076594D" w:rsidRDefault="0076594D" w:rsidP="006D3185">
      <w:pPr>
        <w:numPr>
          <w:ilvl w:val="0"/>
          <w:numId w:val="108"/>
        </w:numPr>
      </w:pPr>
      <w:r w:rsidRPr="0076594D">
        <w:t>deliver a National Respite Guarantee</w:t>
      </w:r>
    </w:p>
    <w:p w14:paraId="4EB32F84" w14:textId="77777777" w:rsidR="0076594D" w:rsidRPr="0076594D" w:rsidRDefault="0076594D" w:rsidP="006D3185">
      <w:pPr>
        <w:numPr>
          <w:ilvl w:val="0"/>
          <w:numId w:val="108"/>
        </w:numPr>
      </w:pPr>
      <w:r w:rsidRPr="0076594D">
        <w:t>protect carers financially</w:t>
      </w:r>
    </w:p>
    <w:p w14:paraId="4B32B338" w14:textId="77777777" w:rsidR="0076594D" w:rsidRPr="0076594D" w:rsidRDefault="0076594D" w:rsidP="006D3185">
      <w:pPr>
        <w:numPr>
          <w:ilvl w:val="0"/>
          <w:numId w:val="108"/>
        </w:numPr>
      </w:pPr>
      <w:r w:rsidRPr="0076594D">
        <w:t>ring</w:t>
      </w:r>
      <w:r w:rsidRPr="0076594D">
        <w:noBreakHyphen/>
        <w:t>fence preventative funding</w:t>
      </w:r>
    </w:p>
    <w:p w14:paraId="73124F98" w14:textId="77777777" w:rsidR="0076594D" w:rsidRPr="0076594D" w:rsidRDefault="0076594D" w:rsidP="006D3185">
      <w:pPr>
        <w:numPr>
          <w:ilvl w:val="0"/>
          <w:numId w:val="108"/>
        </w:numPr>
      </w:pPr>
      <w:r w:rsidRPr="0076594D">
        <w:t>monitor carer mortality</w:t>
      </w:r>
    </w:p>
    <w:p w14:paraId="20847BC6" w14:textId="77777777" w:rsidR="0076594D" w:rsidRPr="0076594D" w:rsidRDefault="0076594D" w:rsidP="006D3185">
      <w:pPr>
        <w:numPr>
          <w:ilvl w:val="0"/>
          <w:numId w:val="108"/>
        </w:numPr>
      </w:pPr>
      <w:r w:rsidRPr="0076594D">
        <w:t>align with UK</w:t>
      </w:r>
      <w:r w:rsidRPr="0076594D">
        <w:noBreakHyphen/>
        <w:t>wide governance</w:t>
      </w:r>
    </w:p>
    <w:p w14:paraId="158D10A8" w14:textId="77777777" w:rsidR="0076594D" w:rsidRPr="0076594D" w:rsidRDefault="0076594D" w:rsidP="0076594D">
      <w:r w:rsidRPr="0076594D">
        <w:t>These reforms ensure that carers in Wales receive the same enforceable rights, protections, and national consistency proposed for England — while respecting the distinct legislative and governance structures of Wales.</w:t>
      </w:r>
    </w:p>
    <w:p w14:paraId="7BD7708F" w14:textId="77777777" w:rsidR="0076594D" w:rsidRDefault="0076594D">
      <w:pPr>
        <w:rPr>
          <w:rFonts w:asciiTheme="majorHAnsi" w:eastAsiaTheme="majorEastAsia" w:hAnsiTheme="majorHAnsi" w:cstheme="majorBidi"/>
          <w:color w:val="0F4761" w:themeColor="accent1" w:themeShade="BF"/>
          <w:sz w:val="40"/>
          <w:szCs w:val="40"/>
        </w:rPr>
      </w:pPr>
      <w:r>
        <w:br w:type="page"/>
      </w:r>
    </w:p>
    <w:p w14:paraId="5DBBFB62" w14:textId="58AAE55C" w:rsidR="00B30A37" w:rsidRPr="00B30A37" w:rsidRDefault="00B30A37" w:rsidP="00BF75A4">
      <w:pPr>
        <w:pStyle w:val="Heading1"/>
      </w:pPr>
      <w:bookmarkStart w:id="47" w:name="_Toc232933552"/>
      <w:r w:rsidRPr="00B30A37">
        <w:lastRenderedPageBreak/>
        <w:t>10. The Consequence of Inaction</w:t>
      </w:r>
      <w:bookmarkEnd w:id="47"/>
    </w:p>
    <w:p w14:paraId="0FA7D1FF" w14:textId="77777777" w:rsidR="00B30A37" w:rsidRPr="00B30A37" w:rsidRDefault="00B30A37" w:rsidP="00B30A37">
      <w:r w:rsidRPr="00B30A37">
        <w:t xml:space="preserve">Across England and Wales, the evidence presented throughout this Blueprint points to a single, unavoidable conclusion: the current system of carer support is not merely strained — it is </w:t>
      </w:r>
      <w:r w:rsidRPr="00B30A37">
        <w:rPr>
          <w:b/>
          <w:bCs/>
        </w:rPr>
        <w:t>failing in real time</w:t>
      </w:r>
      <w:r w:rsidRPr="00B30A37">
        <w:t>. The consequences of this failure are already visible in rising carer burnout, collapsing care arrangements, and preventable deaths. Without structural reform, these failures will accelerate, deepen, and become irreversible.</w:t>
      </w:r>
    </w:p>
    <w:p w14:paraId="342FCCA0" w14:textId="77777777" w:rsidR="00B30A37" w:rsidRPr="00B30A37" w:rsidRDefault="00B30A37" w:rsidP="00B30A37">
      <w:r w:rsidRPr="00B30A37">
        <w:t xml:space="preserve">The warning is not theoretical. It is already happening. And nowhere is this more visible than in the most extreme indicator of system collapse: </w:t>
      </w:r>
      <w:r w:rsidRPr="00B30A37">
        <w:rPr>
          <w:b/>
          <w:bCs/>
        </w:rPr>
        <w:t>carer homicide–suicides</w:t>
      </w:r>
      <w:r w:rsidRPr="00B30A37">
        <w:t>.</w:t>
      </w:r>
    </w:p>
    <w:p w14:paraId="28C9D750" w14:textId="347439CB" w:rsidR="00B30A37" w:rsidRPr="00B30A37" w:rsidRDefault="00B30A37" w:rsidP="00BF75A4">
      <w:pPr>
        <w:pStyle w:val="Heading2"/>
      </w:pPr>
      <w:bookmarkStart w:id="48" w:name="_Toc232933553"/>
      <w:r w:rsidRPr="00B30A37">
        <w:t>10.</w:t>
      </w:r>
      <w:r w:rsidR="00BF75A4">
        <w:t>1</w:t>
      </w:r>
      <w:r w:rsidRPr="00B30A37">
        <w:t xml:space="preserve"> The Most Extreme Indicator of System Failure: Carer Homicide–Suicides</w:t>
      </w:r>
      <w:bookmarkEnd w:id="48"/>
    </w:p>
    <w:p w14:paraId="6255F2F3" w14:textId="77777777" w:rsidR="00B30A37" w:rsidRPr="00B30A37" w:rsidRDefault="00B30A37" w:rsidP="00B30A37">
      <w:r w:rsidRPr="00B30A37">
        <w:t xml:space="preserve">The most severe and least acknowledged consequence of systemic neglect is found in the work of </w:t>
      </w:r>
      <w:r w:rsidRPr="00B30A37">
        <w:rPr>
          <w:b/>
          <w:bCs/>
        </w:rPr>
        <w:t>Dr Siobhan O’Dwyer</w:t>
      </w:r>
      <w:r w:rsidRPr="00B30A37">
        <w:t>, whose research into homicide–suicides involving unpaid carers in England and Wales exposes a reality that should be impossible to ignore.</w:t>
      </w:r>
    </w:p>
    <w:p w14:paraId="16563AC8" w14:textId="77777777" w:rsidR="00B30A37" w:rsidRPr="00B30A37" w:rsidRDefault="00B30A37" w:rsidP="00B30A37">
      <w:r w:rsidRPr="00B30A37">
        <w:t>Her analysis identifies that:</w:t>
      </w:r>
    </w:p>
    <w:p w14:paraId="0519D0B8" w14:textId="77777777" w:rsidR="00B30A37" w:rsidRPr="00B30A37" w:rsidRDefault="00B30A37" w:rsidP="00B30A37">
      <w:r w:rsidRPr="00B30A37">
        <w:rPr>
          <w:b/>
          <w:bCs/>
        </w:rPr>
        <w:t>There is approximately one murder–suicide every month in England and Wales involving an unpaid carer.</w:t>
      </w:r>
      <w:r w:rsidRPr="00B30A37">
        <w:t xml:space="preserve"> </w:t>
      </w:r>
      <w:r w:rsidRPr="00B30A37">
        <w:rPr>
          <w:i/>
          <w:iCs/>
        </w:rPr>
        <w:t>(Dr Siobhan O’Dwyer, University of Exeter)</w:t>
      </w:r>
    </w:p>
    <w:p w14:paraId="4A68CFF3" w14:textId="77777777" w:rsidR="00B30A37" w:rsidRPr="00B30A37" w:rsidRDefault="00B30A37" w:rsidP="00B30A37">
      <w:r w:rsidRPr="00B30A37">
        <w:t>These deaths are not isolated tragedies. They follow a consistent and predictable pattern:</w:t>
      </w:r>
    </w:p>
    <w:p w14:paraId="31FE8474" w14:textId="77777777" w:rsidR="00B30A37" w:rsidRPr="00B30A37" w:rsidRDefault="00B30A37" w:rsidP="006D3185">
      <w:pPr>
        <w:numPr>
          <w:ilvl w:val="0"/>
          <w:numId w:val="109"/>
        </w:numPr>
      </w:pPr>
      <w:r w:rsidRPr="00B30A37">
        <w:t>an unpaid carer under extreme, unrelieved pressure</w:t>
      </w:r>
    </w:p>
    <w:p w14:paraId="0C2C348E" w14:textId="77777777" w:rsidR="00B30A37" w:rsidRPr="00B30A37" w:rsidRDefault="00B30A37" w:rsidP="006D3185">
      <w:pPr>
        <w:numPr>
          <w:ilvl w:val="0"/>
          <w:numId w:val="109"/>
        </w:numPr>
      </w:pPr>
      <w:r w:rsidRPr="00B30A37">
        <w:t>caring alone, often 24 hours a day</w:t>
      </w:r>
    </w:p>
    <w:p w14:paraId="16E8D9F8" w14:textId="77777777" w:rsidR="00B30A37" w:rsidRPr="00B30A37" w:rsidRDefault="00B30A37" w:rsidP="006D3185">
      <w:pPr>
        <w:numPr>
          <w:ilvl w:val="0"/>
          <w:numId w:val="109"/>
        </w:numPr>
      </w:pPr>
      <w:r w:rsidRPr="00B30A37">
        <w:t>no respite</w:t>
      </w:r>
    </w:p>
    <w:p w14:paraId="7DFEC346" w14:textId="77777777" w:rsidR="00B30A37" w:rsidRPr="00B30A37" w:rsidRDefault="00B30A37" w:rsidP="006D3185">
      <w:pPr>
        <w:numPr>
          <w:ilvl w:val="0"/>
          <w:numId w:val="109"/>
        </w:numPr>
      </w:pPr>
      <w:r w:rsidRPr="00B30A37">
        <w:t>no replacement care</w:t>
      </w:r>
    </w:p>
    <w:p w14:paraId="31965FDF" w14:textId="77777777" w:rsidR="00B30A37" w:rsidRPr="00B30A37" w:rsidRDefault="00B30A37" w:rsidP="006D3185">
      <w:pPr>
        <w:numPr>
          <w:ilvl w:val="0"/>
          <w:numId w:val="109"/>
        </w:numPr>
      </w:pPr>
      <w:r w:rsidRPr="00B30A37">
        <w:t>no coordinated support</w:t>
      </w:r>
    </w:p>
    <w:p w14:paraId="70E8C932" w14:textId="77777777" w:rsidR="00B30A37" w:rsidRPr="00B30A37" w:rsidRDefault="00B30A37" w:rsidP="006D3185">
      <w:pPr>
        <w:numPr>
          <w:ilvl w:val="0"/>
          <w:numId w:val="109"/>
        </w:numPr>
      </w:pPr>
      <w:r w:rsidRPr="00B30A37">
        <w:t>repeated attempts to seek help</w:t>
      </w:r>
    </w:p>
    <w:p w14:paraId="2D7B858A" w14:textId="77777777" w:rsidR="00B30A37" w:rsidRPr="00B30A37" w:rsidRDefault="00B30A37" w:rsidP="006D3185">
      <w:pPr>
        <w:numPr>
          <w:ilvl w:val="0"/>
          <w:numId w:val="109"/>
        </w:numPr>
      </w:pPr>
      <w:r w:rsidRPr="00B30A37">
        <w:t>deterioration in mental and physical health</w:t>
      </w:r>
    </w:p>
    <w:p w14:paraId="76BEDB11" w14:textId="77777777" w:rsidR="00B30A37" w:rsidRPr="00B30A37" w:rsidRDefault="00B30A37" w:rsidP="006D3185">
      <w:pPr>
        <w:numPr>
          <w:ilvl w:val="0"/>
          <w:numId w:val="109"/>
        </w:numPr>
      </w:pPr>
      <w:r w:rsidRPr="00B30A37">
        <w:t>a final crisis point where the carer sees no alternative</w:t>
      </w:r>
    </w:p>
    <w:p w14:paraId="12E71683" w14:textId="77777777" w:rsidR="00B30A37" w:rsidRPr="00B30A37" w:rsidRDefault="00B30A37" w:rsidP="00B30A37">
      <w:r w:rsidRPr="00B30A37">
        <w:t xml:space="preserve">Dr O’Dwyer’s research makes clear that these events are </w:t>
      </w:r>
      <w:r w:rsidRPr="00B30A37">
        <w:rPr>
          <w:b/>
          <w:bCs/>
        </w:rPr>
        <w:t>preventable</w:t>
      </w:r>
      <w:r w:rsidRPr="00B30A37">
        <w:t xml:space="preserve">. They are not the result of sudden violence or unpredictable behaviour. They are the result of </w:t>
      </w:r>
      <w:r w:rsidRPr="00B30A37">
        <w:rPr>
          <w:b/>
          <w:bCs/>
        </w:rPr>
        <w:t>systemic neglect</w:t>
      </w:r>
      <w:r w:rsidRPr="00B30A37">
        <w:t>.</w:t>
      </w:r>
    </w:p>
    <w:p w14:paraId="46575277" w14:textId="77777777" w:rsidR="00B30A37" w:rsidRPr="00B30A37" w:rsidRDefault="00B30A37" w:rsidP="00B30A37">
      <w:pPr>
        <w:rPr>
          <w:b/>
          <w:bCs/>
        </w:rPr>
      </w:pPr>
      <w:r w:rsidRPr="00B30A37">
        <w:rPr>
          <w:b/>
          <w:bCs/>
        </w:rPr>
        <w:t>Common systemic failures identified in these cases include:</w:t>
      </w:r>
    </w:p>
    <w:p w14:paraId="1F0385E2" w14:textId="77777777" w:rsidR="00B30A37" w:rsidRPr="00B30A37" w:rsidRDefault="00B30A37" w:rsidP="006D3185">
      <w:pPr>
        <w:numPr>
          <w:ilvl w:val="0"/>
          <w:numId w:val="110"/>
        </w:numPr>
      </w:pPr>
      <w:r w:rsidRPr="00B30A37">
        <w:t>services failing to respond to repeated requests for help</w:t>
      </w:r>
    </w:p>
    <w:p w14:paraId="65340318" w14:textId="77777777" w:rsidR="00B30A37" w:rsidRPr="00B30A37" w:rsidRDefault="00B30A37" w:rsidP="006D3185">
      <w:pPr>
        <w:numPr>
          <w:ilvl w:val="0"/>
          <w:numId w:val="110"/>
        </w:numPr>
      </w:pPr>
      <w:r w:rsidRPr="00B30A37">
        <w:t>no respite or emergency replacement care</w:t>
      </w:r>
    </w:p>
    <w:p w14:paraId="1767A150" w14:textId="77777777" w:rsidR="00B30A37" w:rsidRPr="00B30A37" w:rsidRDefault="00B30A37" w:rsidP="006D3185">
      <w:pPr>
        <w:numPr>
          <w:ilvl w:val="0"/>
          <w:numId w:val="110"/>
        </w:numPr>
      </w:pPr>
      <w:r w:rsidRPr="00B30A37">
        <w:t>poor communication between agencies</w:t>
      </w:r>
    </w:p>
    <w:p w14:paraId="7DA43B9F" w14:textId="77777777" w:rsidR="00B30A37" w:rsidRPr="00B30A37" w:rsidRDefault="00B30A37" w:rsidP="006D3185">
      <w:pPr>
        <w:numPr>
          <w:ilvl w:val="0"/>
          <w:numId w:val="110"/>
        </w:numPr>
      </w:pPr>
      <w:r w:rsidRPr="00B30A37">
        <w:t>carers left to manage complex needs alone</w:t>
      </w:r>
    </w:p>
    <w:p w14:paraId="2090407E" w14:textId="77777777" w:rsidR="00B30A37" w:rsidRPr="00B30A37" w:rsidRDefault="00B30A37" w:rsidP="006D3185">
      <w:pPr>
        <w:numPr>
          <w:ilvl w:val="0"/>
          <w:numId w:val="110"/>
        </w:numPr>
      </w:pPr>
      <w:r w:rsidRPr="00B30A37">
        <w:t>long</w:t>
      </w:r>
      <w:r w:rsidRPr="00B30A37">
        <w:noBreakHyphen/>
        <w:t>term exhaustion, isolation, and despair</w:t>
      </w:r>
    </w:p>
    <w:p w14:paraId="5906F3D2" w14:textId="77777777" w:rsidR="00B30A37" w:rsidRPr="00B30A37" w:rsidRDefault="00B30A37" w:rsidP="006D3185">
      <w:pPr>
        <w:numPr>
          <w:ilvl w:val="0"/>
          <w:numId w:val="110"/>
        </w:numPr>
      </w:pPr>
      <w:r w:rsidRPr="00B30A37">
        <w:t>no proactive monitoring of carer wellbeing</w:t>
      </w:r>
    </w:p>
    <w:p w14:paraId="7AC49527" w14:textId="77777777" w:rsidR="00B30A37" w:rsidRPr="00B30A37" w:rsidRDefault="00B30A37" w:rsidP="006D3185">
      <w:pPr>
        <w:numPr>
          <w:ilvl w:val="0"/>
          <w:numId w:val="110"/>
        </w:numPr>
      </w:pPr>
      <w:r w:rsidRPr="00B30A37">
        <w:t>no safeguarding framework for carers themselves</w:t>
      </w:r>
    </w:p>
    <w:p w14:paraId="629AFF83" w14:textId="77777777" w:rsidR="00B30A37" w:rsidRPr="00B30A37" w:rsidRDefault="00B30A37" w:rsidP="00B30A37">
      <w:r w:rsidRPr="00B30A37">
        <w:lastRenderedPageBreak/>
        <w:t xml:space="preserve">These deaths represent the </w:t>
      </w:r>
      <w:r w:rsidRPr="00B30A37">
        <w:rPr>
          <w:b/>
          <w:bCs/>
        </w:rPr>
        <w:t>sharpest edge</w:t>
      </w:r>
      <w:r w:rsidRPr="00B30A37">
        <w:t xml:space="preserve"> of a much wider crisis:</w:t>
      </w:r>
    </w:p>
    <w:p w14:paraId="6F4938A7" w14:textId="77777777" w:rsidR="00B30A37" w:rsidRPr="00B30A37" w:rsidRDefault="00B30A37" w:rsidP="006D3185">
      <w:pPr>
        <w:numPr>
          <w:ilvl w:val="0"/>
          <w:numId w:val="111"/>
        </w:numPr>
      </w:pPr>
      <w:r w:rsidRPr="00B30A37">
        <w:t>rising carer burnout</w:t>
      </w:r>
    </w:p>
    <w:p w14:paraId="670F465E" w14:textId="77777777" w:rsidR="00B30A37" w:rsidRPr="00B30A37" w:rsidRDefault="00B30A37" w:rsidP="006D3185">
      <w:pPr>
        <w:numPr>
          <w:ilvl w:val="0"/>
          <w:numId w:val="111"/>
        </w:numPr>
      </w:pPr>
      <w:r w:rsidRPr="00B30A37">
        <w:t>increasing suicidal ideation among carers</w:t>
      </w:r>
    </w:p>
    <w:p w14:paraId="500B6CF9" w14:textId="77777777" w:rsidR="00B30A37" w:rsidRPr="00B30A37" w:rsidRDefault="00B30A37" w:rsidP="006D3185">
      <w:pPr>
        <w:numPr>
          <w:ilvl w:val="0"/>
          <w:numId w:val="111"/>
        </w:numPr>
      </w:pPr>
      <w:r w:rsidRPr="00B30A37">
        <w:t>collapse of family care arrangements</w:t>
      </w:r>
    </w:p>
    <w:p w14:paraId="61606AB7" w14:textId="77777777" w:rsidR="00B30A37" w:rsidRPr="00B30A37" w:rsidRDefault="00B30A37" w:rsidP="006D3185">
      <w:pPr>
        <w:numPr>
          <w:ilvl w:val="0"/>
          <w:numId w:val="111"/>
        </w:numPr>
      </w:pPr>
      <w:r w:rsidRPr="00B30A37">
        <w:t>preventable deaths of both carers and the people they support</w:t>
      </w:r>
    </w:p>
    <w:p w14:paraId="4AEADBA7" w14:textId="77777777" w:rsidR="00B30A37" w:rsidRPr="00B30A37" w:rsidRDefault="00B30A37" w:rsidP="00B30A37">
      <w:r w:rsidRPr="00B30A37">
        <w:t xml:space="preserve">Yet there is </w:t>
      </w:r>
      <w:r w:rsidRPr="00B30A37">
        <w:rPr>
          <w:b/>
          <w:bCs/>
        </w:rPr>
        <w:t>no statutory duty</w:t>
      </w:r>
      <w:r w:rsidRPr="00B30A37">
        <w:t xml:space="preserve"> in England or Wales to:</w:t>
      </w:r>
    </w:p>
    <w:p w14:paraId="2EF96219" w14:textId="77777777" w:rsidR="00B30A37" w:rsidRPr="00B30A37" w:rsidRDefault="00B30A37" w:rsidP="006D3185">
      <w:pPr>
        <w:numPr>
          <w:ilvl w:val="0"/>
          <w:numId w:val="112"/>
        </w:numPr>
      </w:pPr>
      <w:r w:rsidRPr="00B30A37">
        <w:t>monitor these deaths</w:t>
      </w:r>
    </w:p>
    <w:p w14:paraId="3035170D" w14:textId="77777777" w:rsidR="00B30A37" w:rsidRPr="00B30A37" w:rsidRDefault="00B30A37" w:rsidP="006D3185">
      <w:pPr>
        <w:numPr>
          <w:ilvl w:val="0"/>
          <w:numId w:val="112"/>
        </w:numPr>
      </w:pPr>
      <w:r w:rsidRPr="00B30A37">
        <w:t>analyse their causes</w:t>
      </w:r>
    </w:p>
    <w:p w14:paraId="7FC20983" w14:textId="77777777" w:rsidR="00B30A37" w:rsidRPr="00B30A37" w:rsidRDefault="00B30A37" w:rsidP="006D3185">
      <w:pPr>
        <w:numPr>
          <w:ilvl w:val="0"/>
          <w:numId w:val="112"/>
        </w:numPr>
      </w:pPr>
      <w:r w:rsidRPr="00B30A37">
        <w:t>learn from them</w:t>
      </w:r>
    </w:p>
    <w:p w14:paraId="51F3E4D8" w14:textId="77777777" w:rsidR="00B30A37" w:rsidRPr="00B30A37" w:rsidRDefault="00B30A37" w:rsidP="006D3185">
      <w:pPr>
        <w:numPr>
          <w:ilvl w:val="0"/>
          <w:numId w:val="112"/>
        </w:numPr>
      </w:pPr>
      <w:r w:rsidRPr="00B30A37">
        <w:t>prevent recurrence</w:t>
      </w:r>
    </w:p>
    <w:p w14:paraId="149F0EDC" w14:textId="77777777" w:rsidR="00B30A37" w:rsidRPr="00B30A37" w:rsidRDefault="00B30A37" w:rsidP="00B30A37">
      <w:r w:rsidRPr="00B30A37">
        <w:t xml:space="preserve">This is why the Blueprint proposes a </w:t>
      </w:r>
      <w:r w:rsidRPr="00B30A37">
        <w:rPr>
          <w:b/>
          <w:bCs/>
        </w:rPr>
        <w:t>Carer Mortality Monitoring Duty</w:t>
      </w:r>
      <w:r w:rsidRPr="00B30A37">
        <w:t xml:space="preserve"> across all UK nations. Without it, governments remain blind to the most extreme consequences of their own policy failures.</w:t>
      </w:r>
    </w:p>
    <w:p w14:paraId="3509BFFA" w14:textId="77777777" w:rsidR="00B30A37" w:rsidRPr="00B30A37" w:rsidRDefault="00B30A37" w:rsidP="00B30A37">
      <w:r w:rsidRPr="00B30A37">
        <w:t xml:space="preserve">A system that allows one murder–suicide every month is not a system in difficulty. It is a system in </w:t>
      </w:r>
      <w:r w:rsidRPr="00B30A37">
        <w:rPr>
          <w:b/>
          <w:bCs/>
        </w:rPr>
        <w:t>active collapse</w:t>
      </w:r>
      <w:r w:rsidRPr="00B30A37">
        <w:t>.</w:t>
      </w:r>
    </w:p>
    <w:p w14:paraId="52169A2F" w14:textId="66D467AD" w:rsidR="00B30A37" w:rsidRPr="00B30A37" w:rsidRDefault="00B30A37" w:rsidP="00BF75A4">
      <w:pPr>
        <w:pStyle w:val="Heading2"/>
      </w:pPr>
      <w:bookmarkStart w:id="49" w:name="_Toc232933554"/>
      <w:r w:rsidRPr="00B30A37">
        <w:t>10.</w:t>
      </w:r>
      <w:r w:rsidR="00BF75A4">
        <w:t>2</w:t>
      </w:r>
      <w:r w:rsidRPr="00B30A37">
        <w:t xml:space="preserve"> The Consequences of Continued Inaction</w:t>
      </w:r>
      <w:bookmarkEnd w:id="49"/>
    </w:p>
    <w:p w14:paraId="4825D809" w14:textId="77777777" w:rsidR="00B30A37" w:rsidRPr="00B30A37" w:rsidRDefault="00B30A37" w:rsidP="00B30A37">
      <w:r w:rsidRPr="00B30A37">
        <w:t>If governments fail to act, the consequences will be profound and unavoidable:</w:t>
      </w:r>
    </w:p>
    <w:p w14:paraId="6EDDBEBD" w14:textId="77777777" w:rsidR="00B30A37" w:rsidRPr="00B30A37" w:rsidRDefault="00B30A37" w:rsidP="006D3185">
      <w:pPr>
        <w:numPr>
          <w:ilvl w:val="0"/>
          <w:numId w:val="113"/>
        </w:numPr>
      </w:pPr>
      <w:r w:rsidRPr="00B30A37">
        <w:rPr>
          <w:b/>
          <w:bCs/>
        </w:rPr>
        <w:t>More carers will die</w:t>
      </w:r>
      <w:r w:rsidRPr="00B30A37">
        <w:t xml:space="preserve"> — through burnout, suicide, and preventable medical deterioration.</w:t>
      </w:r>
    </w:p>
    <w:p w14:paraId="4BEB40F6" w14:textId="77777777" w:rsidR="00B30A37" w:rsidRPr="00B30A37" w:rsidRDefault="00B30A37" w:rsidP="006D3185">
      <w:pPr>
        <w:numPr>
          <w:ilvl w:val="0"/>
          <w:numId w:val="113"/>
        </w:numPr>
      </w:pPr>
      <w:r w:rsidRPr="00B30A37">
        <w:rPr>
          <w:b/>
          <w:bCs/>
        </w:rPr>
        <w:t>More cared</w:t>
      </w:r>
      <w:r w:rsidRPr="00B30A37">
        <w:rPr>
          <w:b/>
          <w:bCs/>
        </w:rPr>
        <w:noBreakHyphen/>
        <w:t>for people will die</w:t>
      </w:r>
      <w:r w:rsidRPr="00B30A37">
        <w:t xml:space="preserve"> — as family care arrangements collapse without warning.</w:t>
      </w:r>
    </w:p>
    <w:p w14:paraId="1B27F137" w14:textId="77777777" w:rsidR="00B30A37" w:rsidRPr="00B30A37" w:rsidRDefault="00B30A37" w:rsidP="006D3185">
      <w:pPr>
        <w:numPr>
          <w:ilvl w:val="0"/>
          <w:numId w:val="113"/>
        </w:numPr>
      </w:pPr>
      <w:r w:rsidRPr="00B30A37">
        <w:rPr>
          <w:b/>
          <w:bCs/>
        </w:rPr>
        <w:t>Safeguarding failures will escalate</w:t>
      </w:r>
      <w:r w:rsidRPr="00B30A37">
        <w:t xml:space="preserve"> — because carers themselves are not recognised as people at risk.</w:t>
      </w:r>
    </w:p>
    <w:p w14:paraId="665D8845" w14:textId="77777777" w:rsidR="00B30A37" w:rsidRPr="00B30A37" w:rsidRDefault="00B30A37" w:rsidP="006D3185">
      <w:pPr>
        <w:numPr>
          <w:ilvl w:val="0"/>
          <w:numId w:val="113"/>
        </w:numPr>
      </w:pPr>
      <w:r w:rsidRPr="00B30A37">
        <w:rPr>
          <w:b/>
          <w:bCs/>
        </w:rPr>
        <w:t>Health and social care demand will surge</w:t>
      </w:r>
      <w:r w:rsidRPr="00B30A37">
        <w:t xml:space="preserve"> — as unsupported carers withdraw or break down.</w:t>
      </w:r>
    </w:p>
    <w:p w14:paraId="2D41AF3C" w14:textId="77777777" w:rsidR="00B30A37" w:rsidRPr="00B30A37" w:rsidRDefault="00B30A37" w:rsidP="006D3185">
      <w:pPr>
        <w:numPr>
          <w:ilvl w:val="0"/>
          <w:numId w:val="113"/>
        </w:numPr>
      </w:pPr>
      <w:r w:rsidRPr="00B30A37">
        <w:rPr>
          <w:b/>
          <w:bCs/>
        </w:rPr>
        <w:t>Economic productivity will fall</w:t>
      </w:r>
      <w:r w:rsidRPr="00B30A37">
        <w:t xml:space="preserve"> — as more working</w:t>
      </w:r>
      <w:r w:rsidRPr="00B30A37">
        <w:noBreakHyphen/>
        <w:t>age carers are forced to leave employment.</w:t>
      </w:r>
    </w:p>
    <w:p w14:paraId="4BEC676A" w14:textId="77777777" w:rsidR="00B30A37" w:rsidRPr="00B30A37" w:rsidRDefault="00B30A37" w:rsidP="006D3185">
      <w:pPr>
        <w:numPr>
          <w:ilvl w:val="0"/>
          <w:numId w:val="113"/>
        </w:numPr>
      </w:pPr>
      <w:r w:rsidRPr="00B30A37">
        <w:rPr>
          <w:b/>
          <w:bCs/>
        </w:rPr>
        <w:t>Local authorities will face crisis</w:t>
      </w:r>
      <w:r w:rsidRPr="00B30A37">
        <w:rPr>
          <w:b/>
          <w:bCs/>
        </w:rPr>
        <w:noBreakHyphen/>
        <w:t>level intervention</w:t>
      </w:r>
      <w:r w:rsidRPr="00B30A37">
        <w:t xml:space="preserve"> — as emergency placements rise and budgets collapse.</w:t>
      </w:r>
    </w:p>
    <w:p w14:paraId="47482673" w14:textId="77777777" w:rsidR="00B30A37" w:rsidRPr="00B30A37" w:rsidRDefault="00B30A37" w:rsidP="006D3185">
      <w:pPr>
        <w:numPr>
          <w:ilvl w:val="0"/>
          <w:numId w:val="113"/>
        </w:numPr>
      </w:pPr>
      <w:r w:rsidRPr="00B30A37">
        <w:rPr>
          <w:b/>
          <w:bCs/>
        </w:rPr>
        <w:t>Public trust will erode</w:t>
      </w:r>
      <w:r w:rsidRPr="00B30A37">
        <w:t xml:space="preserve"> — as families experience catastrophic failures in moments of crisis.</w:t>
      </w:r>
    </w:p>
    <w:p w14:paraId="35F7D48F" w14:textId="77777777" w:rsidR="00B30A37" w:rsidRPr="00B30A37" w:rsidRDefault="00B30A37" w:rsidP="00B30A37">
      <w:r w:rsidRPr="00B30A37">
        <w:t>The trajectory is already visible. Without reform, it will accelerate.</w:t>
      </w:r>
    </w:p>
    <w:p w14:paraId="7FA23010" w14:textId="2225BF72" w:rsidR="00B30A37" w:rsidRPr="00B30A37" w:rsidRDefault="00B30A37" w:rsidP="00BF75A4">
      <w:pPr>
        <w:pStyle w:val="Heading2"/>
      </w:pPr>
      <w:bookmarkStart w:id="50" w:name="_Toc232933555"/>
      <w:r w:rsidRPr="00B30A37">
        <w:t>10.</w:t>
      </w:r>
      <w:r w:rsidR="00BF75A4">
        <w:t>3</w:t>
      </w:r>
      <w:r w:rsidRPr="00B30A37">
        <w:t xml:space="preserve"> Final National Warning</w:t>
      </w:r>
      <w:bookmarkEnd w:id="50"/>
    </w:p>
    <w:p w14:paraId="0C1AC5E9" w14:textId="77777777" w:rsidR="00B30A37" w:rsidRPr="00B30A37" w:rsidRDefault="00B30A37" w:rsidP="00B30A37">
      <w:r w:rsidRPr="00B30A37">
        <w:t>The United Kingdom relies on unpaid carers to hold together a system that would otherwise collapse overnight. But carers cannot continue to absorb the consequences of political inaction.</w:t>
      </w:r>
    </w:p>
    <w:p w14:paraId="7A2724ED" w14:textId="77777777" w:rsidR="00B30A37" w:rsidRPr="00B30A37" w:rsidRDefault="00B30A37" w:rsidP="00B30A37">
      <w:r w:rsidRPr="00B30A37">
        <w:t>This Blueprint has shown:</w:t>
      </w:r>
    </w:p>
    <w:p w14:paraId="4AC09B86" w14:textId="77777777" w:rsidR="00B30A37" w:rsidRPr="00B30A37" w:rsidRDefault="00B30A37" w:rsidP="006D3185">
      <w:pPr>
        <w:numPr>
          <w:ilvl w:val="0"/>
          <w:numId w:val="114"/>
        </w:numPr>
      </w:pPr>
      <w:r w:rsidRPr="00B30A37">
        <w:t>the scale of the crisis</w:t>
      </w:r>
    </w:p>
    <w:p w14:paraId="5A1B2E3B" w14:textId="77777777" w:rsidR="00B30A37" w:rsidRPr="00B30A37" w:rsidRDefault="00B30A37" w:rsidP="006D3185">
      <w:pPr>
        <w:numPr>
          <w:ilvl w:val="0"/>
          <w:numId w:val="114"/>
        </w:numPr>
      </w:pPr>
      <w:r w:rsidRPr="00B30A37">
        <w:t>the evidence of systemic failure</w:t>
      </w:r>
    </w:p>
    <w:p w14:paraId="5FC9835E" w14:textId="77777777" w:rsidR="00B30A37" w:rsidRPr="00B30A37" w:rsidRDefault="00B30A37" w:rsidP="006D3185">
      <w:pPr>
        <w:numPr>
          <w:ilvl w:val="0"/>
          <w:numId w:val="114"/>
        </w:numPr>
      </w:pPr>
      <w:r w:rsidRPr="00B30A37">
        <w:lastRenderedPageBreak/>
        <w:t>the preventable deaths already occurring</w:t>
      </w:r>
    </w:p>
    <w:p w14:paraId="50C1A99B" w14:textId="77777777" w:rsidR="00B30A37" w:rsidRPr="00B30A37" w:rsidRDefault="00B30A37" w:rsidP="006D3185">
      <w:pPr>
        <w:numPr>
          <w:ilvl w:val="0"/>
          <w:numId w:val="114"/>
        </w:numPr>
      </w:pPr>
      <w:r w:rsidRPr="00B30A37">
        <w:t>the reforms required to avert further harm</w:t>
      </w:r>
    </w:p>
    <w:p w14:paraId="30946DD6" w14:textId="77777777" w:rsidR="00B30A37" w:rsidRPr="00B30A37" w:rsidRDefault="00B30A37" w:rsidP="00B30A37">
      <w:r w:rsidRPr="00B30A37">
        <w:t>The warning is clear:</w:t>
      </w:r>
    </w:p>
    <w:p w14:paraId="49466C01" w14:textId="77777777" w:rsidR="00B30A37" w:rsidRPr="00B30A37" w:rsidRDefault="00B30A37" w:rsidP="00B30A37">
      <w:r w:rsidRPr="00B30A37">
        <w:rPr>
          <w:b/>
          <w:bCs/>
        </w:rPr>
        <w:t>If governments do not act, more families will die preventable deaths — and the collapse of unpaid care will become a national emergency.</w:t>
      </w:r>
    </w:p>
    <w:p w14:paraId="629DA73F" w14:textId="2E7FD0E4" w:rsidR="004066F9" w:rsidRDefault="00B30A37" w:rsidP="00C13991">
      <w:r w:rsidRPr="00B30A37">
        <w:t>The choice now lies with policymakers. The consequences will be borne by the nation.</w:t>
      </w:r>
    </w:p>
    <w:p w14:paraId="6AD20675" w14:textId="77777777" w:rsidR="00C13991" w:rsidRPr="0091342B" w:rsidRDefault="00C13991" w:rsidP="007B79AF">
      <w:pPr>
        <w:pStyle w:val="Heading1"/>
      </w:pPr>
      <w:bookmarkStart w:id="51" w:name="_Toc232933556"/>
      <w:r w:rsidRPr="0091342B">
        <w:lastRenderedPageBreak/>
        <w:t>A Cross</w:t>
      </w:r>
      <w:r w:rsidRPr="0091342B">
        <w:noBreakHyphen/>
        <w:t>Nation Call to Action</w:t>
      </w:r>
      <w:bookmarkEnd w:id="51"/>
    </w:p>
    <w:p w14:paraId="164EAD0B" w14:textId="77777777" w:rsidR="00C13991" w:rsidRPr="0091342B" w:rsidRDefault="00C13991" w:rsidP="00C13991">
      <w:r w:rsidRPr="0091342B">
        <w:t>The reforms set out in this Blueprint are not abstract proposals. They are:</w:t>
      </w:r>
    </w:p>
    <w:p w14:paraId="63514042" w14:textId="77777777" w:rsidR="00C13991" w:rsidRPr="0091342B" w:rsidRDefault="00C13991" w:rsidP="006D3185">
      <w:pPr>
        <w:numPr>
          <w:ilvl w:val="0"/>
          <w:numId w:val="93"/>
        </w:numPr>
      </w:pPr>
      <w:r w:rsidRPr="0091342B">
        <w:t>deliverable</w:t>
      </w:r>
    </w:p>
    <w:p w14:paraId="3F1B05D5" w14:textId="77777777" w:rsidR="00C13991" w:rsidRPr="0091342B" w:rsidRDefault="00C13991" w:rsidP="006D3185">
      <w:pPr>
        <w:numPr>
          <w:ilvl w:val="0"/>
          <w:numId w:val="93"/>
        </w:numPr>
      </w:pPr>
      <w:r w:rsidRPr="0091342B">
        <w:t>evidence</w:t>
      </w:r>
      <w:r w:rsidRPr="0091342B">
        <w:noBreakHyphen/>
        <w:t>based</w:t>
      </w:r>
    </w:p>
    <w:p w14:paraId="0ABB9EC3" w14:textId="77777777" w:rsidR="00C13991" w:rsidRPr="0091342B" w:rsidRDefault="00C13991" w:rsidP="006D3185">
      <w:pPr>
        <w:numPr>
          <w:ilvl w:val="0"/>
          <w:numId w:val="93"/>
        </w:numPr>
      </w:pPr>
      <w:r w:rsidRPr="0091342B">
        <w:t>cost</w:t>
      </w:r>
      <w:r w:rsidRPr="0091342B">
        <w:noBreakHyphen/>
        <w:t>effective</w:t>
      </w:r>
    </w:p>
    <w:p w14:paraId="5AC66545" w14:textId="77777777" w:rsidR="00C13991" w:rsidRPr="0091342B" w:rsidRDefault="00C13991" w:rsidP="006D3185">
      <w:pPr>
        <w:numPr>
          <w:ilvl w:val="0"/>
          <w:numId w:val="93"/>
        </w:numPr>
      </w:pPr>
      <w:r w:rsidRPr="0091342B">
        <w:t>aligned with demographic reality</w:t>
      </w:r>
    </w:p>
    <w:p w14:paraId="0827FE62" w14:textId="77777777" w:rsidR="00C13991" w:rsidRPr="0091342B" w:rsidRDefault="00C13991" w:rsidP="006D3185">
      <w:pPr>
        <w:numPr>
          <w:ilvl w:val="0"/>
          <w:numId w:val="93"/>
        </w:numPr>
      </w:pPr>
      <w:r w:rsidRPr="0091342B">
        <w:t>and essential to the survival of health and social care</w:t>
      </w:r>
    </w:p>
    <w:p w14:paraId="0156A1D0" w14:textId="77777777" w:rsidR="00C13991" w:rsidRPr="0091342B" w:rsidRDefault="00C13991" w:rsidP="00C13991">
      <w:r w:rsidRPr="0091342B">
        <w:t>Unpaid carers cannot wait another decade for meaningful change. The system cannot absorb another decade of avoidable crisis. And governments cannot continue relying on invisible labour without providing rights, protection, and stability.</w:t>
      </w:r>
    </w:p>
    <w:p w14:paraId="738A627B" w14:textId="77777777" w:rsidR="00C13991" w:rsidRPr="0091342B" w:rsidRDefault="00C13991" w:rsidP="00C13991">
      <w:r w:rsidRPr="0091342B">
        <w:t>This Blueprint provides a clear path forward.</w:t>
      </w:r>
    </w:p>
    <w:p w14:paraId="1EF0F230" w14:textId="77777777" w:rsidR="00C13991" w:rsidRPr="0091342B" w:rsidRDefault="00C13991" w:rsidP="00C13991">
      <w:r w:rsidRPr="0091342B">
        <w:t xml:space="preserve">What is required now is </w:t>
      </w:r>
      <w:r w:rsidRPr="0091342B">
        <w:rPr>
          <w:b/>
          <w:bCs/>
        </w:rPr>
        <w:t>political will</w:t>
      </w:r>
      <w:r w:rsidRPr="0091342B">
        <w:t xml:space="preserve">, </w:t>
      </w:r>
      <w:r w:rsidRPr="0091342B">
        <w:rPr>
          <w:b/>
          <w:bCs/>
        </w:rPr>
        <w:t>legislative action</w:t>
      </w:r>
      <w:r w:rsidRPr="0091342B">
        <w:t xml:space="preserve">, and </w:t>
      </w:r>
      <w:r w:rsidRPr="0091342B">
        <w:rPr>
          <w:b/>
          <w:bCs/>
        </w:rPr>
        <w:t>national commitment</w:t>
      </w:r>
      <w:r w:rsidRPr="0091342B">
        <w:t>.</w:t>
      </w:r>
    </w:p>
    <w:p w14:paraId="21647552" w14:textId="0084D815" w:rsidR="00C13991" w:rsidRDefault="00C13991" w:rsidP="00C13991">
      <w:r w:rsidRPr="0091342B">
        <w:t>The future of millions of carers — and the sustainability of health and social care in England and Wales — depends on it.</w:t>
      </w:r>
    </w:p>
    <w:p w14:paraId="00BB2641" w14:textId="77777777" w:rsidR="00C13991" w:rsidRDefault="00C13991" w:rsidP="00C13991"/>
    <w:p w14:paraId="37585D45" w14:textId="3C1F281C" w:rsidR="00AF3124" w:rsidRDefault="00AF3124" w:rsidP="00E9019E">
      <w:pPr>
        <w:pStyle w:val="Heading1"/>
      </w:pPr>
      <w:bookmarkStart w:id="52" w:name="_Toc232933557"/>
      <w:r>
        <w:lastRenderedPageBreak/>
        <w:t>A message from the authors.</w:t>
      </w:r>
      <w:bookmarkEnd w:id="52"/>
    </w:p>
    <w:p w14:paraId="4A86FB4B" w14:textId="687DFE49" w:rsidR="007D631F" w:rsidRPr="007D631F" w:rsidRDefault="007D631F" w:rsidP="00E9019E">
      <w:pPr>
        <w:pBdr>
          <w:top w:val="single" w:sz="4" w:space="1" w:color="auto"/>
          <w:left w:val="single" w:sz="4" w:space="4" w:color="auto"/>
          <w:bottom w:val="single" w:sz="4" w:space="1" w:color="auto"/>
          <w:right w:val="single" w:sz="4" w:space="4" w:color="auto"/>
        </w:pBdr>
        <w:shd w:val="clear" w:color="auto" w:fill="D9D9D9" w:themeFill="background1" w:themeFillShade="D9"/>
        <w:rPr>
          <w:b/>
          <w:bCs/>
        </w:rPr>
      </w:pPr>
      <w:r w:rsidRPr="007D631F">
        <w:rPr>
          <w:b/>
          <w:bCs/>
        </w:rPr>
        <w:t>“If the government are going to continue being reliant on unpaid carers, they must be prepared to pay for their care and support. That is the minimum requirement for a civilised society.</w:t>
      </w:r>
    </w:p>
    <w:p w14:paraId="37635AC4" w14:textId="77777777" w:rsidR="007D631F" w:rsidRPr="007D631F" w:rsidRDefault="007D631F" w:rsidP="00E9019E">
      <w:pPr>
        <w:pBdr>
          <w:top w:val="single" w:sz="4" w:space="1" w:color="auto"/>
          <w:left w:val="single" w:sz="4" w:space="4" w:color="auto"/>
          <w:bottom w:val="single" w:sz="4" w:space="1" w:color="auto"/>
          <w:right w:val="single" w:sz="4" w:space="4" w:color="auto"/>
        </w:pBdr>
        <w:shd w:val="clear" w:color="auto" w:fill="D9D9D9" w:themeFill="background1" w:themeFillShade="D9"/>
        <w:rPr>
          <w:b/>
          <w:bCs/>
        </w:rPr>
      </w:pPr>
      <w:r w:rsidRPr="007D631F">
        <w:rPr>
          <w:b/>
          <w:bCs/>
        </w:rPr>
        <w:t>For too long, carers have been treated as an invisible workforce — expected to sacrifice their health, their income, their futures, and in too many cases their lives, to hold up a system that would collapse without them.</w:t>
      </w:r>
    </w:p>
    <w:p w14:paraId="799DE7F8" w14:textId="77777777" w:rsidR="007D631F" w:rsidRPr="007D631F" w:rsidRDefault="007D631F" w:rsidP="00E9019E">
      <w:pPr>
        <w:pBdr>
          <w:top w:val="single" w:sz="4" w:space="1" w:color="auto"/>
          <w:left w:val="single" w:sz="4" w:space="4" w:color="auto"/>
          <w:bottom w:val="single" w:sz="4" w:space="1" w:color="auto"/>
          <w:right w:val="single" w:sz="4" w:space="4" w:color="auto"/>
        </w:pBdr>
        <w:shd w:val="clear" w:color="auto" w:fill="D9D9D9" w:themeFill="background1" w:themeFillShade="D9"/>
        <w:rPr>
          <w:b/>
          <w:bCs/>
        </w:rPr>
      </w:pPr>
      <w:r w:rsidRPr="007D631F">
        <w:rPr>
          <w:b/>
          <w:bCs/>
        </w:rPr>
        <w:t>This Blueprint is not just a policy document. It is a statement of truth from those who live the reality every day. It is a reminder that carers are not a free resource. We are human beings with limits, needs, and rights.</w:t>
      </w:r>
    </w:p>
    <w:p w14:paraId="4F7F151F" w14:textId="610A9AE6" w:rsidR="007D631F" w:rsidRDefault="007D631F" w:rsidP="00E9019E">
      <w:pPr>
        <w:pBdr>
          <w:top w:val="single" w:sz="4" w:space="1" w:color="auto"/>
          <w:left w:val="single" w:sz="4" w:space="4" w:color="auto"/>
          <w:bottom w:val="single" w:sz="4" w:space="1" w:color="auto"/>
          <w:right w:val="single" w:sz="4" w:space="4" w:color="auto"/>
        </w:pBdr>
        <w:shd w:val="clear" w:color="auto" w:fill="D9D9D9" w:themeFill="background1" w:themeFillShade="D9"/>
        <w:rPr>
          <w:b/>
          <w:bCs/>
        </w:rPr>
      </w:pPr>
      <w:r w:rsidRPr="007D631F">
        <w:rPr>
          <w:b/>
          <w:bCs/>
        </w:rPr>
        <w:t xml:space="preserve">If the government chooses to rely on us, then it must also choose to protect us. Anything less is exploitation, and no civilised nation should accept that.” — </w:t>
      </w:r>
    </w:p>
    <w:p w14:paraId="39D8FBF9" w14:textId="2BA0B651" w:rsidR="007D631F" w:rsidRPr="007D631F" w:rsidRDefault="007D631F" w:rsidP="00E9019E">
      <w:pPr>
        <w:pBdr>
          <w:top w:val="single" w:sz="4" w:space="1" w:color="auto"/>
          <w:left w:val="single" w:sz="4" w:space="4" w:color="auto"/>
          <w:bottom w:val="single" w:sz="4" w:space="1" w:color="auto"/>
          <w:right w:val="single" w:sz="4" w:space="4" w:color="auto"/>
        </w:pBdr>
        <w:shd w:val="clear" w:color="auto" w:fill="D9D9D9" w:themeFill="background1" w:themeFillShade="D9"/>
        <w:rPr>
          <w:b/>
          <w:bCs/>
        </w:rPr>
      </w:pPr>
      <w:r w:rsidRPr="007D631F">
        <w:rPr>
          <w:b/>
          <w:bCs/>
          <w:i/>
          <w:iCs/>
        </w:rPr>
        <w:t>Leo Cleary, Founder of the National Unpaid Carers Union and Forum (NUCUF)</w:t>
      </w:r>
    </w:p>
    <w:p w14:paraId="76A0D824" w14:textId="454263D1" w:rsidR="00AF3124" w:rsidRDefault="004121DB" w:rsidP="00AF3124">
      <w:r>
        <w:rPr>
          <w:noProof/>
        </w:rPr>
        <mc:AlternateContent>
          <mc:Choice Requires="wps">
            <w:drawing>
              <wp:anchor distT="0" distB="0" distL="114300" distR="114300" simplePos="0" relativeHeight="251665408" behindDoc="0" locked="0" layoutInCell="1" allowOverlap="1" wp14:anchorId="1498428B" wp14:editId="2001B008">
                <wp:simplePos x="0" y="0"/>
                <wp:positionH relativeFrom="column">
                  <wp:posOffset>-46759</wp:posOffset>
                </wp:positionH>
                <wp:positionV relativeFrom="paragraph">
                  <wp:posOffset>212667</wp:posOffset>
                </wp:positionV>
                <wp:extent cx="5881254" cy="3719946"/>
                <wp:effectExtent l="0" t="0" r="12065" b="13970"/>
                <wp:wrapNone/>
                <wp:docPr id="1375763334" name="Text Box 6"/>
                <wp:cNvGraphicFramePr/>
                <a:graphic xmlns:a="http://schemas.openxmlformats.org/drawingml/2006/main">
                  <a:graphicData uri="http://schemas.microsoft.com/office/word/2010/wordprocessingShape">
                    <wps:wsp>
                      <wps:cNvSpPr txBox="1"/>
                      <wps:spPr>
                        <a:xfrm>
                          <a:off x="0" y="0"/>
                          <a:ext cx="5881254" cy="3719946"/>
                        </a:xfrm>
                        <a:prstGeom prst="rect">
                          <a:avLst/>
                        </a:prstGeom>
                        <a:solidFill>
                          <a:schemeClr val="bg1">
                            <a:lumMod val="85000"/>
                          </a:schemeClr>
                        </a:solidFill>
                        <a:ln w="6350">
                          <a:solidFill>
                            <a:prstClr val="black"/>
                          </a:solidFill>
                        </a:ln>
                      </wps:spPr>
                      <wps:txbx>
                        <w:txbxContent>
                          <w:p w14:paraId="1FE0E5B4" w14:textId="77777777" w:rsidR="007B7D8C" w:rsidRPr="004121DB" w:rsidRDefault="007B7D8C" w:rsidP="007B7D8C">
                            <w:pPr>
                              <w:pStyle w:val="p1"/>
                              <w:rPr>
                                <w:rFonts w:ascii="Calibri" w:hAnsi="Calibri" w:cs="Calibri"/>
                                <w:sz w:val="24"/>
                                <w:szCs w:val="24"/>
                              </w:rPr>
                            </w:pPr>
                            <w:r w:rsidRPr="004121DB">
                              <w:rPr>
                                <w:rStyle w:val="s1"/>
                                <w:rFonts w:ascii="Calibri" w:eastAsiaTheme="majorEastAsia" w:hAnsi="Calibri" w:cs="Calibri"/>
                                <w:sz w:val="24"/>
                                <w:szCs w:val="24"/>
                              </w:rPr>
                              <w:t>“Unpaid carers are holding up a system that was never designed to rest on their shoulders. Every day, across England and Wales, carers are absorbing the consequences of political choices they did not make</w:t>
                            </w:r>
                            <w:r>
                              <w:rPr>
                                <w:rStyle w:val="s1"/>
                                <w:rFonts w:ascii="Calibri" w:eastAsiaTheme="majorEastAsia" w:hAnsi="Calibri" w:cs="Calibri"/>
                                <w:sz w:val="24"/>
                                <w:szCs w:val="24"/>
                              </w:rPr>
                              <w:t>,</w:t>
                            </w:r>
                            <w:r w:rsidRPr="004121DB">
                              <w:rPr>
                                <w:rStyle w:val="s1"/>
                                <w:rFonts w:ascii="Calibri" w:eastAsiaTheme="majorEastAsia" w:hAnsi="Calibri" w:cs="Calibri"/>
                                <w:sz w:val="24"/>
                                <w:szCs w:val="24"/>
                              </w:rPr>
                              <w:t xml:space="preserve"> choices that have normalised crisis, erased prevention, and left families to carry the weight of systemic failure alone.</w:t>
                            </w:r>
                          </w:p>
                          <w:p w14:paraId="11D8FA92" w14:textId="77777777" w:rsidR="007B7D8C" w:rsidRPr="004121DB" w:rsidRDefault="007B7D8C" w:rsidP="007B7D8C">
                            <w:pPr>
                              <w:pStyle w:val="p1"/>
                              <w:rPr>
                                <w:rFonts w:ascii="Calibri" w:hAnsi="Calibri" w:cs="Calibri"/>
                                <w:sz w:val="24"/>
                                <w:szCs w:val="24"/>
                              </w:rPr>
                            </w:pPr>
                            <w:r w:rsidRPr="004121DB">
                              <w:rPr>
                                <w:rStyle w:val="s1"/>
                                <w:rFonts w:ascii="Calibri" w:eastAsiaTheme="majorEastAsia" w:hAnsi="Calibri" w:cs="Calibri"/>
                                <w:sz w:val="24"/>
                                <w:szCs w:val="24"/>
                              </w:rPr>
                              <w:t>The evidence in this Blueprint is not abstract. It is lived. It is real. It is happening now. Carers are burning out, families are collapsing, and preventable deaths are occurring in silence because the state has chosen to rely on invisible labour rather than build a sustainable care infrastructure.</w:t>
                            </w:r>
                          </w:p>
                          <w:p w14:paraId="4C1164CB" w14:textId="77777777" w:rsidR="007B7D8C" w:rsidRPr="004121DB" w:rsidRDefault="007B7D8C" w:rsidP="007B7D8C">
                            <w:pPr>
                              <w:pStyle w:val="p1"/>
                              <w:rPr>
                                <w:rFonts w:ascii="Calibri" w:hAnsi="Calibri" w:cs="Calibri"/>
                                <w:sz w:val="24"/>
                                <w:szCs w:val="24"/>
                              </w:rPr>
                            </w:pPr>
                            <w:r w:rsidRPr="004121DB">
                              <w:rPr>
                                <w:rStyle w:val="s1"/>
                                <w:rFonts w:ascii="Calibri" w:eastAsiaTheme="majorEastAsia" w:hAnsi="Calibri" w:cs="Calibri"/>
                                <w:sz w:val="24"/>
                                <w:szCs w:val="24"/>
                              </w:rPr>
                              <w:t>We cannot continue pretending that goodwill is a substitute for rights, or that sacrifice is a sustainable policy model. If governments intend to rely on unpaid carers</w:t>
                            </w:r>
                            <w:r>
                              <w:rPr>
                                <w:rStyle w:val="s1"/>
                                <w:rFonts w:ascii="Calibri" w:eastAsiaTheme="majorEastAsia" w:hAnsi="Calibri" w:cs="Calibri"/>
                                <w:sz w:val="24"/>
                                <w:szCs w:val="24"/>
                              </w:rPr>
                              <w:t xml:space="preserve">, </w:t>
                            </w:r>
                            <w:r w:rsidRPr="004121DB">
                              <w:rPr>
                                <w:rStyle w:val="s1"/>
                                <w:rFonts w:ascii="Calibri" w:eastAsiaTheme="majorEastAsia" w:hAnsi="Calibri" w:cs="Calibri"/>
                                <w:sz w:val="24"/>
                                <w:szCs w:val="24"/>
                              </w:rPr>
                              <w:t>and they do</w:t>
                            </w:r>
                            <w:r>
                              <w:rPr>
                                <w:rStyle w:val="s1"/>
                                <w:rFonts w:ascii="Calibri" w:eastAsiaTheme="majorEastAsia" w:hAnsi="Calibri" w:cs="Calibri"/>
                                <w:sz w:val="24"/>
                                <w:szCs w:val="24"/>
                              </w:rPr>
                              <w:t xml:space="preserve">, </w:t>
                            </w:r>
                            <w:r w:rsidRPr="004121DB">
                              <w:rPr>
                                <w:rStyle w:val="s1"/>
                                <w:rFonts w:ascii="Calibri" w:eastAsiaTheme="majorEastAsia" w:hAnsi="Calibri" w:cs="Calibri"/>
                                <w:sz w:val="24"/>
                                <w:szCs w:val="24"/>
                              </w:rPr>
                              <w:t>then they must also guarantee the rights, protections, and national consistency that make caring possible without destroying the people who provide it.</w:t>
                            </w:r>
                          </w:p>
                          <w:p w14:paraId="52548A99" w14:textId="77777777" w:rsidR="007B7D8C" w:rsidRPr="004121DB" w:rsidRDefault="007B7D8C" w:rsidP="007B7D8C">
                            <w:pPr>
                              <w:pStyle w:val="p1"/>
                              <w:rPr>
                                <w:rFonts w:ascii="Calibri" w:hAnsi="Calibri" w:cs="Calibri"/>
                                <w:sz w:val="24"/>
                                <w:szCs w:val="24"/>
                              </w:rPr>
                            </w:pPr>
                            <w:r w:rsidRPr="004121DB">
                              <w:rPr>
                                <w:rStyle w:val="s1"/>
                                <w:rFonts w:ascii="Calibri" w:eastAsiaTheme="majorEastAsia" w:hAnsi="Calibri" w:cs="Calibri"/>
                                <w:sz w:val="24"/>
                                <w:szCs w:val="24"/>
                              </w:rPr>
                              <w:t>This Blueprint is a line in the sand. It says: carers are not optional, and neither are their rights. The future of our health and social care system depends on whether we choose to act now, with honesty and urgency, or whether we allow this crisis to deepen until the consequences become irreversible.”</w:t>
                            </w:r>
                          </w:p>
                          <w:p w14:paraId="1055FB08" w14:textId="77777777" w:rsidR="007B7D8C" w:rsidRPr="004121DB" w:rsidRDefault="007B7D8C" w:rsidP="007B7D8C">
                            <w:pPr>
                              <w:pStyle w:val="p1"/>
                              <w:ind w:left="0"/>
                              <w:rPr>
                                <w:rFonts w:ascii="Calibri" w:hAnsi="Calibri" w:cs="Calibri"/>
                                <w:sz w:val="24"/>
                                <w:szCs w:val="24"/>
                              </w:rPr>
                            </w:pPr>
                            <w:r>
                              <w:rPr>
                                <w:rStyle w:val="s1"/>
                                <w:rFonts w:ascii="Calibri" w:eastAsiaTheme="majorEastAsia" w:hAnsi="Calibri" w:cs="Calibri"/>
                                <w:sz w:val="24"/>
                                <w:szCs w:val="24"/>
                              </w:rPr>
                              <w:t xml:space="preserve">   </w:t>
                            </w:r>
                            <w:r w:rsidRPr="004121DB">
                              <w:rPr>
                                <w:rStyle w:val="s1"/>
                                <w:rFonts w:ascii="Calibri" w:eastAsiaTheme="majorEastAsia" w:hAnsi="Calibri" w:cs="Calibri"/>
                                <w:sz w:val="24"/>
                                <w:szCs w:val="24"/>
                              </w:rPr>
                              <w:t xml:space="preserve">Mike O’Brien, </w:t>
                            </w:r>
                            <w:r>
                              <w:rPr>
                                <w:rStyle w:val="s1"/>
                                <w:rFonts w:ascii="Calibri" w:eastAsiaTheme="majorEastAsia" w:hAnsi="Calibri" w:cs="Calibri"/>
                                <w:sz w:val="24"/>
                                <w:szCs w:val="24"/>
                              </w:rPr>
                              <w:t>Co-Founder of VOICES ADFOCAD</w:t>
                            </w:r>
                          </w:p>
                          <w:p w14:paraId="4D8C2784" w14:textId="77777777" w:rsidR="007B7D8C" w:rsidRPr="004121DB" w:rsidRDefault="007B7D8C" w:rsidP="007B7D8C">
                            <w:pPr>
                              <w:rPr>
                                <w:rFonts w:cs="Calibri"/>
                                <w:sz w:val="24"/>
                              </w:rPr>
                            </w:pPr>
                          </w:p>
                          <w:p w14:paraId="53BB0315" w14:textId="77777777" w:rsidR="00E9019E" w:rsidRPr="007B7D8C" w:rsidRDefault="00E9019E">
                            <w:pPr>
                              <w:rPr>
                                <w:rFonts w:cs="Calibri"/>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98428B" id="Text Box 6" o:spid="_x0000_s1029" type="#_x0000_t202" style="position:absolute;margin-left:-3.7pt;margin-top:16.75pt;width:463.1pt;height:292.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" fillcolor="#d8d8d8 [2732]" strokeweight=".5pt">
                <v:textbox>
                  <w:txbxContent>
                    <w:p w14:paraId="1FE0E5B4" w14:textId="77777777" w:rsidR="007B7D8C" w:rsidRPr="004121DB" w:rsidRDefault="007B7D8C" w:rsidP="007B7D8C">
                      <w:pPr>
                        <w:pStyle w:val="p1"/>
                        <w:rPr>
                          <w:rFonts w:ascii="Calibri" w:hAnsi="Calibri" w:cs="Calibri"/>
                          <w:sz w:val="24"/>
                          <w:szCs w:val="24"/>
                        </w:rPr>
                      </w:pPr>
                      <w:r w:rsidRPr="004121DB">
                        <w:rPr>
                          <w:rStyle w:val="s1"/>
                          <w:rFonts w:ascii="Calibri" w:eastAsiaTheme="majorEastAsia" w:hAnsi="Calibri" w:cs="Calibri"/>
                          <w:sz w:val="24"/>
                          <w:szCs w:val="24"/>
                        </w:rPr>
                        <w:t>“Unpaid carers are holding up a system that was never designed to rest on their shoulders. Every day, across England and Wales, carers are absorbing the consequences of political choices they did not make</w:t>
                      </w:r>
                      <w:r>
                        <w:rPr>
                          <w:rStyle w:val="s1"/>
                          <w:rFonts w:ascii="Calibri" w:eastAsiaTheme="majorEastAsia" w:hAnsi="Calibri" w:cs="Calibri"/>
                          <w:sz w:val="24"/>
                          <w:szCs w:val="24"/>
                        </w:rPr>
                        <w:t>,</w:t>
                      </w:r>
                      <w:r w:rsidRPr="004121DB">
                        <w:rPr>
                          <w:rStyle w:val="s1"/>
                          <w:rFonts w:ascii="Calibri" w:eastAsiaTheme="majorEastAsia" w:hAnsi="Calibri" w:cs="Calibri"/>
                          <w:sz w:val="24"/>
                          <w:szCs w:val="24"/>
                        </w:rPr>
                        <w:t xml:space="preserve"> choices that have normalised crisis, erased prevention, and left families to carry the weight of systemic failure alone.</w:t>
                      </w:r>
                    </w:p>
                    <w:p w14:paraId="11D8FA92" w14:textId="77777777" w:rsidR="007B7D8C" w:rsidRPr="004121DB" w:rsidRDefault="007B7D8C" w:rsidP="007B7D8C">
                      <w:pPr>
                        <w:pStyle w:val="p1"/>
                        <w:rPr>
                          <w:rFonts w:ascii="Calibri" w:hAnsi="Calibri" w:cs="Calibri"/>
                          <w:sz w:val="24"/>
                          <w:szCs w:val="24"/>
                        </w:rPr>
                      </w:pPr>
                      <w:r w:rsidRPr="004121DB">
                        <w:rPr>
                          <w:rStyle w:val="s1"/>
                          <w:rFonts w:ascii="Calibri" w:eastAsiaTheme="majorEastAsia" w:hAnsi="Calibri" w:cs="Calibri"/>
                          <w:sz w:val="24"/>
                          <w:szCs w:val="24"/>
                        </w:rPr>
                        <w:t>The evidence in this Blueprint is not abstract. It is lived. It is real. It is happening now. Carers are burning out, families are collapsing, and preventable deaths are occurring in silence because the state has chosen to rely on invisible labour rather than build a sustainable care infrastructure.</w:t>
                      </w:r>
                    </w:p>
                    <w:p w14:paraId="4C1164CB" w14:textId="77777777" w:rsidR="007B7D8C" w:rsidRPr="004121DB" w:rsidRDefault="007B7D8C" w:rsidP="007B7D8C">
                      <w:pPr>
                        <w:pStyle w:val="p1"/>
                        <w:rPr>
                          <w:rFonts w:ascii="Calibri" w:hAnsi="Calibri" w:cs="Calibri"/>
                          <w:sz w:val="24"/>
                          <w:szCs w:val="24"/>
                        </w:rPr>
                      </w:pPr>
                      <w:r w:rsidRPr="004121DB">
                        <w:rPr>
                          <w:rStyle w:val="s1"/>
                          <w:rFonts w:ascii="Calibri" w:eastAsiaTheme="majorEastAsia" w:hAnsi="Calibri" w:cs="Calibri"/>
                          <w:sz w:val="24"/>
                          <w:szCs w:val="24"/>
                        </w:rPr>
                        <w:t>We cannot continue pretending that goodwill is a substitute for rights, or that sacrifice is a sustainable policy model. If governments intend to rely on unpaid carers</w:t>
                      </w:r>
                      <w:r>
                        <w:rPr>
                          <w:rStyle w:val="s1"/>
                          <w:rFonts w:ascii="Calibri" w:eastAsiaTheme="majorEastAsia" w:hAnsi="Calibri" w:cs="Calibri"/>
                          <w:sz w:val="24"/>
                          <w:szCs w:val="24"/>
                        </w:rPr>
                        <w:t xml:space="preserve">, </w:t>
                      </w:r>
                      <w:r w:rsidRPr="004121DB">
                        <w:rPr>
                          <w:rStyle w:val="s1"/>
                          <w:rFonts w:ascii="Calibri" w:eastAsiaTheme="majorEastAsia" w:hAnsi="Calibri" w:cs="Calibri"/>
                          <w:sz w:val="24"/>
                          <w:szCs w:val="24"/>
                        </w:rPr>
                        <w:t>and they do</w:t>
                      </w:r>
                      <w:r>
                        <w:rPr>
                          <w:rStyle w:val="s1"/>
                          <w:rFonts w:ascii="Calibri" w:eastAsiaTheme="majorEastAsia" w:hAnsi="Calibri" w:cs="Calibri"/>
                          <w:sz w:val="24"/>
                          <w:szCs w:val="24"/>
                        </w:rPr>
                        <w:t xml:space="preserve">, </w:t>
                      </w:r>
                      <w:r w:rsidRPr="004121DB">
                        <w:rPr>
                          <w:rStyle w:val="s1"/>
                          <w:rFonts w:ascii="Calibri" w:eastAsiaTheme="majorEastAsia" w:hAnsi="Calibri" w:cs="Calibri"/>
                          <w:sz w:val="24"/>
                          <w:szCs w:val="24"/>
                        </w:rPr>
                        <w:t>then they must also guarantee the rights, protections, and national consistency that make caring possible without destroying the people who provide it.</w:t>
                      </w:r>
                    </w:p>
                    <w:p w14:paraId="52548A99" w14:textId="77777777" w:rsidR="007B7D8C" w:rsidRPr="004121DB" w:rsidRDefault="007B7D8C" w:rsidP="007B7D8C">
                      <w:pPr>
                        <w:pStyle w:val="p1"/>
                        <w:rPr>
                          <w:rFonts w:ascii="Calibri" w:hAnsi="Calibri" w:cs="Calibri"/>
                          <w:sz w:val="24"/>
                          <w:szCs w:val="24"/>
                        </w:rPr>
                      </w:pPr>
                      <w:r w:rsidRPr="004121DB">
                        <w:rPr>
                          <w:rStyle w:val="s1"/>
                          <w:rFonts w:ascii="Calibri" w:eastAsiaTheme="majorEastAsia" w:hAnsi="Calibri" w:cs="Calibri"/>
                          <w:sz w:val="24"/>
                          <w:szCs w:val="24"/>
                        </w:rPr>
                        <w:t>This Blueprint is a line in the sand. It says: carers are not optional, and neither are their rights. The future of our health and social care system depends on whether we choose to act now, with honesty and urgency, or whether we allow this crisis to deepen until the consequences become irreversible.”</w:t>
                      </w:r>
                    </w:p>
                    <w:p w14:paraId="1055FB08" w14:textId="77777777" w:rsidR="007B7D8C" w:rsidRPr="004121DB" w:rsidRDefault="007B7D8C" w:rsidP="007B7D8C">
                      <w:pPr>
                        <w:pStyle w:val="p1"/>
                        <w:ind w:left="0"/>
                        <w:rPr>
                          <w:rFonts w:ascii="Calibri" w:hAnsi="Calibri" w:cs="Calibri"/>
                          <w:sz w:val="24"/>
                          <w:szCs w:val="24"/>
                        </w:rPr>
                      </w:pPr>
                      <w:r>
                        <w:rPr>
                          <w:rStyle w:val="s1"/>
                          <w:rFonts w:ascii="Calibri" w:eastAsiaTheme="majorEastAsia" w:hAnsi="Calibri" w:cs="Calibri"/>
                          <w:sz w:val="24"/>
                          <w:szCs w:val="24"/>
                        </w:rPr>
                        <w:t xml:space="preserve">   </w:t>
                      </w:r>
                      <w:r w:rsidRPr="004121DB">
                        <w:rPr>
                          <w:rStyle w:val="s1"/>
                          <w:rFonts w:ascii="Calibri" w:eastAsiaTheme="majorEastAsia" w:hAnsi="Calibri" w:cs="Calibri"/>
                          <w:sz w:val="24"/>
                          <w:szCs w:val="24"/>
                        </w:rPr>
                        <w:t xml:space="preserve">Mike O’Brien, </w:t>
                      </w:r>
                      <w:r>
                        <w:rPr>
                          <w:rStyle w:val="s1"/>
                          <w:rFonts w:ascii="Calibri" w:eastAsiaTheme="majorEastAsia" w:hAnsi="Calibri" w:cs="Calibri"/>
                          <w:sz w:val="24"/>
                          <w:szCs w:val="24"/>
                        </w:rPr>
                        <w:t>Co-Founder of VOICES ADFOCAD</w:t>
                      </w:r>
                    </w:p>
                    <w:p w14:paraId="4D8C2784" w14:textId="77777777" w:rsidR="007B7D8C" w:rsidRPr="004121DB" w:rsidRDefault="007B7D8C" w:rsidP="007B7D8C">
                      <w:pPr>
                        <w:rPr>
                          <w:rFonts w:cs="Calibri"/>
                          <w:sz w:val="24"/>
                        </w:rPr>
                      </w:pPr>
                    </w:p>
                    <w:p w14:paraId="53BB0315" w14:textId="77777777" w:rsidR="00E9019E" w:rsidRPr="007B7D8C" w:rsidRDefault="00E9019E">
                      <w:pPr>
                        <w:rPr>
                          <w:rFonts w:cs="Calibri"/>
                          <w:sz w:val="24"/>
                        </w:rPr>
                      </w:pPr>
                    </w:p>
                  </w:txbxContent>
                </v:textbox>
              </v:shape>
            </w:pict>
          </mc:Fallback>
        </mc:AlternateContent>
      </w:r>
    </w:p>
    <w:p w14:paraId="057AE377" w14:textId="77777777" w:rsidR="00E9019E" w:rsidRPr="00AF3124" w:rsidRDefault="00E9019E" w:rsidP="00AF3124"/>
    <w:p w14:paraId="4F136CA3" w14:textId="77777777" w:rsidR="0091342B" w:rsidRPr="0091342B" w:rsidRDefault="0091342B" w:rsidP="0091342B"/>
    <w:p w14:paraId="27743B29" w14:textId="77777777" w:rsidR="00AD7A0C" w:rsidRPr="00AD7A0C" w:rsidRDefault="00AD7A0C" w:rsidP="00AD7A0C"/>
    <w:p w14:paraId="53D79646" w14:textId="77777777" w:rsidR="00AD7A0C" w:rsidRPr="00AD7A0C" w:rsidRDefault="00AD7A0C" w:rsidP="00AD7A0C"/>
    <w:p w14:paraId="101648F4" w14:textId="77777777" w:rsidR="00642893" w:rsidRDefault="00642893" w:rsidP="008E793B"/>
    <w:p w14:paraId="2BF3B9F5" w14:textId="77777777" w:rsidR="007D1C5B" w:rsidRPr="007D1C5B" w:rsidRDefault="007D1C5B" w:rsidP="007D1C5B"/>
    <w:p w14:paraId="4CB14CFB" w14:textId="77777777" w:rsidR="007D1C5B" w:rsidRPr="007D1C5B" w:rsidRDefault="007D1C5B" w:rsidP="007D1C5B"/>
    <w:p w14:paraId="4CB0A415" w14:textId="77777777" w:rsidR="007D1C5B" w:rsidRPr="007D1C5B" w:rsidRDefault="007D1C5B" w:rsidP="007D1C5B"/>
    <w:p w14:paraId="4A2024B1" w14:textId="77777777" w:rsidR="007D1C5B" w:rsidRPr="007D1C5B" w:rsidRDefault="007D1C5B" w:rsidP="007D1C5B"/>
    <w:p w14:paraId="18511332" w14:textId="77777777" w:rsidR="007D1C5B" w:rsidRPr="007D1C5B" w:rsidRDefault="007D1C5B" w:rsidP="007D1C5B"/>
    <w:p w14:paraId="121C69FC" w14:textId="77777777" w:rsidR="007D1C5B" w:rsidRPr="007D1C5B" w:rsidRDefault="007D1C5B" w:rsidP="007D1C5B"/>
    <w:p w14:paraId="02C964E4" w14:textId="77777777" w:rsidR="007D1C5B" w:rsidRPr="007D1C5B" w:rsidRDefault="007D1C5B" w:rsidP="007D1C5B"/>
    <w:p w14:paraId="6A267618" w14:textId="77777777" w:rsidR="007D1C5B" w:rsidRDefault="007D1C5B" w:rsidP="007D1C5B"/>
    <w:p w14:paraId="2214E7B9" w14:textId="77777777" w:rsidR="00684BC3" w:rsidRDefault="00684BC3">
      <w:pPr>
        <w:spacing w:after="160" w:line="278" w:lineRule="auto"/>
        <w:rPr>
          <w:rFonts w:eastAsiaTheme="majorEastAsia" w:cstheme="majorBidi"/>
          <w:b/>
          <w:caps/>
          <w:color w:val="0F4761" w:themeColor="accent1" w:themeShade="BF"/>
          <w:sz w:val="32"/>
          <w:szCs w:val="40"/>
        </w:rPr>
      </w:pPr>
      <w:r>
        <w:br w:type="page"/>
      </w:r>
    </w:p>
    <w:p w14:paraId="123C8951" w14:textId="6F42BA65" w:rsidR="00E01E27" w:rsidRDefault="00E01E27">
      <w:pPr>
        <w:spacing w:after="160" w:line="278" w:lineRule="auto"/>
        <w:rPr>
          <w:rFonts w:eastAsiaTheme="majorEastAsia" w:cstheme="majorBidi"/>
          <w:b/>
          <w:caps/>
          <w:color w:val="0F4761" w:themeColor="accent1" w:themeShade="BF"/>
          <w:sz w:val="32"/>
          <w:szCs w:val="40"/>
        </w:rPr>
      </w:pPr>
      <w:bookmarkStart w:id="53" w:name="_Toc232933558"/>
      <w:r>
        <w:rPr>
          <w:noProof/>
        </w:rPr>
        <w:lastRenderedPageBreak/>
        <mc:AlternateContent>
          <mc:Choice Requires="wps">
            <w:drawing>
              <wp:anchor distT="0" distB="0" distL="114300" distR="114300" simplePos="0" relativeHeight="251666432" behindDoc="0" locked="0" layoutInCell="1" allowOverlap="1" wp14:anchorId="6DF59605" wp14:editId="5089A40F">
                <wp:simplePos x="0" y="0"/>
                <wp:positionH relativeFrom="column">
                  <wp:posOffset>84406</wp:posOffset>
                </wp:positionH>
                <wp:positionV relativeFrom="paragraph">
                  <wp:posOffset>-77372</wp:posOffset>
                </wp:positionV>
                <wp:extent cx="5627077" cy="2461846"/>
                <wp:effectExtent l="0" t="0" r="12065" b="15240"/>
                <wp:wrapNone/>
                <wp:docPr id="1068580778" name="Text Box 6"/>
                <wp:cNvGraphicFramePr/>
                <a:graphic xmlns:a="http://schemas.openxmlformats.org/drawingml/2006/main">
                  <a:graphicData uri="http://schemas.microsoft.com/office/word/2010/wordprocessingShape">
                    <wps:wsp>
                      <wps:cNvSpPr txBox="1"/>
                      <wps:spPr>
                        <a:xfrm>
                          <a:off x="0" y="0"/>
                          <a:ext cx="5627077" cy="2461846"/>
                        </a:xfrm>
                        <a:prstGeom prst="rect">
                          <a:avLst/>
                        </a:prstGeom>
                        <a:solidFill>
                          <a:schemeClr val="bg1">
                            <a:lumMod val="85000"/>
                          </a:schemeClr>
                        </a:solidFill>
                        <a:ln w="6350">
                          <a:solidFill>
                            <a:prstClr val="black"/>
                          </a:solidFill>
                        </a:ln>
                      </wps:spPr>
                      <wps:txbx>
                        <w:txbxContent>
                          <w:p w14:paraId="6583E24B" w14:textId="77777777" w:rsidR="00E01E27" w:rsidRDefault="00E01E2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F59605" id="_x0000_s1030" type="#_x0000_t202" style="position:absolute;margin-left:6.65pt;margin-top:-6.1pt;width:443.1pt;height:193.8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" fillcolor="#d8d8d8 [2732]" strokeweight=".5pt">
                <v:textbox>
                  <w:txbxContent>
                    <w:p w14:paraId="6583E24B" w14:textId="77777777" w:rsidR="00E01E27" w:rsidRDefault="00E01E27"/>
                  </w:txbxContent>
                </v:textbox>
              </v:shape>
            </w:pict>
          </mc:Fallback>
        </mc:AlternateContent>
      </w:r>
      <w:r>
        <w:br w:type="page"/>
      </w:r>
    </w:p>
    <w:p w14:paraId="170A63E6" w14:textId="215D4569" w:rsidR="00684BC3" w:rsidRDefault="00684BC3" w:rsidP="00684BC3">
      <w:pPr>
        <w:pStyle w:val="Heading1"/>
      </w:pPr>
      <w:r>
        <w:lastRenderedPageBreak/>
        <w:t>Citations</w:t>
      </w:r>
      <w:bookmarkEnd w:id="53"/>
    </w:p>
    <w:p w14:paraId="04A7312B" w14:textId="77777777" w:rsidR="00684BC3" w:rsidRPr="001E30F6" w:rsidRDefault="00684BC3" w:rsidP="00684BC3">
      <w:pPr>
        <w:rPr>
          <w:b/>
          <w:bCs/>
        </w:rPr>
      </w:pPr>
      <w:r w:rsidRPr="001E30F6">
        <w:rPr>
          <w:b/>
          <w:bCs/>
        </w:rPr>
        <w:t>Academic Research</w:t>
      </w:r>
    </w:p>
    <w:p w14:paraId="1D160475" w14:textId="77777777" w:rsidR="00684BC3" w:rsidRPr="001E30F6" w:rsidRDefault="00684BC3" w:rsidP="00684BC3">
      <w:r w:rsidRPr="001E30F6">
        <w:rPr>
          <w:b/>
          <w:bCs/>
        </w:rPr>
        <w:t>O’Dwyer, S.</w:t>
      </w:r>
      <w:r w:rsidRPr="001E30F6">
        <w:t xml:space="preserve"> (2013–2020). </w:t>
      </w:r>
      <w:r w:rsidRPr="001E30F6">
        <w:rPr>
          <w:i/>
          <w:iCs/>
        </w:rPr>
        <w:t>Carer homicide–suicide: A systematic analysis of cases involving unpaid carers in England and Wales.</w:t>
      </w:r>
      <w:r w:rsidRPr="001E30F6">
        <w:t xml:space="preserve"> University of Exeter. (Use this for all murder–suicide references.)</w:t>
      </w:r>
    </w:p>
    <w:p w14:paraId="70B5BB11" w14:textId="77777777" w:rsidR="00684BC3" w:rsidRPr="001E30F6" w:rsidRDefault="00684BC3" w:rsidP="00684BC3">
      <w:r w:rsidRPr="001E30F6">
        <w:rPr>
          <w:b/>
          <w:bCs/>
        </w:rPr>
        <w:t>O’Dwyer, S., &amp; colleagues.</w:t>
      </w:r>
      <w:r w:rsidRPr="001E30F6">
        <w:t xml:space="preserve"> (2016). </w:t>
      </w:r>
      <w:r w:rsidRPr="001E30F6">
        <w:rPr>
          <w:i/>
          <w:iCs/>
        </w:rPr>
        <w:t>The experiences of carers who kill: A systematic review.</w:t>
      </w:r>
      <w:r w:rsidRPr="001E30F6">
        <w:t xml:space="preserve"> Health &amp; Social Care in the Community.</w:t>
      </w:r>
    </w:p>
    <w:p w14:paraId="06D66EB8" w14:textId="77777777" w:rsidR="00684BC3" w:rsidRPr="001E30F6" w:rsidRDefault="00684BC3" w:rsidP="00684BC3">
      <w:r w:rsidRPr="001E30F6">
        <w:rPr>
          <w:b/>
          <w:bCs/>
        </w:rPr>
        <w:t>Schulz, R. &amp; Sherwood, P.</w:t>
      </w:r>
      <w:r w:rsidRPr="001E30F6">
        <w:t xml:space="preserve"> (2008). </w:t>
      </w:r>
      <w:r w:rsidRPr="001E30F6">
        <w:rPr>
          <w:i/>
          <w:iCs/>
        </w:rPr>
        <w:t>Physical and mental health effects of family caregiving.</w:t>
      </w:r>
      <w:r w:rsidRPr="001E30F6">
        <w:t xml:space="preserve"> American Journal of Nursing.</w:t>
      </w:r>
    </w:p>
    <w:p w14:paraId="6B623FEA" w14:textId="77777777" w:rsidR="00684BC3" w:rsidRPr="001E30F6" w:rsidRDefault="00684BC3" w:rsidP="00684BC3">
      <w:r w:rsidRPr="001E30F6">
        <w:rPr>
          <w:b/>
          <w:bCs/>
        </w:rPr>
        <w:t>Roth, D. et al.</w:t>
      </w:r>
      <w:r w:rsidRPr="001E30F6">
        <w:t xml:space="preserve"> (2015). </w:t>
      </w:r>
      <w:r w:rsidRPr="001E30F6">
        <w:rPr>
          <w:i/>
          <w:iCs/>
        </w:rPr>
        <w:t>Family caregiving and increased mortality risk.</w:t>
      </w:r>
      <w:r w:rsidRPr="001E30F6">
        <w:t xml:space="preserve"> Journal of the American Geriatrics Society.</w:t>
      </w:r>
    </w:p>
    <w:p w14:paraId="333AE141" w14:textId="77777777" w:rsidR="00684BC3" w:rsidRPr="001E30F6" w:rsidRDefault="00684BC3" w:rsidP="00684BC3">
      <w:r w:rsidRPr="001E30F6">
        <w:rPr>
          <w:b/>
          <w:bCs/>
        </w:rPr>
        <w:t>Gaugler, J.</w:t>
      </w:r>
      <w:r w:rsidRPr="001E30F6">
        <w:t xml:space="preserve"> (2018). </w:t>
      </w:r>
      <w:r w:rsidRPr="001E30F6">
        <w:rPr>
          <w:i/>
          <w:iCs/>
        </w:rPr>
        <w:t>Caregiver burden and system failure.</w:t>
      </w:r>
      <w:r w:rsidRPr="001E30F6">
        <w:t xml:space="preserve"> The Gerontologist.</w:t>
      </w:r>
    </w:p>
    <w:p w14:paraId="74E04E28" w14:textId="77777777" w:rsidR="00684BC3" w:rsidRPr="001E30F6" w:rsidRDefault="00684BC3" w:rsidP="00684BC3">
      <w:pPr>
        <w:rPr>
          <w:b/>
          <w:bCs/>
        </w:rPr>
      </w:pPr>
      <w:r w:rsidRPr="001E30F6">
        <w:rPr>
          <w:b/>
          <w:bCs/>
        </w:rPr>
        <w:t>UK National Statistics &amp; Government Sources</w:t>
      </w:r>
    </w:p>
    <w:p w14:paraId="5C2342AD" w14:textId="77777777" w:rsidR="00684BC3" w:rsidRPr="001E30F6" w:rsidRDefault="00684BC3" w:rsidP="00684BC3">
      <w:r w:rsidRPr="001E30F6">
        <w:rPr>
          <w:b/>
          <w:bCs/>
        </w:rPr>
        <w:t>Office for National Statistics (ONS).</w:t>
      </w:r>
      <w:r w:rsidRPr="001E30F6">
        <w:t xml:space="preserve"> (2021). </w:t>
      </w:r>
      <w:r w:rsidRPr="001E30F6">
        <w:rPr>
          <w:i/>
          <w:iCs/>
        </w:rPr>
        <w:t>Census 2021: Unpaid care in England and Wales.</w:t>
      </w:r>
    </w:p>
    <w:p w14:paraId="4FC1C149" w14:textId="77777777" w:rsidR="00684BC3" w:rsidRPr="001E30F6" w:rsidRDefault="00684BC3" w:rsidP="00684BC3">
      <w:r w:rsidRPr="001E30F6">
        <w:rPr>
          <w:b/>
          <w:bCs/>
        </w:rPr>
        <w:t>ONS.</w:t>
      </w:r>
      <w:r w:rsidRPr="001E30F6">
        <w:t xml:space="preserve"> (2023). </w:t>
      </w:r>
      <w:r w:rsidRPr="001E30F6">
        <w:rPr>
          <w:i/>
          <w:iCs/>
        </w:rPr>
        <w:t>Population and household projections.</w:t>
      </w:r>
    </w:p>
    <w:p w14:paraId="5720F093" w14:textId="77777777" w:rsidR="00684BC3" w:rsidRPr="001E30F6" w:rsidRDefault="00684BC3" w:rsidP="00684BC3">
      <w:r w:rsidRPr="001E30F6">
        <w:rPr>
          <w:b/>
          <w:bCs/>
        </w:rPr>
        <w:t>ONS.</w:t>
      </w:r>
      <w:r w:rsidRPr="001E30F6">
        <w:t xml:space="preserve"> (2022). </w:t>
      </w:r>
      <w:r w:rsidRPr="001E30F6">
        <w:rPr>
          <w:i/>
          <w:iCs/>
        </w:rPr>
        <w:t>Labour market statistics: Economic inactivity due to caring responsibilities.</w:t>
      </w:r>
    </w:p>
    <w:p w14:paraId="25BA1630" w14:textId="77777777" w:rsidR="00684BC3" w:rsidRPr="001E30F6" w:rsidRDefault="00684BC3" w:rsidP="00684BC3">
      <w:r w:rsidRPr="001E30F6">
        <w:rPr>
          <w:b/>
          <w:bCs/>
        </w:rPr>
        <w:t>NHS England.</w:t>
      </w:r>
      <w:r w:rsidRPr="001E30F6">
        <w:t xml:space="preserve"> (2023). </w:t>
      </w:r>
      <w:r w:rsidRPr="001E30F6">
        <w:rPr>
          <w:i/>
          <w:iCs/>
        </w:rPr>
        <w:t>Integrated Care Systems: Statutory guidance.</w:t>
      </w:r>
    </w:p>
    <w:p w14:paraId="6EF200A8" w14:textId="77777777" w:rsidR="00684BC3" w:rsidRPr="001E30F6" w:rsidRDefault="00684BC3" w:rsidP="00684BC3">
      <w:r w:rsidRPr="001E30F6">
        <w:rPr>
          <w:b/>
          <w:bCs/>
        </w:rPr>
        <w:t>Welsh Government.</w:t>
      </w:r>
      <w:r w:rsidRPr="001E30F6">
        <w:t xml:space="preserve"> (2022). </w:t>
      </w:r>
      <w:r w:rsidRPr="001E30F6">
        <w:rPr>
          <w:i/>
          <w:iCs/>
        </w:rPr>
        <w:t>Regional Partnership Boards: Statutory guidance.</w:t>
      </w:r>
    </w:p>
    <w:p w14:paraId="55102956" w14:textId="77777777" w:rsidR="00684BC3" w:rsidRPr="001E30F6" w:rsidRDefault="00684BC3" w:rsidP="00684BC3">
      <w:r w:rsidRPr="001E30F6">
        <w:rPr>
          <w:b/>
          <w:bCs/>
        </w:rPr>
        <w:t>Care Act 2014</w:t>
      </w:r>
      <w:r w:rsidRPr="001E30F6">
        <w:t xml:space="preserve"> (England). </w:t>
      </w:r>
      <w:r w:rsidRPr="001E30F6">
        <w:rPr>
          <w:b/>
          <w:bCs/>
        </w:rPr>
        <w:t>Social Services and Well</w:t>
      </w:r>
      <w:r w:rsidRPr="001E30F6">
        <w:rPr>
          <w:b/>
          <w:bCs/>
        </w:rPr>
        <w:noBreakHyphen/>
        <w:t>being (Wales) Act 2014.</w:t>
      </w:r>
    </w:p>
    <w:p w14:paraId="680EAF44" w14:textId="77777777" w:rsidR="00684BC3" w:rsidRPr="001E30F6" w:rsidRDefault="00684BC3" w:rsidP="00684BC3">
      <w:pPr>
        <w:rPr>
          <w:b/>
          <w:bCs/>
        </w:rPr>
      </w:pPr>
      <w:r w:rsidRPr="001E30F6">
        <w:rPr>
          <w:b/>
          <w:bCs/>
        </w:rPr>
        <w:t>Carers UK &amp; Third</w:t>
      </w:r>
      <w:r w:rsidRPr="001E30F6">
        <w:rPr>
          <w:b/>
          <w:bCs/>
        </w:rPr>
        <w:noBreakHyphen/>
        <w:t>Sector Evidence</w:t>
      </w:r>
    </w:p>
    <w:p w14:paraId="1666BA8B" w14:textId="77777777" w:rsidR="00684BC3" w:rsidRPr="001E30F6" w:rsidRDefault="00684BC3" w:rsidP="00684BC3">
      <w:r w:rsidRPr="001E30F6">
        <w:rPr>
          <w:b/>
          <w:bCs/>
        </w:rPr>
        <w:t>Carers UK.</w:t>
      </w:r>
      <w:r w:rsidRPr="001E30F6">
        <w:t xml:space="preserve"> (2023). </w:t>
      </w:r>
      <w:r w:rsidRPr="001E30F6">
        <w:rPr>
          <w:i/>
          <w:iCs/>
        </w:rPr>
        <w:t>State of Caring 2023.</w:t>
      </w:r>
    </w:p>
    <w:p w14:paraId="7E0F1D1E" w14:textId="77777777" w:rsidR="00684BC3" w:rsidRPr="001E30F6" w:rsidRDefault="00684BC3" w:rsidP="00684BC3">
      <w:r w:rsidRPr="001E30F6">
        <w:rPr>
          <w:b/>
          <w:bCs/>
        </w:rPr>
        <w:t>Carers UK.</w:t>
      </w:r>
      <w:r w:rsidRPr="001E30F6">
        <w:t xml:space="preserve"> (2021). </w:t>
      </w:r>
      <w:r w:rsidRPr="001E30F6">
        <w:rPr>
          <w:i/>
          <w:iCs/>
        </w:rPr>
        <w:t>Breaks or Breakdown: Carer burnout and the collapse of respite provision.</w:t>
      </w:r>
    </w:p>
    <w:p w14:paraId="24DCF1B3" w14:textId="77777777" w:rsidR="00684BC3" w:rsidRPr="001E30F6" w:rsidRDefault="00684BC3" w:rsidP="00684BC3">
      <w:r w:rsidRPr="001E30F6">
        <w:rPr>
          <w:b/>
          <w:bCs/>
        </w:rPr>
        <w:t>Carers UK.</w:t>
      </w:r>
      <w:r w:rsidRPr="001E30F6">
        <w:t xml:space="preserve"> (2022). </w:t>
      </w:r>
      <w:r w:rsidRPr="001E30F6">
        <w:rPr>
          <w:i/>
          <w:iCs/>
        </w:rPr>
        <w:t>Facts About Carers.</w:t>
      </w:r>
    </w:p>
    <w:p w14:paraId="4B3125C9" w14:textId="77777777" w:rsidR="00684BC3" w:rsidRPr="001E30F6" w:rsidRDefault="00684BC3" w:rsidP="00684BC3">
      <w:r w:rsidRPr="001E30F6">
        <w:rPr>
          <w:b/>
          <w:bCs/>
        </w:rPr>
        <w:t>Carers Trust.</w:t>
      </w:r>
      <w:r w:rsidRPr="001E30F6">
        <w:t xml:space="preserve"> (2022). </w:t>
      </w:r>
      <w:r w:rsidRPr="001E30F6">
        <w:rPr>
          <w:i/>
          <w:iCs/>
        </w:rPr>
        <w:t>A Duty to Care: Carers’ experiences of local authority support.</w:t>
      </w:r>
    </w:p>
    <w:p w14:paraId="37836DFB" w14:textId="77777777" w:rsidR="00684BC3" w:rsidRPr="001E30F6" w:rsidRDefault="00684BC3" w:rsidP="00684BC3">
      <w:r w:rsidRPr="001E30F6">
        <w:rPr>
          <w:b/>
          <w:bCs/>
        </w:rPr>
        <w:t>Alzheimer’s Society.</w:t>
      </w:r>
      <w:r w:rsidRPr="001E30F6">
        <w:t xml:space="preserve"> (2022). </w:t>
      </w:r>
      <w:r w:rsidRPr="001E30F6">
        <w:rPr>
          <w:i/>
          <w:iCs/>
        </w:rPr>
        <w:t>Carers and crisis: The impact of dementia care on families.</w:t>
      </w:r>
    </w:p>
    <w:p w14:paraId="481F077B" w14:textId="77777777" w:rsidR="00684BC3" w:rsidRPr="001E30F6" w:rsidRDefault="00684BC3" w:rsidP="00684BC3">
      <w:pPr>
        <w:rPr>
          <w:b/>
          <w:bCs/>
        </w:rPr>
      </w:pPr>
      <w:r w:rsidRPr="001E30F6">
        <w:rPr>
          <w:b/>
          <w:bCs/>
        </w:rPr>
        <w:t>Economic Valuation of Unpaid Care</w:t>
      </w:r>
    </w:p>
    <w:p w14:paraId="696ED698" w14:textId="77777777" w:rsidR="00684BC3" w:rsidRPr="001E30F6" w:rsidRDefault="00684BC3" w:rsidP="00684BC3">
      <w:r w:rsidRPr="001E30F6">
        <w:rPr>
          <w:b/>
          <w:bCs/>
        </w:rPr>
        <w:t>Carers UK.</w:t>
      </w:r>
      <w:r w:rsidRPr="001E30F6">
        <w:t xml:space="preserve"> (2021). </w:t>
      </w:r>
      <w:r w:rsidRPr="001E30F6">
        <w:rPr>
          <w:i/>
          <w:iCs/>
        </w:rPr>
        <w:t>Unpaid care worth £193 billion to the UK economy.</w:t>
      </w:r>
    </w:p>
    <w:p w14:paraId="5C2B680C" w14:textId="77777777" w:rsidR="00684BC3" w:rsidRPr="001E30F6" w:rsidRDefault="00684BC3" w:rsidP="00684BC3">
      <w:r w:rsidRPr="001E30F6">
        <w:rPr>
          <w:b/>
          <w:bCs/>
        </w:rPr>
        <w:t>ONS.</w:t>
      </w:r>
      <w:r w:rsidRPr="001E30F6">
        <w:t xml:space="preserve"> (2022). </w:t>
      </w:r>
      <w:r w:rsidRPr="001E30F6">
        <w:rPr>
          <w:i/>
          <w:iCs/>
        </w:rPr>
        <w:t>Household Satellite Accounts: Valuing unpaid work.</w:t>
      </w:r>
    </w:p>
    <w:p w14:paraId="0843849B" w14:textId="77777777" w:rsidR="00684BC3" w:rsidRPr="001E30F6" w:rsidRDefault="00684BC3" w:rsidP="00684BC3">
      <w:r w:rsidRPr="001E30F6">
        <w:rPr>
          <w:b/>
          <w:bCs/>
        </w:rPr>
        <w:t>HM Treasury.</w:t>
      </w:r>
      <w:r w:rsidRPr="001E30F6">
        <w:t xml:space="preserve"> (2023). </w:t>
      </w:r>
      <w:r w:rsidRPr="001E30F6">
        <w:rPr>
          <w:i/>
          <w:iCs/>
        </w:rPr>
        <w:t>Green Book: Valuation of non</w:t>
      </w:r>
      <w:r w:rsidRPr="001E30F6">
        <w:rPr>
          <w:i/>
          <w:iCs/>
        </w:rPr>
        <w:noBreakHyphen/>
        <w:t>market labour.</w:t>
      </w:r>
    </w:p>
    <w:p w14:paraId="2142E588" w14:textId="77777777" w:rsidR="00684BC3" w:rsidRPr="001E30F6" w:rsidRDefault="00684BC3" w:rsidP="00684BC3">
      <w:pPr>
        <w:rPr>
          <w:b/>
          <w:bCs/>
        </w:rPr>
      </w:pPr>
      <w:r w:rsidRPr="001E30F6">
        <w:rPr>
          <w:b/>
          <w:bCs/>
        </w:rPr>
        <w:t>Health &amp; Social Care System Evidence</w:t>
      </w:r>
    </w:p>
    <w:p w14:paraId="1E6C673A" w14:textId="77777777" w:rsidR="00684BC3" w:rsidRPr="001E30F6" w:rsidRDefault="00684BC3" w:rsidP="00684BC3">
      <w:r w:rsidRPr="001E30F6">
        <w:rPr>
          <w:b/>
          <w:bCs/>
        </w:rPr>
        <w:t>NHS England.</w:t>
      </w:r>
      <w:r w:rsidRPr="001E30F6">
        <w:t xml:space="preserve"> (2022). </w:t>
      </w:r>
      <w:r w:rsidRPr="001E30F6">
        <w:rPr>
          <w:i/>
          <w:iCs/>
        </w:rPr>
        <w:t>Urgent and Emergency Care Recovery Plan.</w:t>
      </w:r>
    </w:p>
    <w:p w14:paraId="3FC0E739" w14:textId="77777777" w:rsidR="00684BC3" w:rsidRPr="001E30F6" w:rsidRDefault="00684BC3" w:rsidP="00684BC3">
      <w:r w:rsidRPr="001E30F6">
        <w:rPr>
          <w:b/>
          <w:bCs/>
        </w:rPr>
        <w:t>NHS Digital.</w:t>
      </w:r>
      <w:r w:rsidRPr="001E30F6">
        <w:t xml:space="preserve"> (2021). </w:t>
      </w:r>
      <w:r w:rsidRPr="001E30F6">
        <w:rPr>
          <w:i/>
          <w:iCs/>
        </w:rPr>
        <w:t>Adult Social Care Activity and Finance Report.</w:t>
      </w:r>
    </w:p>
    <w:p w14:paraId="667356AA" w14:textId="77777777" w:rsidR="00684BC3" w:rsidRPr="001E30F6" w:rsidRDefault="00684BC3" w:rsidP="00684BC3">
      <w:r w:rsidRPr="001E30F6">
        <w:rPr>
          <w:b/>
          <w:bCs/>
        </w:rPr>
        <w:t>Association of Directors of Adult Social Services (ADASS).</w:t>
      </w:r>
      <w:r w:rsidRPr="001E30F6">
        <w:t xml:space="preserve"> (2023). </w:t>
      </w:r>
      <w:r w:rsidRPr="001E30F6">
        <w:rPr>
          <w:i/>
          <w:iCs/>
        </w:rPr>
        <w:t>Spring Survey: State of Adult Social Care.</w:t>
      </w:r>
    </w:p>
    <w:p w14:paraId="71D0933E" w14:textId="77777777" w:rsidR="00684BC3" w:rsidRPr="001E30F6" w:rsidRDefault="00684BC3" w:rsidP="00684BC3">
      <w:r w:rsidRPr="001E30F6">
        <w:rPr>
          <w:b/>
          <w:bCs/>
        </w:rPr>
        <w:lastRenderedPageBreak/>
        <w:t>Local Government Association (LGA).</w:t>
      </w:r>
      <w:r w:rsidRPr="001E30F6">
        <w:t xml:space="preserve"> (2023). </w:t>
      </w:r>
      <w:r w:rsidRPr="001E30F6">
        <w:rPr>
          <w:i/>
          <w:iCs/>
        </w:rPr>
        <w:t>The Future of Social Care: System pressures and workforce shortages.</w:t>
      </w:r>
    </w:p>
    <w:p w14:paraId="69ADA968" w14:textId="77777777" w:rsidR="00684BC3" w:rsidRPr="001E30F6" w:rsidRDefault="00684BC3" w:rsidP="00684BC3">
      <w:pPr>
        <w:rPr>
          <w:b/>
          <w:bCs/>
        </w:rPr>
      </w:pPr>
      <w:r w:rsidRPr="001E30F6">
        <w:rPr>
          <w:b/>
          <w:bCs/>
        </w:rPr>
        <w:t>Carer Mental Health, Burnout &amp; Mortality</w:t>
      </w:r>
    </w:p>
    <w:p w14:paraId="4648EC99" w14:textId="77777777" w:rsidR="00684BC3" w:rsidRPr="001E30F6" w:rsidRDefault="00684BC3" w:rsidP="00684BC3">
      <w:r w:rsidRPr="001E30F6">
        <w:rPr>
          <w:b/>
          <w:bCs/>
        </w:rPr>
        <w:t>Mind.</w:t>
      </w:r>
      <w:r w:rsidRPr="001E30F6">
        <w:t xml:space="preserve"> (2022). </w:t>
      </w:r>
      <w:r w:rsidRPr="001E30F6">
        <w:rPr>
          <w:i/>
          <w:iCs/>
        </w:rPr>
        <w:t>Caring and mental health: The hidden crisis.</w:t>
      </w:r>
    </w:p>
    <w:p w14:paraId="76A9800C" w14:textId="77777777" w:rsidR="00684BC3" w:rsidRPr="001E30F6" w:rsidRDefault="00684BC3" w:rsidP="00684BC3">
      <w:r w:rsidRPr="001E30F6">
        <w:rPr>
          <w:b/>
          <w:bCs/>
        </w:rPr>
        <w:t>Samaritans.</w:t>
      </w:r>
      <w:r w:rsidRPr="001E30F6">
        <w:t xml:space="preserve"> (2023). </w:t>
      </w:r>
      <w:r w:rsidRPr="001E30F6">
        <w:rPr>
          <w:i/>
          <w:iCs/>
        </w:rPr>
        <w:t>Suicide risk among carers.</w:t>
      </w:r>
    </w:p>
    <w:p w14:paraId="5FA23DB9" w14:textId="77777777" w:rsidR="00684BC3" w:rsidRPr="001E30F6" w:rsidRDefault="00684BC3" w:rsidP="00684BC3">
      <w:r w:rsidRPr="001E30F6">
        <w:rPr>
          <w:b/>
          <w:bCs/>
        </w:rPr>
        <w:t>BMJ.</w:t>
      </w:r>
      <w:r w:rsidRPr="001E30F6">
        <w:t xml:space="preserve"> (2020). </w:t>
      </w:r>
      <w:r w:rsidRPr="001E30F6">
        <w:rPr>
          <w:i/>
          <w:iCs/>
        </w:rPr>
        <w:t>Carer stress and preventable mortality.</w:t>
      </w:r>
    </w:p>
    <w:p w14:paraId="6E26DBAA" w14:textId="77777777" w:rsidR="00684BC3" w:rsidRPr="001E30F6" w:rsidRDefault="00684BC3" w:rsidP="00684BC3">
      <w:r w:rsidRPr="001E30F6">
        <w:rPr>
          <w:b/>
          <w:bCs/>
        </w:rPr>
        <w:t>King’s Fund.</w:t>
      </w:r>
      <w:r w:rsidRPr="001E30F6">
        <w:t xml:space="preserve"> (2022). </w:t>
      </w:r>
      <w:r w:rsidRPr="001E30F6">
        <w:rPr>
          <w:i/>
          <w:iCs/>
        </w:rPr>
        <w:t>The collapse of preventative care in England.</w:t>
      </w:r>
    </w:p>
    <w:p w14:paraId="63C5F374" w14:textId="77777777" w:rsidR="00684BC3" w:rsidRPr="001E30F6" w:rsidRDefault="00684BC3" w:rsidP="00684BC3">
      <w:pPr>
        <w:rPr>
          <w:b/>
          <w:bCs/>
        </w:rPr>
      </w:pPr>
      <w:r w:rsidRPr="001E30F6">
        <w:rPr>
          <w:b/>
          <w:bCs/>
        </w:rPr>
        <w:t>US Comparative Evidence (for Section 2 Warning)</w:t>
      </w:r>
    </w:p>
    <w:p w14:paraId="3C199C28" w14:textId="77777777" w:rsidR="00684BC3" w:rsidRPr="001E30F6" w:rsidRDefault="00684BC3" w:rsidP="00684BC3">
      <w:r w:rsidRPr="001E30F6">
        <w:rPr>
          <w:b/>
          <w:bCs/>
        </w:rPr>
        <w:t>AARP &amp; National Alliance for Caregiving.</w:t>
      </w:r>
      <w:r w:rsidRPr="001E30F6">
        <w:t xml:space="preserve"> (2020). </w:t>
      </w:r>
      <w:r w:rsidRPr="001E30F6">
        <w:rPr>
          <w:i/>
          <w:iCs/>
        </w:rPr>
        <w:t>Caregiving in the United States.</w:t>
      </w:r>
    </w:p>
    <w:p w14:paraId="3D887D67" w14:textId="77777777" w:rsidR="00684BC3" w:rsidRPr="001E30F6" w:rsidRDefault="00684BC3" w:rsidP="00684BC3">
      <w:r w:rsidRPr="001E30F6">
        <w:rPr>
          <w:b/>
          <w:bCs/>
        </w:rPr>
        <w:t>CDC.</w:t>
      </w:r>
      <w:r w:rsidRPr="001E30F6">
        <w:t xml:space="preserve"> (2021). </w:t>
      </w:r>
      <w:r w:rsidRPr="001E30F6">
        <w:rPr>
          <w:i/>
          <w:iCs/>
        </w:rPr>
        <w:t>Caregiver burnout and mortality risk.</w:t>
      </w:r>
    </w:p>
    <w:p w14:paraId="383FAE36" w14:textId="77777777" w:rsidR="00684BC3" w:rsidRPr="001E30F6" w:rsidRDefault="00684BC3" w:rsidP="00684BC3">
      <w:r w:rsidRPr="001E30F6">
        <w:rPr>
          <w:b/>
          <w:bCs/>
        </w:rPr>
        <w:t>US Department of Health and Human Services.</w:t>
      </w:r>
      <w:r w:rsidRPr="001E30F6">
        <w:t xml:space="preserve"> (2022). </w:t>
      </w:r>
      <w:r w:rsidRPr="001E30F6">
        <w:rPr>
          <w:i/>
          <w:iCs/>
        </w:rPr>
        <w:t>The collapse of long</w:t>
      </w:r>
      <w:r w:rsidRPr="001E30F6">
        <w:rPr>
          <w:i/>
          <w:iCs/>
        </w:rPr>
        <w:noBreakHyphen/>
        <w:t>term care capacity.</w:t>
      </w:r>
    </w:p>
    <w:p w14:paraId="7E0B26A1" w14:textId="77777777" w:rsidR="00684BC3" w:rsidRPr="001E30F6" w:rsidRDefault="00684BC3" w:rsidP="00684BC3">
      <w:r w:rsidRPr="001E30F6">
        <w:rPr>
          <w:b/>
          <w:bCs/>
        </w:rPr>
        <w:t>New York Times.</w:t>
      </w:r>
      <w:r w:rsidRPr="001E30F6">
        <w:t xml:space="preserve"> (2023). </w:t>
      </w:r>
      <w:r w:rsidRPr="001E30F6">
        <w:rPr>
          <w:i/>
          <w:iCs/>
        </w:rPr>
        <w:t>The silent crisis of family caregivers in America.</w:t>
      </w:r>
      <w:r w:rsidRPr="001E30F6">
        <w:t xml:space="preserve"> (Use sparingly — journalistic, not academic.)</w:t>
      </w:r>
    </w:p>
    <w:p w14:paraId="0CD5E69A" w14:textId="77777777" w:rsidR="00684BC3" w:rsidRPr="001E30F6" w:rsidRDefault="00684BC3" w:rsidP="00684BC3">
      <w:pPr>
        <w:rPr>
          <w:b/>
          <w:bCs/>
        </w:rPr>
      </w:pPr>
      <w:r w:rsidRPr="001E30F6">
        <w:rPr>
          <w:b/>
          <w:bCs/>
        </w:rPr>
        <w:t>Safeguarding &amp; System Failure</w:t>
      </w:r>
    </w:p>
    <w:p w14:paraId="04FC5C05" w14:textId="77777777" w:rsidR="00684BC3" w:rsidRPr="001E30F6" w:rsidRDefault="00684BC3" w:rsidP="00684BC3">
      <w:r w:rsidRPr="001E30F6">
        <w:rPr>
          <w:b/>
          <w:bCs/>
        </w:rPr>
        <w:t>Adult Safeguarding Boards (England &amp; Wales).</w:t>
      </w:r>
      <w:r w:rsidRPr="001E30F6">
        <w:t xml:space="preserve"> (2021–2023). </w:t>
      </w:r>
      <w:r w:rsidRPr="001E30F6">
        <w:rPr>
          <w:i/>
          <w:iCs/>
        </w:rPr>
        <w:t>Safeguarding Adults Reviews involving carers.</w:t>
      </w:r>
    </w:p>
    <w:p w14:paraId="6062D686" w14:textId="77777777" w:rsidR="00684BC3" w:rsidRPr="001E30F6" w:rsidRDefault="00684BC3" w:rsidP="00684BC3">
      <w:r w:rsidRPr="001E30F6">
        <w:rPr>
          <w:b/>
          <w:bCs/>
        </w:rPr>
        <w:t>National Institute for Health and Care Excellence (NICE).</w:t>
      </w:r>
      <w:r w:rsidRPr="001E30F6">
        <w:t xml:space="preserve"> (2022). </w:t>
      </w:r>
      <w:r w:rsidRPr="001E30F6">
        <w:rPr>
          <w:i/>
          <w:iCs/>
        </w:rPr>
        <w:t>Supporting adult carers: NG150.</w:t>
      </w:r>
    </w:p>
    <w:p w14:paraId="4ACCC10C" w14:textId="77777777" w:rsidR="00684BC3" w:rsidRPr="001E30F6" w:rsidRDefault="00684BC3" w:rsidP="00684BC3"/>
    <w:p w14:paraId="1D69A1E6" w14:textId="3101833F" w:rsidR="007D1C5B" w:rsidRDefault="00FC2189" w:rsidP="00CE778B">
      <w:pPr>
        <w:pStyle w:val="Heading1"/>
      </w:pPr>
      <w:bookmarkStart w:id="54" w:name="_Toc232933559"/>
      <w:r>
        <w:lastRenderedPageBreak/>
        <w:t>Glossary</w:t>
      </w:r>
      <w:bookmarkEnd w:id="54"/>
    </w:p>
    <w:p w14:paraId="10B7102B" w14:textId="77777777" w:rsidR="00CE778B" w:rsidRPr="00CE778B" w:rsidRDefault="00CE778B" w:rsidP="00CE778B">
      <w:pPr>
        <w:rPr>
          <w:b/>
          <w:bCs/>
        </w:rPr>
      </w:pPr>
      <w:r w:rsidRPr="00CE778B">
        <w:rPr>
          <w:b/>
          <w:bCs/>
        </w:rPr>
        <w:t>GLOSSARY OF TERMS</w:t>
      </w:r>
    </w:p>
    <w:p w14:paraId="59F40B6D" w14:textId="77777777" w:rsidR="00CE778B" w:rsidRPr="00CE778B" w:rsidRDefault="00CE778B" w:rsidP="00CE778B">
      <w:pPr>
        <w:rPr>
          <w:b/>
          <w:bCs/>
        </w:rPr>
      </w:pPr>
      <w:r w:rsidRPr="00CE778B">
        <w:rPr>
          <w:b/>
          <w:bCs/>
        </w:rPr>
        <w:t>A</w:t>
      </w:r>
    </w:p>
    <w:p w14:paraId="02672B38" w14:textId="77777777" w:rsidR="00CE778B" w:rsidRPr="00CE778B" w:rsidRDefault="00CE778B" w:rsidP="00CE778B">
      <w:r w:rsidRPr="00CE778B">
        <w:rPr>
          <w:b/>
          <w:bCs/>
        </w:rPr>
        <w:t>Accountability Mechanism</w:t>
      </w:r>
      <w:r w:rsidRPr="00CE778B">
        <w:t xml:space="preserve"> A formal system for monitoring, reporting, and enforcing statutory duties. In this Blueprint, it refers to the national model ensuring ICSs, ICBs, RPBs, and councils deliver carers’ rights consistently.</w:t>
      </w:r>
    </w:p>
    <w:p w14:paraId="4AF1B5EC" w14:textId="77777777" w:rsidR="00CE778B" w:rsidRPr="00CE778B" w:rsidRDefault="00CE778B" w:rsidP="00CE778B">
      <w:r w:rsidRPr="00CE778B">
        <w:rPr>
          <w:b/>
          <w:bCs/>
        </w:rPr>
        <w:t>Appeals Mechanism</w:t>
      </w:r>
      <w:r w:rsidRPr="00CE778B">
        <w:t xml:space="preserve"> A statutory route allowing carers to challenge decisions, delays, or failures to deliver rights.</w:t>
      </w:r>
    </w:p>
    <w:p w14:paraId="35DCE984" w14:textId="77777777" w:rsidR="00CE778B" w:rsidRPr="00CE778B" w:rsidRDefault="00CE778B" w:rsidP="00CE778B">
      <w:pPr>
        <w:rPr>
          <w:b/>
          <w:bCs/>
        </w:rPr>
      </w:pPr>
      <w:r w:rsidRPr="00CE778B">
        <w:rPr>
          <w:b/>
          <w:bCs/>
        </w:rPr>
        <w:t>B</w:t>
      </w:r>
    </w:p>
    <w:p w14:paraId="76F74212" w14:textId="77777777" w:rsidR="00CE778B" w:rsidRPr="00CE778B" w:rsidRDefault="00CE778B" w:rsidP="00CE778B">
      <w:r w:rsidRPr="00CE778B">
        <w:rPr>
          <w:b/>
          <w:bCs/>
        </w:rPr>
        <w:t>Budget Decisions</w:t>
      </w:r>
      <w:r w:rsidRPr="00CE778B">
        <w:t xml:space="preserve"> Financial decisions made by ICSs, ICBs, RPBs, or councils that affect services, support, or rights for carers.</w:t>
      </w:r>
    </w:p>
    <w:p w14:paraId="06AE9392" w14:textId="77777777" w:rsidR="00CE778B" w:rsidRPr="00CE778B" w:rsidRDefault="00CE778B" w:rsidP="00CE778B">
      <w:pPr>
        <w:rPr>
          <w:b/>
          <w:bCs/>
        </w:rPr>
      </w:pPr>
      <w:r w:rsidRPr="00CE778B">
        <w:rPr>
          <w:b/>
          <w:bCs/>
        </w:rPr>
        <w:t>C</w:t>
      </w:r>
    </w:p>
    <w:p w14:paraId="725FF239" w14:textId="77777777" w:rsidR="00CE778B" w:rsidRPr="00CE778B" w:rsidRDefault="00CE778B" w:rsidP="00CE778B">
      <w:r w:rsidRPr="00CE778B">
        <w:rPr>
          <w:b/>
          <w:bCs/>
        </w:rPr>
        <w:t>Care Act 2014 (England)</w:t>
      </w:r>
      <w:r w:rsidRPr="00CE778B">
        <w:t xml:space="preserve"> The primary legislation governing carers’ rights in England. Provides rights to assessment and support but lacks enforcement mechanisms.</w:t>
      </w:r>
    </w:p>
    <w:p w14:paraId="65DC58A9" w14:textId="77777777" w:rsidR="00CE778B" w:rsidRPr="00CE778B" w:rsidRDefault="00CE778B" w:rsidP="00CE778B">
      <w:r w:rsidRPr="00CE778B">
        <w:rPr>
          <w:b/>
          <w:bCs/>
        </w:rPr>
        <w:t>Carer</w:t>
      </w:r>
      <w:r w:rsidRPr="00CE778B">
        <w:t xml:space="preserve"> An unpaid individual providing care to a family member, partner, friend, or neighbour who cannot cope without support due to illness, disability, mental health needs, or age.</w:t>
      </w:r>
    </w:p>
    <w:p w14:paraId="51423139" w14:textId="77777777" w:rsidR="00CE778B" w:rsidRPr="00CE778B" w:rsidRDefault="00CE778B" w:rsidP="00CE778B">
      <w:r w:rsidRPr="00CE778B">
        <w:rPr>
          <w:b/>
          <w:bCs/>
        </w:rPr>
        <w:t>Carer Status (Mortality Monitoring)</w:t>
      </w:r>
      <w:r w:rsidRPr="00CE778B">
        <w:t xml:space="preserve"> A proposed field added to NHS and death records to identify whether a deceased person was an unpaid carer.</w:t>
      </w:r>
    </w:p>
    <w:p w14:paraId="73672BC6" w14:textId="77777777" w:rsidR="00CE778B" w:rsidRPr="00CE778B" w:rsidRDefault="00CE778B" w:rsidP="00CE778B">
      <w:r w:rsidRPr="00CE778B">
        <w:rPr>
          <w:b/>
          <w:bCs/>
        </w:rPr>
        <w:t>Carers’ Rights Compliance Statement</w:t>
      </w:r>
      <w:r w:rsidRPr="00CE778B">
        <w:t xml:space="preserve"> An annual report required from statutory bodies detailing how they have delivered carers’ rights and minimum standards.</w:t>
      </w:r>
    </w:p>
    <w:p w14:paraId="5807437D" w14:textId="77777777" w:rsidR="00CE778B" w:rsidRPr="00CE778B" w:rsidRDefault="00CE778B" w:rsidP="00CE778B">
      <w:r w:rsidRPr="00CE778B">
        <w:rPr>
          <w:b/>
          <w:bCs/>
        </w:rPr>
        <w:t>Co</w:t>
      </w:r>
      <w:r w:rsidRPr="00CE778B">
        <w:rPr>
          <w:b/>
          <w:bCs/>
        </w:rPr>
        <w:noBreakHyphen/>
        <w:t>Production</w:t>
      </w:r>
      <w:r w:rsidRPr="00CE778B">
        <w:t xml:space="preserve"> A process where carers and statutory bodies work together as equal partners in designing, planning, and evaluating services and policies.</w:t>
      </w:r>
    </w:p>
    <w:p w14:paraId="29B4F64B" w14:textId="77777777" w:rsidR="00CE778B" w:rsidRPr="00CE778B" w:rsidRDefault="00CE778B" w:rsidP="00CE778B">
      <w:r w:rsidRPr="00CE778B">
        <w:rPr>
          <w:b/>
          <w:bCs/>
        </w:rPr>
        <w:t>Crisis Response</w:t>
      </w:r>
      <w:r w:rsidRPr="00CE778B">
        <w:t xml:space="preserve"> Intervention only when a carer or cared</w:t>
      </w:r>
      <w:r w:rsidRPr="00CE778B">
        <w:noBreakHyphen/>
        <w:t>for person reaches breakdown, as opposed to preventative support.</w:t>
      </w:r>
    </w:p>
    <w:p w14:paraId="1E595398" w14:textId="77777777" w:rsidR="00CE778B" w:rsidRPr="00CE778B" w:rsidRDefault="00CE778B" w:rsidP="00CE778B">
      <w:pPr>
        <w:rPr>
          <w:b/>
          <w:bCs/>
        </w:rPr>
      </w:pPr>
      <w:r w:rsidRPr="00CE778B">
        <w:rPr>
          <w:b/>
          <w:bCs/>
        </w:rPr>
        <w:t>D</w:t>
      </w:r>
    </w:p>
    <w:p w14:paraId="63E8B879" w14:textId="77777777" w:rsidR="00CE778B" w:rsidRPr="00CE778B" w:rsidRDefault="00CE778B" w:rsidP="00CE778B">
      <w:r w:rsidRPr="00CE778B">
        <w:rPr>
          <w:b/>
          <w:bCs/>
        </w:rPr>
        <w:t>Data Standards</w:t>
      </w:r>
      <w:r w:rsidRPr="00CE778B">
        <w:t xml:space="preserve"> Nationally consistent definitions and reporting requirements for identifying and tracking carers.</w:t>
      </w:r>
    </w:p>
    <w:p w14:paraId="71F9D405" w14:textId="77777777" w:rsidR="00CE778B" w:rsidRDefault="00CE778B" w:rsidP="00CE778B">
      <w:r w:rsidRPr="00CE778B">
        <w:rPr>
          <w:b/>
          <w:bCs/>
        </w:rPr>
        <w:t>Diagnostic Silos</w:t>
      </w:r>
      <w:r w:rsidRPr="00CE778B">
        <w:t xml:space="preserve"> Fragmented service pathways based on diagnosis (e.g., autism, dementia, mental health), which create inequality and complexity for carers.</w:t>
      </w:r>
    </w:p>
    <w:p w14:paraId="588AB691" w14:textId="77777777" w:rsidR="00AD29E8" w:rsidRPr="00CE778B" w:rsidRDefault="00AD29E8" w:rsidP="00CE778B"/>
    <w:p w14:paraId="1847AA65" w14:textId="77777777" w:rsidR="00CE778B" w:rsidRPr="00CE778B" w:rsidRDefault="00CE778B" w:rsidP="00CE778B">
      <w:pPr>
        <w:rPr>
          <w:b/>
          <w:bCs/>
        </w:rPr>
      </w:pPr>
      <w:r w:rsidRPr="00CE778B">
        <w:rPr>
          <w:b/>
          <w:bCs/>
        </w:rPr>
        <w:t>E</w:t>
      </w:r>
    </w:p>
    <w:p w14:paraId="1060B1CC" w14:textId="77777777" w:rsidR="00CE778B" w:rsidRPr="00CE778B" w:rsidRDefault="00CE778B" w:rsidP="00CE778B">
      <w:r w:rsidRPr="00CE778B">
        <w:rPr>
          <w:b/>
          <w:bCs/>
        </w:rPr>
        <w:t>Early Intervention / Preventative Support</w:t>
      </w:r>
      <w:r w:rsidRPr="00CE778B">
        <w:t xml:space="preserve"> </w:t>
      </w:r>
      <w:proofErr w:type="spellStart"/>
      <w:r w:rsidRPr="00CE778B">
        <w:t>Support</w:t>
      </w:r>
      <w:proofErr w:type="spellEnd"/>
      <w:r w:rsidRPr="00CE778B">
        <w:t xml:space="preserve"> provided before crisis occurs, including respite, replacement care, financial support, and wellbeing services.</w:t>
      </w:r>
    </w:p>
    <w:p w14:paraId="68918F10" w14:textId="77777777" w:rsidR="00CE778B" w:rsidRPr="00CE778B" w:rsidRDefault="00CE778B" w:rsidP="00CE778B">
      <w:r w:rsidRPr="00CE778B">
        <w:rPr>
          <w:b/>
          <w:bCs/>
        </w:rPr>
        <w:t>Enforcement Mechanisms</w:t>
      </w:r>
      <w:r w:rsidRPr="00CE778B">
        <w:t xml:space="preserve"> Legal tools that ensure rights are delivered, including penalties, improvement notices, and statutory intervention.</w:t>
      </w:r>
    </w:p>
    <w:p w14:paraId="332A3C3E" w14:textId="77777777" w:rsidR="00CE778B" w:rsidRPr="00CE778B" w:rsidRDefault="00CE778B" w:rsidP="00CE778B">
      <w:r w:rsidRPr="00CE778B">
        <w:rPr>
          <w:b/>
          <w:bCs/>
        </w:rPr>
        <w:lastRenderedPageBreak/>
        <w:t>Executive Lead for Carers</w:t>
      </w:r>
      <w:r w:rsidRPr="00CE778B">
        <w:t xml:space="preserve"> A named senior leader in an ICS, ICB, RPB, or council responsible for carers’ rights and compliance.</w:t>
      </w:r>
    </w:p>
    <w:p w14:paraId="7655F1C8" w14:textId="77777777" w:rsidR="00CE778B" w:rsidRPr="00CE778B" w:rsidRDefault="00CE778B" w:rsidP="00CE778B">
      <w:pPr>
        <w:rPr>
          <w:b/>
          <w:bCs/>
        </w:rPr>
      </w:pPr>
      <w:r w:rsidRPr="00CE778B">
        <w:rPr>
          <w:b/>
          <w:bCs/>
        </w:rPr>
        <w:t>F</w:t>
      </w:r>
    </w:p>
    <w:p w14:paraId="5A298F00" w14:textId="77777777" w:rsidR="00CE778B" w:rsidRPr="00CE778B" w:rsidRDefault="00CE778B" w:rsidP="00CE778B">
      <w:r w:rsidRPr="00CE778B">
        <w:rPr>
          <w:b/>
          <w:bCs/>
        </w:rPr>
        <w:t>Financial Protection</w:t>
      </w:r>
      <w:r w:rsidRPr="00CE778B">
        <w:t xml:space="preserve"> Policies that prevent carers from falling into poverty due to their caring role, including benefits, pension safeguards, and employment protections.</w:t>
      </w:r>
    </w:p>
    <w:p w14:paraId="075FCAE5" w14:textId="77777777" w:rsidR="00CE778B" w:rsidRPr="00CE778B" w:rsidRDefault="00CE778B" w:rsidP="00CE778B">
      <w:pPr>
        <w:rPr>
          <w:b/>
          <w:bCs/>
        </w:rPr>
      </w:pPr>
      <w:r w:rsidRPr="00CE778B">
        <w:rPr>
          <w:b/>
          <w:bCs/>
        </w:rPr>
        <w:t>G</w:t>
      </w:r>
    </w:p>
    <w:p w14:paraId="00F76925" w14:textId="77777777" w:rsidR="00CE778B" w:rsidRPr="00CE778B" w:rsidRDefault="00CE778B" w:rsidP="00CE778B">
      <w:r w:rsidRPr="00CE778B">
        <w:rPr>
          <w:b/>
          <w:bCs/>
        </w:rPr>
        <w:t>Governance Architecture</w:t>
      </w:r>
      <w:r w:rsidRPr="00CE778B">
        <w:t xml:space="preserve"> The structures, bodies, and processes that oversee delivery of carers’ rights across England and Wales.</w:t>
      </w:r>
    </w:p>
    <w:p w14:paraId="2E895B87" w14:textId="77777777" w:rsidR="00CE778B" w:rsidRPr="00CE778B" w:rsidRDefault="00CE778B" w:rsidP="00CE778B">
      <w:pPr>
        <w:rPr>
          <w:b/>
          <w:bCs/>
        </w:rPr>
      </w:pPr>
      <w:r w:rsidRPr="00CE778B">
        <w:rPr>
          <w:b/>
          <w:bCs/>
        </w:rPr>
        <w:t>H</w:t>
      </w:r>
    </w:p>
    <w:p w14:paraId="66890E87" w14:textId="77777777" w:rsidR="00CE778B" w:rsidRPr="00CE778B" w:rsidRDefault="00CE778B" w:rsidP="00CE778B">
      <w:r w:rsidRPr="00CE778B">
        <w:rPr>
          <w:b/>
          <w:bCs/>
        </w:rPr>
        <w:t>Health Impact Monitoring</w:t>
      </w:r>
      <w:r w:rsidRPr="00CE778B">
        <w:t xml:space="preserve"> A national system for tracking the health outcomes of unpaid carers, including premature mortality.</w:t>
      </w:r>
    </w:p>
    <w:p w14:paraId="32FF3722" w14:textId="77777777" w:rsidR="00CE778B" w:rsidRPr="00CE778B" w:rsidRDefault="00CE778B" w:rsidP="00CE778B">
      <w:pPr>
        <w:rPr>
          <w:b/>
          <w:bCs/>
        </w:rPr>
      </w:pPr>
      <w:r w:rsidRPr="00CE778B">
        <w:rPr>
          <w:b/>
          <w:bCs/>
        </w:rPr>
        <w:t>I</w:t>
      </w:r>
    </w:p>
    <w:p w14:paraId="03F2ECAC" w14:textId="77777777" w:rsidR="00CE778B" w:rsidRPr="00CE778B" w:rsidRDefault="00CE778B" w:rsidP="00CE778B">
      <w:r w:rsidRPr="00CE778B">
        <w:rPr>
          <w:b/>
          <w:bCs/>
        </w:rPr>
        <w:t>ICS — Integrated Care System (England)</w:t>
      </w:r>
      <w:r w:rsidRPr="00CE778B">
        <w:t xml:space="preserve"> A regional partnership of NHS organisations, local authorities, and voluntary sector bodies responsible for planning and delivering health and care services.</w:t>
      </w:r>
    </w:p>
    <w:p w14:paraId="196E2361" w14:textId="77777777" w:rsidR="00CE778B" w:rsidRPr="00CE778B" w:rsidRDefault="00CE778B" w:rsidP="00CE778B">
      <w:r w:rsidRPr="00CE778B">
        <w:rPr>
          <w:b/>
          <w:bCs/>
        </w:rPr>
        <w:t>ICB — Integrated Care Board (England)</w:t>
      </w:r>
      <w:r w:rsidRPr="00CE778B">
        <w:t xml:space="preserve"> The statutory NHS body within each ICS responsible for commissioning and funding services.</w:t>
      </w:r>
    </w:p>
    <w:p w14:paraId="3150101D" w14:textId="77777777" w:rsidR="00CE778B" w:rsidRPr="00CE778B" w:rsidRDefault="00CE778B" w:rsidP="00CE778B">
      <w:r w:rsidRPr="00CE778B">
        <w:rPr>
          <w:b/>
          <w:bCs/>
        </w:rPr>
        <w:t>ICP — Integrated Care Partnership (England)</w:t>
      </w:r>
      <w:r w:rsidRPr="00CE778B">
        <w:t xml:space="preserve"> A strategic partnership within each ICS that sets long</w:t>
      </w:r>
      <w:r w:rsidRPr="00CE778B">
        <w:noBreakHyphen/>
        <w:t>term priorities for health and care.</w:t>
      </w:r>
    </w:p>
    <w:p w14:paraId="6786F423" w14:textId="77777777" w:rsidR="00CE778B" w:rsidRPr="00CE778B" w:rsidRDefault="00CE778B" w:rsidP="00CE778B">
      <w:r w:rsidRPr="00CE778B">
        <w:rPr>
          <w:b/>
          <w:bCs/>
        </w:rPr>
        <w:t>Implementation Roadmap</w:t>
      </w:r>
      <w:r w:rsidRPr="00CE778B">
        <w:t xml:space="preserve"> A structured, time</w:t>
      </w:r>
      <w:r w:rsidRPr="00CE778B">
        <w:noBreakHyphen/>
        <w:t>bound plan for delivering reforms over three years (foundation → integration → enforcement).</w:t>
      </w:r>
    </w:p>
    <w:p w14:paraId="3F50C71E" w14:textId="77777777" w:rsidR="00CE778B" w:rsidRPr="00CE778B" w:rsidRDefault="00CE778B" w:rsidP="00CE778B">
      <w:pPr>
        <w:rPr>
          <w:b/>
          <w:bCs/>
        </w:rPr>
      </w:pPr>
      <w:r w:rsidRPr="00CE778B">
        <w:rPr>
          <w:b/>
          <w:bCs/>
        </w:rPr>
        <w:t>L</w:t>
      </w:r>
    </w:p>
    <w:p w14:paraId="59663088" w14:textId="29CEF1EB" w:rsidR="00AD29E8" w:rsidRPr="00CE778B" w:rsidRDefault="00CE778B" w:rsidP="00CE778B">
      <w:r w:rsidRPr="00CE778B">
        <w:rPr>
          <w:b/>
          <w:bCs/>
        </w:rPr>
        <w:t>Lived Experience</w:t>
      </w:r>
      <w:r w:rsidRPr="00CE778B">
        <w:t xml:space="preserve"> The firsthand knowledge and insight of unpaid carers, used as evidence to shape policy and service design.</w:t>
      </w:r>
    </w:p>
    <w:p w14:paraId="5827C0F3" w14:textId="77777777" w:rsidR="00CE778B" w:rsidRPr="00CE778B" w:rsidRDefault="00CE778B" w:rsidP="00CE778B">
      <w:pPr>
        <w:rPr>
          <w:b/>
          <w:bCs/>
        </w:rPr>
      </w:pPr>
      <w:r w:rsidRPr="00CE778B">
        <w:rPr>
          <w:b/>
          <w:bCs/>
        </w:rPr>
        <w:t>M</w:t>
      </w:r>
    </w:p>
    <w:p w14:paraId="082206F8" w14:textId="77777777" w:rsidR="00CE778B" w:rsidRPr="00CE778B" w:rsidRDefault="00CE778B" w:rsidP="00CE778B">
      <w:r w:rsidRPr="00CE778B">
        <w:rPr>
          <w:b/>
          <w:bCs/>
        </w:rPr>
        <w:t>Minimum Standards</w:t>
      </w:r>
      <w:r w:rsidRPr="00CE778B">
        <w:t xml:space="preserve"> Nationally mandated baseline levels of support that must be delivered consistently across England and Wales.</w:t>
      </w:r>
    </w:p>
    <w:p w14:paraId="1C71FFA9" w14:textId="77777777" w:rsidR="00CE778B" w:rsidRPr="00CE778B" w:rsidRDefault="00CE778B" w:rsidP="00CE778B">
      <w:r w:rsidRPr="00CE778B">
        <w:rPr>
          <w:b/>
          <w:bCs/>
        </w:rPr>
        <w:t>Mortality Monitoring Duty</w:t>
      </w:r>
      <w:r w:rsidRPr="00CE778B">
        <w:t xml:space="preserve"> A statutory requirement for governments to track premature deaths among unpaid carers and act on findings.</w:t>
      </w:r>
    </w:p>
    <w:p w14:paraId="5C69A646" w14:textId="77777777" w:rsidR="00CE778B" w:rsidRPr="00CE778B" w:rsidRDefault="00CE778B" w:rsidP="00CE778B">
      <w:pPr>
        <w:rPr>
          <w:b/>
          <w:bCs/>
        </w:rPr>
      </w:pPr>
      <w:r w:rsidRPr="00CE778B">
        <w:rPr>
          <w:b/>
          <w:bCs/>
        </w:rPr>
        <w:t>N</w:t>
      </w:r>
    </w:p>
    <w:p w14:paraId="5C1CA7E4" w14:textId="77777777" w:rsidR="00CE778B" w:rsidRPr="00CE778B" w:rsidRDefault="00CE778B" w:rsidP="00CE778B">
      <w:r w:rsidRPr="00CE778B">
        <w:rPr>
          <w:b/>
          <w:bCs/>
        </w:rPr>
        <w:t>National Carers Impact Assessment (NCIA)</w:t>
      </w:r>
      <w:r w:rsidRPr="00CE778B">
        <w:t xml:space="preserve"> A mandatory assessment that statutory bodies must complete before making decisions affecting carers. Includes risk analysis, mitigation, and evidence of co</w:t>
      </w:r>
      <w:r w:rsidRPr="00CE778B">
        <w:noBreakHyphen/>
        <w:t>production.</w:t>
      </w:r>
    </w:p>
    <w:p w14:paraId="5261B536" w14:textId="77777777" w:rsidR="00CE778B" w:rsidRPr="00CE778B" w:rsidRDefault="00CE778B" w:rsidP="00CE778B">
      <w:r w:rsidRPr="00CE778B">
        <w:rPr>
          <w:b/>
          <w:bCs/>
        </w:rPr>
        <w:t>National Carers Register</w:t>
      </w:r>
      <w:r w:rsidRPr="00CE778B">
        <w:t xml:space="preserve"> A centralised, opt</w:t>
      </w:r>
      <w:r w:rsidRPr="00CE778B">
        <w:noBreakHyphen/>
        <w:t>in register enabling identification, planning, targeted support, and data</w:t>
      </w:r>
      <w:r w:rsidRPr="00CE778B">
        <w:noBreakHyphen/>
        <w:t>driven funding.</w:t>
      </w:r>
    </w:p>
    <w:p w14:paraId="0971BB3A" w14:textId="77777777" w:rsidR="00CE778B" w:rsidRPr="00CE778B" w:rsidRDefault="00CE778B" w:rsidP="00CE778B">
      <w:r w:rsidRPr="00CE778B">
        <w:rPr>
          <w:b/>
          <w:bCs/>
        </w:rPr>
        <w:t>National Respite Guarantee</w:t>
      </w:r>
      <w:r w:rsidRPr="00CE778B">
        <w:t xml:space="preserve"> A statutory guarantee ensuring all carers have access to flexible, funded, and consistent respite, including emergency provision.</w:t>
      </w:r>
    </w:p>
    <w:p w14:paraId="6B28550B" w14:textId="77777777" w:rsidR="00CE778B" w:rsidRPr="00CE778B" w:rsidRDefault="00CE778B" w:rsidP="00CE778B">
      <w:r w:rsidRPr="00CE778B">
        <w:rPr>
          <w:b/>
          <w:bCs/>
        </w:rPr>
        <w:lastRenderedPageBreak/>
        <w:t>National Rights Framework</w:t>
      </w:r>
      <w:r w:rsidRPr="00CE778B">
        <w:t xml:space="preserve"> The unified set of enforceable rights for carers across England and Wales.</w:t>
      </w:r>
    </w:p>
    <w:p w14:paraId="055370F3" w14:textId="77777777" w:rsidR="00CE778B" w:rsidRPr="00CE778B" w:rsidRDefault="00CE778B" w:rsidP="00CE778B">
      <w:r w:rsidRPr="00CE778B">
        <w:rPr>
          <w:b/>
          <w:bCs/>
        </w:rPr>
        <w:t>NHS England</w:t>
      </w:r>
      <w:r w:rsidRPr="00CE778B">
        <w:t xml:space="preserve"> The national body overseeing the NHS in England, responsible for commissioning, performance, and system leadership.</w:t>
      </w:r>
    </w:p>
    <w:p w14:paraId="6D20C7C2" w14:textId="77777777" w:rsidR="00CE778B" w:rsidRPr="00CE778B" w:rsidRDefault="00CE778B" w:rsidP="00CE778B">
      <w:pPr>
        <w:rPr>
          <w:b/>
          <w:bCs/>
        </w:rPr>
      </w:pPr>
      <w:r w:rsidRPr="00CE778B">
        <w:rPr>
          <w:b/>
          <w:bCs/>
        </w:rPr>
        <w:t>O</w:t>
      </w:r>
    </w:p>
    <w:p w14:paraId="1D9C4122" w14:textId="77777777" w:rsidR="00CE778B" w:rsidRPr="00CE778B" w:rsidRDefault="00CE778B" w:rsidP="00CE778B">
      <w:r w:rsidRPr="00CE778B">
        <w:rPr>
          <w:b/>
          <w:bCs/>
        </w:rPr>
        <w:t>ONS — Office for National Statistics</w:t>
      </w:r>
      <w:r w:rsidRPr="00CE778B">
        <w:t xml:space="preserve"> </w:t>
      </w:r>
      <w:proofErr w:type="gramStart"/>
      <w:r w:rsidRPr="00CE778B">
        <w:t>The</w:t>
      </w:r>
      <w:proofErr w:type="gramEnd"/>
      <w:r w:rsidRPr="00CE778B">
        <w:t xml:space="preserve"> UK’s national statistical authority, responsible for population data, including mortality analysis.</w:t>
      </w:r>
    </w:p>
    <w:p w14:paraId="0E7B7F4F" w14:textId="77777777" w:rsidR="00CE778B" w:rsidRPr="00CE778B" w:rsidRDefault="00CE778B" w:rsidP="00CE778B">
      <w:pPr>
        <w:rPr>
          <w:b/>
          <w:bCs/>
        </w:rPr>
      </w:pPr>
      <w:r w:rsidRPr="00CE778B">
        <w:rPr>
          <w:b/>
          <w:bCs/>
        </w:rPr>
        <w:t>P</w:t>
      </w:r>
    </w:p>
    <w:p w14:paraId="32CFB7E4" w14:textId="77777777" w:rsidR="00CE778B" w:rsidRPr="00CE778B" w:rsidRDefault="00CE778B" w:rsidP="00CE778B">
      <w:r w:rsidRPr="00CE778B">
        <w:rPr>
          <w:b/>
          <w:bCs/>
        </w:rPr>
        <w:t>Preventative Funding</w:t>
      </w:r>
      <w:r w:rsidRPr="00CE778B">
        <w:t xml:space="preserve"> Long</w:t>
      </w:r>
      <w:r w:rsidRPr="00CE778B">
        <w:noBreakHyphen/>
        <w:t>term, ring</w:t>
      </w:r>
      <w:r w:rsidRPr="00CE778B">
        <w:noBreakHyphen/>
        <w:t>fenced investment in early intervention services that prevent crisis and reduce long</w:t>
      </w:r>
      <w:r w:rsidRPr="00CE778B">
        <w:noBreakHyphen/>
        <w:t>term costs.</w:t>
      </w:r>
    </w:p>
    <w:p w14:paraId="65CE7686" w14:textId="77777777" w:rsidR="00CE778B" w:rsidRPr="00CE778B" w:rsidRDefault="00CE778B" w:rsidP="00CE778B">
      <w:r w:rsidRPr="00CE778B">
        <w:rPr>
          <w:b/>
          <w:bCs/>
        </w:rPr>
        <w:t>Public Transparency</w:t>
      </w:r>
      <w:r w:rsidRPr="00CE778B">
        <w:t xml:space="preserve"> The requirement for statutory bodies to publish data, decisions, and compliance reports openly.</w:t>
      </w:r>
    </w:p>
    <w:p w14:paraId="3CA5E492" w14:textId="77777777" w:rsidR="00CE778B" w:rsidRPr="00CE778B" w:rsidRDefault="00CE778B" w:rsidP="00CE778B">
      <w:pPr>
        <w:rPr>
          <w:b/>
          <w:bCs/>
        </w:rPr>
      </w:pPr>
      <w:r w:rsidRPr="00CE778B">
        <w:rPr>
          <w:b/>
          <w:bCs/>
        </w:rPr>
        <w:t>R</w:t>
      </w:r>
    </w:p>
    <w:p w14:paraId="433E927A" w14:textId="77777777" w:rsidR="00CE778B" w:rsidRPr="00CE778B" w:rsidRDefault="00CE778B" w:rsidP="00CE778B">
      <w:r w:rsidRPr="00CE778B">
        <w:rPr>
          <w:b/>
          <w:bCs/>
        </w:rPr>
        <w:t>Regional Partnership Board (RPB) — Wales</w:t>
      </w:r>
      <w:r w:rsidRPr="00CE778B">
        <w:t xml:space="preserve"> Regional bodies responsible for integrating health and social care services under the Social Services and Well</w:t>
      </w:r>
      <w:r w:rsidRPr="00CE778B">
        <w:noBreakHyphen/>
        <w:t>being (Wales) Act 2014.</w:t>
      </w:r>
    </w:p>
    <w:p w14:paraId="52861934" w14:textId="77777777" w:rsidR="00CE778B" w:rsidRPr="00CE778B" w:rsidRDefault="00CE778B" w:rsidP="00CE778B">
      <w:r w:rsidRPr="00CE778B">
        <w:rPr>
          <w:b/>
          <w:bCs/>
        </w:rPr>
        <w:t>Replacement Care</w:t>
      </w:r>
      <w:r w:rsidRPr="00CE778B">
        <w:t xml:space="preserve"> </w:t>
      </w:r>
      <w:proofErr w:type="spellStart"/>
      <w:r w:rsidRPr="00CE778B">
        <w:t>Care</w:t>
      </w:r>
      <w:proofErr w:type="spellEnd"/>
      <w:r w:rsidRPr="00CE778B">
        <w:t xml:space="preserve"> provided to the cared</w:t>
      </w:r>
      <w:r w:rsidRPr="00CE778B">
        <w:noBreakHyphen/>
        <w:t>for person so the carer can attend appointments, work, training, or co</w:t>
      </w:r>
      <w:r w:rsidRPr="00CE778B">
        <w:noBreakHyphen/>
        <w:t>production activities.</w:t>
      </w:r>
    </w:p>
    <w:p w14:paraId="7D81B348" w14:textId="77777777" w:rsidR="00CE778B" w:rsidRPr="00CE778B" w:rsidRDefault="00CE778B" w:rsidP="00CE778B">
      <w:r w:rsidRPr="00CE778B">
        <w:rPr>
          <w:b/>
          <w:bCs/>
        </w:rPr>
        <w:t>Respite</w:t>
      </w:r>
      <w:r w:rsidRPr="00CE778B">
        <w:t xml:space="preserve"> Temporary relief for carers, delivered through in</w:t>
      </w:r>
      <w:r w:rsidRPr="00CE778B">
        <w:noBreakHyphen/>
        <w:t>home support, out</w:t>
      </w:r>
      <w:r w:rsidRPr="00CE778B">
        <w:noBreakHyphen/>
        <w:t>of</w:t>
      </w:r>
      <w:r w:rsidRPr="00CE778B">
        <w:noBreakHyphen/>
        <w:t>home services, emergency provision, or planned breaks.</w:t>
      </w:r>
    </w:p>
    <w:p w14:paraId="73C7D7BA" w14:textId="77777777" w:rsidR="00CE778B" w:rsidRDefault="00CE778B" w:rsidP="00CE778B">
      <w:r w:rsidRPr="00CE778B">
        <w:rPr>
          <w:b/>
          <w:bCs/>
        </w:rPr>
        <w:t>Rights Enforcement Mechanism</w:t>
      </w:r>
      <w:r w:rsidRPr="00CE778B">
        <w:t xml:space="preserve"> A national system enabling carers to challenge failures, access appeals, and trigger statutory intervention.</w:t>
      </w:r>
    </w:p>
    <w:p w14:paraId="7B03D37E" w14:textId="77777777" w:rsidR="00AD29E8" w:rsidRPr="00CE778B" w:rsidRDefault="00AD29E8" w:rsidP="00CE778B"/>
    <w:p w14:paraId="54ABDD1A" w14:textId="77777777" w:rsidR="00CE778B" w:rsidRPr="00CE778B" w:rsidRDefault="00CE778B" w:rsidP="00CE778B">
      <w:pPr>
        <w:rPr>
          <w:b/>
          <w:bCs/>
        </w:rPr>
      </w:pPr>
      <w:r w:rsidRPr="00CE778B">
        <w:rPr>
          <w:b/>
          <w:bCs/>
        </w:rPr>
        <w:t>S</w:t>
      </w:r>
    </w:p>
    <w:p w14:paraId="604E02E3" w14:textId="77777777" w:rsidR="00CE778B" w:rsidRPr="00CE778B" w:rsidRDefault="00CE778B" w:rsidP="00CE778B">
      <w:r w:rsidRPr="00CE778B">
        <w:rPr>
          <w:b/>
          <w:bCs/>
        </w:rPr>
        <w:t>Social Services and Well</w:t>
      </w:r>
      <w:r w:rsidRPr="00CE778B">
        <w:rPr>
          <w:b/>
          <w:bCs/>
        </w:rPr>
        <w:noBreakHyphen/>
        <w:t>being (Wales) Act 2014</w:t>
      </w:r>
      <w:r w:rsidRPr="00CE778B">
        <w:t xml:space="preserve"> The primary legislation governing carers’ rights in Wales. Strong in principle but lacks enforcement mechanisms.</w:t>
      </w:r>
    </w:p>
    <w:p w14:paraId="2BD1B381" w14:textId="77777777" w:rsidR="00CE778B" w:rsidRPr="00CE778B" w:rsidRDefault="00CE778B" w:rsidP="00CE778B">
      <w:r w:rsidRPr="00CE778B">
        <w:rPr>
          <w:b/>
          <w:bCs/>
        </w:rPr>
        <w:t>Statutory Duty</w:t>
      </w:r>
      <w:r w:rsidRPr="00CE778B">
        <w:t xml:space="preserve"> A legal requirement placed on public bodies that must be fulfilled.</w:t>
      </w:r>
    </w:p>
    <w:p w14:paraId="26E02B10" w14:textId="77777777" w:rsidR="00CE778B" w:rsidRPr="00CE778B" w:rsidRDefault="00CE778B" w:rsidP="00CE778B">
      <w:r w:rsidRPr="00CE778B">
        <w:rPr>
          <w:b/>
          <w:bCs/>
        </w:rPr>
        <w:t>Statutory Intervention</w:t>
      </w:r>
      <w:r w:rsidRPr="00CE778B">
        <w:t xml:space="preserve"> Government action taken when a statutory body fails to meet its legal duties.</w:t>
      </w:r>
    </w:p>
    <w:p w14:paraId="00E0DE6E" w14:textId="77777777" w:rsidR="00CE778B" w:rsidRPr="00CE778B" w:rsidRDefault="00CE778B" w:rsidP="00CE778B">
      <w:pPr>
        <w:rPr>
          <w:b/>
          <w:bCs/>
        </w:rPr>
      </w:pPr>
      <w:r w:rsidRPr="00CE778B">
        <w:rPr>
          <w:b/>
          <w:bCs/>
        </w:rPr>
        <w:t>T</w:t>
      </w:r>
    </w:p>
    <w:p w14:paraId="4DC1DEBA" w14:textId="77777777" w:rsidR="00CE778B" w:rsidRPr="00CE778B" w:rsidRDefault="00CE778B" w:rsidP="00CE778B">
      <w:r w:rsidRPr="00CE778B">
        <w:rPr>
          <w:b/>
          <w:bCs/>
        </w:rPr>
        <w:t>Time Poverty</w:t>
      </w:r>
      <w:r w:rsidRPr="00CE778B">
        <w:t xml:space="preserve"> The extreme lack of free time experienced by carers due to high caring hours and lack of replacement care.</w:t>
      </w:r>
    </w:p>
    <w:p w14:paraId="218A6B54" w14:textId="77777777" w:rsidR="00CE778B" w:rsidRPr="00CE778B" w:rsidRDefault="00CE778B" w:rsidP="00CE778B">
      <w:pPr>
        <w:rPr>
          <w:b/>
          <w:bCs/>
        </w:rPr>
      </w:pPr>
      <w:r w:rsidRPr="00CE778B">
        <w:rPr>
          <w:b/>
          <w:bCs/>
        </w:rPr>
        <w:t>U</w:t>
      </w:r>
    </w:p>
    <w:p w14:paraId="564427B7" w14:textId="77777777" w:rsidR="00CE778B" w:rsidRPr="00CE778B" w:rsidRDefault="00CE778B" w:rsidP="00CE778B">
      <w:r w:rsidRPr="00CE778B">
        <w:rPr>
          <w:b/>
          <w:bCs/>
        </w:rPr>
        <w:t>UKCRC — UK</w:t>
      </w:r>
      <w:r w:rsidRPr="00CE778B">
        <w:rPr>
          <w:b/>
          <w:bCs/>
        </w:rPr>
        <w:noBreakHyphen/>
        <w:t>Wide Carers’ Rights Council</w:t>
      </w:r>
      <w:r w:rsidRPr="00CE778B">
        <w:t xml:space="preserve"> </w:t>
      </w:r>
      <w:proofErr w:type="gramStart"/>
      <w:r w:rsidRPr="00CE778B">
        <w:t>The</w:t>
      </w:r>
      <w:proofErr w:type="gramEnd"/>
      <w:r w:rsidRPr="00CE778B">
        <w:t xml:space="preserve"> proposed cross</w:t>
      </w:r>
      <w:r w:rsidRPr="00CE778B">
        <w:noBreakHyphen/>
        <w:t>nation body responsible for overseeing rights delivery, monitoring compliance, and coordinating England–Wales alignment.</w:t>
      </w:r>
    </w:p>
    <w:p w14:paraId="0FB48C26" w14:textId="77777777" w:rsidR="00CE778B" w:rsidRPr="00CE778B" w:rsidRDefault="00CE778B" w:rsidP="00CE778B">
      <w:r w:rsidRPr="00CE778B">
        <w:rPr>
          <w:b/>
          <w:bCs/>
        </w:rPr>
        <w:t>Unmet Need</w:t>
      </w:r>
      <w:r w:rsidRPr="00CE778B">
        <w:t xml:space="preserve"> Support that carers are legally entitled to but do not receive due to system failure.</w:t>
      </w:r>
    </w:p>
    <w:p w14:paraId="1C713A2A" w14:textId="77777777" w:rsidR="00CE778B" w:rsidRPr="00CE778B" w:rsidRDefault="00CE778B" w:rsidP="00CE778B">
      <w:pPr>
        <w:rPr>
          <w:b/>
          <w:bCs/>
        </w:rPr>
      </w:pPr>
      <w:r w:rsidRPr="00CE778B">
        <w:rPr>
          <w:b/>
          <w:bCs/>
        </w:rPr>
        <w:t>W</w:t>
      </w:r>
    </w:p>
    <w:p w14:paraId="3ED1251D" w14:textId="77777777" w:rsidR="00CE778B" w:rsidRPr="00CE778B" w:rsidRDefault="00CE778B" w:rsidP="00CE778B">
      <w:r w:rsidRPr="00CE778B">
        <w:rPr>
          <w:b/>
          <w:bCs/>
        </w:rPr>
        <w:lastRenderedPageBreak/>
        <w:t>Workshop in a Box (DWP Model)</w:t>
      </w:r>
      <w:r w:rsidRPr="00CE778B">
        <w:t xml:space="preserve"> A standardised workshop format used to gather consistent evidence from carers across regions and demographics.</w:t>
      </w:r>
    </w:p>
    <w:p w14:paraId="48A94887" w14:textId="6A427CA5" w:rsidR="00664A23" w:rsidRDefault="00190DAA" w:rsidP="00797288">
      <w:r>
        <w:br w:type="page"/>
      </w:r>
    </w:p>
    <w:p w14:paraId="6A7DF578" w14:textId="77777777" w:rsidR="00CE778B" w:rsidRDefault="00CE778B" w:rsidP="00CE778B"/>
    <w:p w14:paraId="1DF77EE1" w14:textId="77777777" w:rsidR="00190DAA" w:rsidRDefault="00190DAA" w:rsidP="00CE778B"/>
    <w:p w14:paraId="236D7726" w14:textId="77777777" w:rsidR="00190DAA" w:rsidRDefault="00190DAA" w:rsidP="00CE778B"/>
    <w:p w14:paraId="1B60047B" w14:textId="77777777" w:rsidR="00190DAA" w:rsidRDefault="00190DAA" w:rsidP="00CE778B"/>
    <w:p w14:paraId="71D6B3CA" w14:textId="77777777" w:rsidR="00190DAA" w:rsidRDefault="00190DAA" w:rsidP="00CE778B"/>
    <w:p w14:paraId="2574DE82" w14:textId="77777777" w:rsidR="003101A6" w:rsidRDefault="003101A6" w:rsidP="00F40191">
      <w:pPr>
        <w:rPr>
          <w:b/>
          <w:bCs/>
        </w:rPr>
      </w:pPr>
    </w:p>
    <w:p w14:paraId="10E45D17" w14:textId="77777777" w:rsidR="003101A6" w:rsidRDefault="003101A6" w:rsidP="00F40191">
      <w:pPr>
        <w:rPr>
          <w:b/>
          <w:bCs/>
        </w:rPr>
      </w:pPr>
    </w:p>
    <w:p w14:paraId="14D18F4E" w14:textId="77777777" w:rsidR="003101A6" w:rsidRDefault="003101A6" w:rsidP="00F40191">
      <w:pPr>
        <w:rPr>
          <w:b/>
          <w:bCs/>
        </w:rPr>
      </w:pPr>
    </w:p>
    <w:p w14:paraId="511B63A4" w14:textId="77777777" w:rsidR="003101A6" w:rsidRDefault="003101A6" w:rsidP="00F40191">
      <w:pPr>
        <w:rPr>
          <w:b/>
          <w:bCs/>
        </w:rPr>
      </w:pPr>
    </w:p>
    <w:p w14:paraId="4950107C" w14:textId="77777777" w:rsidR="003101A6" w:rsidRDefault="003101A6" w:rsidP="00F40191">
      <w:pPr>
        <w:rPr>
          <w:b/>
          <w:bCs/>
        </w:rPr>
      </w:pPr>
    </w:p>
    <w:p w14:paraId="394D16A6" w14:textId="77777777" w:rsidR="003101A6" w:rsidRDefault="003101A6" w:rsidP="00F40191">
      <w:pPr>
        <w:rPr>
          <w:b/>
          <w:bCs/>
        </w:rPr>
      </w:pPr>
    </w:p>
    <w:p w14:paraId="62359477" w14:textId="77777777" w:rsidR="003101A6" w:rsidRDefault="003101A6" w:rsidP="00F40191">
      <w:pPr>
        <w:rPr>
          <w:b/>
          <w:bCs/>
        </w:rPr>
      </w:pPr>
    </w:p>
    <w:p w14:paraId="1C1C4D57" w14:textId="77777777" w:rsidR="003101A6" w:rsidRDefault="003101A6" w:rsidP="00F40191">
      <w:pPr>
        <w:rPr>
          <w:b/>
          <w:bCs/>
        </w:rPr>
      </w:pPr>
    </w:p>
    <w:p w14:paraId="3088E9CB" w14:textId="77777777" w:rsidR="003101A6" w:rsidRDefault="003101A6" w:rsidP="00F40191">
      <w:pPr>
        <w:rPr>
          <w:b/>
          <w:bCs/>
        </w:rPr>
      </w:pPr>
    </w:p>
    <w:p w14:paraId="6953140E" w14:textId="77777777" w:rsidR="003101A6" w:rsidRDefault="003101A6" w:rsidP="00F40191">
      <w:pPr>
        <w:rPr>
          <w:b/>
          <w:bCs/>
        </w:rPr>
      </w:pPr>
    </w:p>
    <w:p w14:paraId="1E32351F" w14:textId="77777777" w:rsidR="003101A6" w:rsidRDefault="003101A6" w:rsidP="00F40191">
      <w:pPr>
        <w:rPr>
          <w:b/>
          <w:bCs/>
        </w:rPr>
      </w:pPr>
    </w:p>
    <w:p w14:paraId="751B6E10" w14:textId="77777777" w:rsidR="00AD29E8" w:rsidRDefault="00AD29E8" w:rsidP="00F40191">
      <w:pPr>
        <w:rPr>
          <w:b/>
          <w:bCs/>
        </w:rPr>
      </w:pPr>
    </w:p>
    <w:p w14:paraId="08D54B27" w14:textId="77777777" w:rsidR="00664A23" w:rsidRDefault="00664A23" w:rsidP="00F40191">
      <w:pPr>
        <w:rPr>
          <w:b/>
          <w:bCs/>
        </w:rPr>
      </w:pPr>
    </w:p>
    <w:p w14:paraId="1185A024" w14:textId="77777777" w:rsidR="00664A23" w:rsidRDefault="00664A23" w:rsidP="00F40191">
      <w:pPr>
        <w:rPr>
          <w:b/>
          <w:bCs/>
        </w:rPr>
      </w:pPr>
    </w:p>
    <w:p w14:paraId="69AB6D1E" w14:textId="77777777" w:rsidR="00664A23" w:rsidRDefault="00664A23" w:rsidP="00F40191">
      <w:pPr>
        <w:rPr>
          <w:b/>
          <w:bCs/>
        </w:rPr>
      </w:pPr>
    </w:p>
    <w:p w14:paraId="60C24CDC" w14:textId="77777777" w:rsidR="00664A23" w:rsidRDefault="00664A23" w:rsidP="00F40191">
      <w:pPr>
        <w:rPr>
          <w:b/>
          <w:bCs/>
        </w:rPr>
      </w:pPr>
    </w:p>
    <w:p w14:paraId="19ED0D2C" w14:textId="524D289A" w:rsidR="00F40191" w:rsidRPr="00F40191" w:rsidRDefault="00F40191" w:rsidP="00F40191">
      <w:r w:rsidRPr="00F40191">
        <w:rPr>
          <w:b/>
          <w:bCs/>
        </w:rPr>
        <w:t>© 2026 Leo Cleary and Mike O’Brien. All rights reserved.</w:t>
      </w:r>
    </w:p>
    <w:p w14:paraId="361F153F" w14:textId="6F8B510E" w:rsidR="00F40191" w:rsidRPr="00F40191" w:rsidRDefault="00F40191" w:rsidP="00F40191">
      <w:r w:rsidRPr="00F40191">
        <w:t xml:space="preserve">This publication is licensed under the </w:t>
      </w:r>
      <w:r w:rsidRPr="00F40191">
        <w:rPr>
          <w:b/>
          <w:bCs/>
        </w:rPr>
        <w:t>Creative Commons Attribution–No</w:t>
      </w:r>
      <w:r w:rsidR="007478B8">
        <w:rPr>
          <w:b/>
          <w:bCs/>
        </w:rPr>
        <w:t xml:space="preserve"> </w:t>
      </w:r>
      <w:r w:rsidRPr="00F40191">
        <w:rPr>
          <w:b/>
          <w:bCs/>
        </w:rPr>
        <w:t>Derivatives 4.0 International Licence (CC BY</w:t>
      </w:r>
      <w:r w:rsidRPr="00F40191">
        <w:rPr>
          <w:b/>
          <w:bCs/>
        </w:rPr>
        <w:noBreakHyphen/>
        <w:t>ND 4.0)</w:t>
      </w:r>
      <w:r w:rsidRPr="00F40191">
        <w:t>.</w:t>
      </w:r>
    </w:p>
    <w:p w14:paraId="617ED791" w14:textId="77777777" w:rsidR="00F40191" w:rsidRPr="00F40191" w:rsidRDefault="00F40191" w:rsidP="00F40191">
      <w:r w:rsidRPr="00F40191">
        <w:t>You are free to:</w:t>
      </w:r>
    </w:p>
    <w:p w14:paraId="5A20D308" w14:textId="77777777" w:rsidR="00F40191" w:rsidRPr="00F40191" w:rsidRDefault="00F40191" w:rsidP="006D3185">
      <w:pPr>
        <w:numPr>
          <w:ilvl w:val="0"/>
          <w:numId w:val="94"/>
        </w:numPr>
      </w:pPr>
      <w:r w:rsidRPr="00F40191">
        <w:rPr>
          <w:b/>
          <w:bCs/>
        </w:rPr>
        <w:t>share</w:t>
      </w:r>
      <w:r w:rsidRPr="00F40191">
        <w:t xml:space="preserve"> — copy and redistribute the material in any medium or format</w:t>
      </w:r>
    </w:p>
    <w:p w14:paraId="384CAF53" w14:textId="77777777" w:rsidR="00F40191" w:rsidRPr="00F40191" w:rsidRDefault="00F40191" w:rsidP="006D3185">
      <w:pPr>
        <w:numPr>
          <w:ilvl w:val="0"/>
          <w:numId w:val="94"/>
        </w:numPr>
      </w:pPr>
      <w:r w:rsidRPr="00F40191">
        <w:rPr>
          <w:b/>
          <w:bCs/>
        </w:rPr>
        <w:t>distribute</w:t>
      </w:r>
      <w:r w:rsidRPr="00F40191">
        <w:t xml:space="preserve"> — circulate the document publicly or privately</w:t>
      </w:r>
    </w:p>
    <w:p w14:paraId="70EEDFB0" w14:textId="77777777" w:rsidR="00F40191" w:rsidRPr="00F40191" w:rsidRDefault="00F40191" w:rsidP="00F40191">
      <w:r w:rsidRPr="00F40191">
        <w:t>Under the following terms:</w:t>
      </w:r>
    </w:p>
    <w:p w14:paraId="1708494B" w14:textId="77777777" w:rsidR="00F40191" w:rsidRPr="00F40191" w:rsidRDefault="00F40191" w:rsidP="006D3185">
      <w:pPr>
        <w:numPr>
          <w:ilvl w:val="0"/>
          <w:numId w:val="95"/>
        </w:numPr>
      </w:pPr>
      <w:r w:rsidRPr="00F40191">
        <w:rPr>
          <w:b/>
          <w:bCs/>
        </w:rPr>
        <w:t>Attribution</w:t>
      </w:r>
      <w:r w:rsidRPr="00F40191">
        <w:t xml:space="preserve"> — You must give appropriate credit to the authors.</w:t>
      </w:r>
    </w:p>
    <w:p w14:paraId="33F07A85" w14:textId="4EB18131" w:rsidR="00F40191" w:rsidRPr="00F40191" w:rsidRDefault="00F40191" w:rsidP="006D3185">
      <w:pPr>
        <w:numPr>
          <w:ilvl w:val="0"/>
          <w:numId w:val="95"/>
        </w:numPr>
      </w:pPr>
      <w:r w:rsidRPr="00F40191">
        <w:rPr>
          <w:b/>
          <w:bCs/>
        </w:rPr>
        <w:t>No</w:t>
      </w:r>
      <w:r w:rsidR="007478B8">
        <w:rPr>
          <w:b/>
          <w:bCs/>
        </w:rPr>
        <w:t xml:space="preserve"> </w:t>
      </w:r>
      <w:r w:rsidRPr="00F40191">
        <w:rPr>
          <w:b/>
          <w:bCs/>
        </w:rPr>
        <w:t>Derivatives</w:t>
      </w:r>
      <w:r w:rsidRPr="00F40191">
        <w:t xml:space="preserve"> — You may not modify, adapt, translate, or build upon this work.</w:t>
      </w:r>
    </w:p>
    <w:p w14:paraId="2B99039B" w14:textId="77777777" w:rsidR="00F40191" w:rsidRPr="00F40191" w:rsidRDefault="00F40191" w:rsidP="006D3185">
      <w:pPr>
        <w:numPr>
          <w:ilvl w:val="0"/>
          <w:numId w:val="95"/>
        </w:numPr>
      </w:pPr>
      <w:r w:rsidRPr="00F40191">
        <w:rPr>
          <w:b/>
          <w:bCs/>
        </w:rPr>
        <w:t>Integrity</w:t>
      </w:r>
      <w:r w:rsidRPr="00F40191">
        <w:t xml:space="preserve"> — The document must be shared in full, without alteration.</w:t>
      </w:r>
    </w:p>
    <w:p w14:paraId="2212077B" w14:textId="51185983" w:rsidR="00D31D6A" w:rsidRDefault="00F40191" w:rsidP="00CE778B">
      <w:r w:rsidRPr="00F40191">
        <w:t>For permissions beyond the scope of this licence, contact the authors.</w:t>
      </w:r>
    </w:p>
    <w:p w14:paraId="2E2EDFF1" w14:textId="77777777" w:rsidR="00D31D6A" w:rsidRDefault="00D31D6A">
      <w:pPr>
        <w:spacing w:after="160" w:line="278" w:lineRule="auto"/>
      </w:pPr>
      <w:r>
        <w:br w:type="page"/>
      </w:r>
    </w:p>
    <w:p w14:paraId="233AAC6C" w14:textId="77777777" w:rsidR="00D31D6A" w:rsidRDefault="00D31D6A" w:rsidP="00D31D6A">
      <w:pPr>
        <w:pStyle w:val="TOCHeading"/>
        <w:jc w:val="center"/>
      </w:pPr>
      <w:r>
        <w:rPr>
          <w:noProof/>
          <w14:ligatures w14:val="standardContextual"/>
        </w:rPr>
        <w:lastRenderedPageBreak/>
        <w:drawing>
          <wp:inline distT="0" distB="0" distL="0" distR="0" wp14:anchorId="01E494DF" wp14:editId="392FD59A">
            <wp:extent cx="4277604" cy="2191407"/>
            <wp:effectExtent l="0" t="0" r="8890" b="0"/>
            <wp:docPr id="400557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557914" name="Picture 400557914"/>
                    <pic:cNvPicPr/>
                  </pic:nvPicPr>
                  <pic:blipFill>
                    <a:blip r:embed="rId11">
                      <a:extLst>
                        <a:ext uri="{28A0092B-C50C-407E-A947-70E740481C1C}">
                          <a14:useLocalDpi xmlns:a14="http://schemas.microsoft.com/office/drawing/2010/main" val="0"/>
                        </a:ext>
                      </a:extLst>
                    </a:blip>
                    <a:stretch>
                      <a:fillRect/>
                    </a:stretch>
                  </pic:blipFill>
                  <pic:spPr>
                    <a:xfrm>
                      <a:off x="0" y="0"/>
                      <a:ext cx="4289050" cy="2197271"/>
                    </a:xfrm>
                    <a:prstGeom prst="rect">
                      <a:avLst/>
                    </a:prstGeom>
                  </pic:spPr>
                </pic:pic>
              </a:graphicData>
            </a:graphic>
          </wp:inline>
        </w:drawing>
      </w:r>
    </w:p>
    <w:p w14:paraId="1CF56CB9" w14:textId="77777777" w:rsidR="00D31D6A" w:rsidRDefault="00D31D6A" w:rsidP="00D31D6A">
      <w:pPr>
        <w:rPr>
          <w:b/>
          <w:bCs/>
        </w:rPr>
      </w:pPr>
    </w:p>
    <w:p w14:paraId="0E58C59C" w14:textId="77777777" w:rsidR="00D31D6A" w:rsidRDefault="00D31D6A" w:rsidP="00D31D6A">
      <w:pPr>
        <w:rPr>
          <w:b/>
          <w:bCs/>
        </w:rPr>
      </w:pPr>
    </w:p>
    <w:p w14:paraId="7EA1A153" w14:textId="77777777" w:rsidR="00D31D6A" w:rsidRDefault="00D31D6A" w:rsidP="00D31D6A">
      <w:pPr>
        <w:rPr>
          <w:b/>
          <w:bCs/>
        </w:rPr>
      </w:pPr>
    </w:p>
    <w:p w14:paraId="19B6DB13" w14:textId="77777777" w:rsidR="00D31D6A" w:rsidRDefault="00D31D6A" w:rsidP="00D31D6A">
      <w:pPr>
        <w:pStyle w:val="Title"/>
        <w:jc w:val="center"/>
      </w:pPr>
      <w:r w:rsidRPr="00C37DFC">
        <w:t>Economic Evidence Base for the National Carers Blueprint</w:t>
      </w:r>
    </w:p>
    <w:p w14:paraId="16FF2D5D" w14:textId="77777777" w:rsidR="00D31D6A" w:rsidRPr="00C37DFC" w:rsidRDefault="00D31D6A" w:rsidP="00D31D6A"/>
    <w:p w14:paraId="567C0ADF" w14:textId="77777777" w:rsidR="00D31D6A" w:rsidRDefault="00D31D6A" w:rsidP="00D31D6A">
      <w:pPr>
        <w:pStyle w:val="Subtitle"/>
      </w:pPr>
      <w:r w:rsidRPr="00C37DFC">
        <w:t>Cost Modelling, Accident Analysis, and Cross</w:t>
      </w:r>
      <w:r w:rsidRPr="00C37DFC">
        <w:noBreakHyphen/>
        <w:t>Departmental Fiscal Impacts</w:t>
      </w:r>
    </w:p>
    <w:p w14:paraId="6FB9EECA" w14:textId="77777777" w:rsidR="00D31D6A" w:rsidRPr="00C37DFC" w:rsidRDefault="00D31D6A" w:rsidP="00D31D6A">
      <w:pPr>
        <w:rPr>
          <w:rStyle w:val="SubtleReference"/>
        </w:rPr>
      </w:pPr>
      <w:r w:rsidRPr="00C37DFC">
        <w:rPr>
          <w:rStyle w:val="SubtleReference"/>
        </w:rPr>
        <w:t>Produced by Leo Cleary of The National Unpaid Carers Union and Forum</w:t>
      </w:r>
    </w:p>
    <w:p w14:paraId="4B0ABD29" w14:textId="77777777" w:rsidR="00D31D6A" w:rsidRDefault="00D31D6A" w:rsidP="00D31D6A">
      <w:pPr>
        <w:rPr>
          <w:rStyle w:val="SubtleReference"/>
        </w:rPr>
      </w:pPr>
      <w:r w:rsidRPr="00C37DFC">
        <w:rPr>
          <w:rStyle w:val="SubtleReference"/>
        </w:rPr>
        <w:t>Date: June 2026</w:t>
      </w:r>
    </w:p>
    <w:p w14:paraId="76079872" w14:textId="77777777" w:rsidR="00D31D6A" w:rsidRPr="00C37DFC" w:rsidRDefault="00D31D6A" w:rsidP="00D31D6A">
      <w:pPr>
        <w:rPr>
          <w:rStyle w:val="SubtleReference"/>
        </w:rPr>
      </w:pPr>
      <w:r>
        <w:rPr>
          <w:rStyle w:val="SubtleReference"/>
        </w:rPr>
        <w:t xml:space="preserve">Produced for: </w:t>
      </w:r>
      <w:r w:rsidRPr="00C37DFC">
        <w:rPr>
          <w:smallCaps/>
          <w:color w:val="5A5A5A" w:themeColor="text1" w:themeTint="A5"/>
        </w:rPr>
        <w:t>UK and Welsh Government departments, parliamentary committees, national system leaders, and organisations responsible for the planning, funding, and delivery of health, social care, and public services across England and Wales.</w:t>
      </w:r>
    </w:p>
    <w:p w14:paraId="1C70435B" w14:textId="77777777" w:rsidR="00D31D6A" w:rsidRDefault="00D31D6A" w:rsidP="00D31D6A">
      <w:r>
        <w:br w:type="page"/>
      </w:r>
    </w:p>
    <w:sdt>
      <w:sdtPr>
        <w:rPr>
          <w:rFonts w:asciiTheme="minorHAnsi" w:eastAsiaTheme="minorHAnsi" w:hAnsiTheme="minorHAnsi" w:cstheme="minorBidi"/>
          <w:b w:val="0"/>
          <w:caps w:val="0"/>
          <w:color w:val="auto"/>
          <w:kern w:val="2"/>
          <w:sz w:val="24"/>
          <w:szCs w:val="24"/>
          <w:lang w:val="en-GB"/>
          <w14:ligatures w14:val="standardContextual"/>
        </w:rPr>
        <w:id w:val="1589570005"/>
        <w:docPartObj>
          <w:docPartGallery w:val="Table of Contents"/>
          <w:docPartUnique/>
        </w:docPartObj>
      </w:sdtPr>
      <w:sdtEndPr>
        <w:rPr>
          <w:rFonts w:ascii="Calibri" w:hAnsi="Calibri"/>
          <w:bCs/>
          <w:noProof/>
          <w:sz w:val="22"/>
        </w:rPr>
      </w:sdtEndPr>
      <w:sdtContent>
        <w:p w14:paraId="19D4A9F1" w14:textId="77777777" w:rsidR="00D31D6A" w:rsidRDefault="00D31D6A" w:rsidP="00D31D6A">
          <w:pPr>
            <w:pStyle w:val="TOCHeading"/>
          </w:pPr>
          <w:r>
            <w:t>Contents</w:t>
          </w:r>
        </w:p>
        <w:p w14:paraId="0E8838A7" w14:textId="77777777" w:rsidR="00D31D6A" w:rsidRDefault="00D31D6A" w:rsidP="00D31D6A">
          <w:pPr>
            <w:pStyle w:val="TOC1"/>
            <w:tabs>
              <w:tab w:val="right" w:leader="dot" w:pos="9016"/>
            </w:tabs>
            <w:rPr>
              <w:noProof/>
            </w:rPr>
          </w:pPr>
          <w:r>
            <w:fldChar w:fldCharType="begin"/>
          </w:r>
          <w:r>
            <w:instrText xml:space="preserve"> TOC \o "1-3" \h \z \u </w:instrText>
          </w:r>
          <w:r>
            <w:fldChar w:fldCharType="separate"/>
          </w:r>
          <w:hyperlink w:anchor="_Toc232944433" w:history="1">
            <w:r w:rsidRPr="0052258D">
              <w:rPr>
                <w:rStyle w:val="Hyperlink"/>
                <w:noProof/>
              </w:rPr>
              <w:t>SECTION 1 — EXECUTIVE SUMMARY</w:t>
            </w:r>
            <w:r>
              <w:rPr>
                <w:noProof/>
                <w:webHidden/>
              </w:rPr>
              <w:tab/>
            </w:r>
            <w:r>
              <w:rPr>
                <w:noProof/>
                <w:webHidden/>
              </w:rPr>
              <w:fldChar w:fldCharType="begin"/>
            </w:r>
            <w:r>
              <w:rPr>
                <w:noProof/>
                <w:webHidden/>
              </w:rPr>
              <w:instrText xml:space="preserve"> PAGEREF _Toc232944433 \h </w:instrText>
            </w:r>
            <w:r>
              <w:rPr>
                <w:noProof/>
                <w:webHidden/>
              </w:rPr>
            </w:r>
            <w:r>
              <w:rPr>
                <w:noProof/>
                <w:webHidden/>
              </w:rPr>
              <w:fldChar w:fldCharType="separate"/>
            </w:r>
            <w:r>
              <w:rPr>
                <w:noProof/>
                <w:webHidden/>
              </w:rPr>
              <w:t>7</w:t>
            </w:r>
            <w:r>
              <w:rPr>
                <w:noProof/>
                <w:webHidden/>
              </w:rPr>
              <w:fldChar w:fldCharType="end"/>
            </w:r>
          </w:hyperlink>
        </w:p>
        <w:p w14:paraId="1AF217B1" w14:textId="77777777" w:rsidR="00D31D6A" w:rsidRDefault="00D31D6A" w:rsidP="00D31D6A">
          <w:pPr>
            <w:pStyle w:val="TOC1"/>
            <w:tabs>
              <w:tab w:val="right" w:leader="dot" w:pos="9016"/>
            </w:tabs>
            <w:rPr>
              <w:noProof/>
            </w:rPr>
          </w:pPr>
          <w:hyperlink w:anchor="_Toc232944434" w:history="1">
            <w:r w:rsidRPr="0052258D">
              <w:rPr>
                <w:rStyle w:val="Hyperlink"/>
                <w:noProof/>
              </w:rPr>
              <w:t>SECTION 2 — SECTORAL COST BREAKDOWN</w:t>
            </w:r>
            <w:r>
              <w:rPr>
                <w:noProof/>
                <w:webHidden/>
              </w:rPr>
              <w:tab/>
            </w:r>
            <w:r>
              <w:rPr>
                <w:noProof/>
                <w:webHidden/>
              </w:rPr>
              <w:fldChar w:fldCharType="begin"/>
            </w:r>
            <w:r>
              <w:rPr>
                <w:noProof/>
                <w:webHidden/>
              </w:rPr>
              <w:instrText xml:space="preserve"> PAGEREF _Toc232944434 \h </w:instrText>
            </w:r>
            <w:r>
              <w:rPr>
                <w:noProof/>
                <w:webHidden/>
              </w:rPr>
            </w:r>
            <w:r>
              <w:rPr>
                <w:noProof/>
                <w:webHidden/>
              </w:rPr>
              <w:fldChar w:fldCharType="separate"/>
            </w:r>
            <w:r>
              <w:rPr>
                <w:noProof/>
                <w:webHidden/>
              </w:rPr>
              <w:t>9</w:t>
            </w:r>
            <w:r>
              <w:rPr>
                <w:noProof/>
                <w:webHidden/>
              </w:rPr>
              <w:fldChar w:fldCharType="end"/>
            </w:r>
          </w:hyperlink>
        </w:p>
        <w:p w14:paraId="54839D8B" w14:textId="77777777" w:rsidR="00D31D6A" w:rsidRDefault="00D31D6A" w:rsidP="00D31D6A">
          <w:pPr>
            <w:pStyle w:val="TOC2"/>
            <w:tabs>
              <w:tab w:val="right" w:leader="dot" w:pos="9016"/>
            </w:tabs>
            <w:rPr>
              <w:noProof/>
            </w:rPr>
          </w:pPr>
          <w:hyperlink w:anchor="_Toc232944435" w:history="1">
            <w:r w:rsidRPr="0052258D">
              <w:rPr>
                <w:rStyle w:val="Hyperlink"/>
                <w:noProof/>
              </w:rPr>
              <w:t>2.1 NHS Costs</w:t>
            </w:r>
            <w:r>
              <w:rPr>
                <w:noProof/>
                <w:webHidden/>
              </w:rPr>
              <w:tab/>
            </w:r>
            <w:r>
              <w:rPr>
                <w:noProof/>
                <w:webHidden/>
              </w:rPr>
              <w:fldChar w:fldCharType="begin"/>
            </w:r>
            <w:r>
              <w:rPr>
                <w:noProof/>
                <w:webHidden/>
              </w:rPr>
              <w:instrText xml:space="preserve"> PAGEREF _Toc232944435 \h </w:instrText>
            </w:r>
            <w:r>
              <w:rPr>
                <w:noProof/>
                <w:webHidden/>
              </w:rPr>
            </w:r>
            <w:r>
              <w:rPr>
                <w:noProof/>
                <w:webHidden/>
              </w:rPr>
              <w:fldChar w:fldCharType="separate"/>
            </w:r>
            <w:r>
              <w:rPr>
                <w:noProof/>
                <w:webHidden/>
              </w:rPr>
              <w:t>9</w:t>
            </w:r>
            <w:r>
              <w:rPr>
                <w:noProof/>
                <w:webHidden/>
              </w:rPr>
              <w:fldChar w:fldCharType="end"/>
            </w:r>
          </w:hyperlink>
        </w:p>
        <w:p w14:paraId="583FB8D5" w14:textId="77777777" w:rsidR="00D31D6A" w:rsidRDefault="00D31D6A" w:rsidP="00D31D6A">
          <w:pPr>
            <w:pStyle w:val="TOC2"/>
            <w:tabs>
              <w:tab w:val="right" w:leader="dot" w:pos="9016"/>
            </w:tabs>
            <w:rPr>
              <w:noProof/>
            </w:rPr>
          </w:pPr>
          <w:hyperlink w:anchor="_Toc232944436" w:history="1">
            <w:r w:rsidRPr="0052258D">
              <w:rPr>
                <w:rStyle w:val="Hyperlink"/>
                <w:noProof/>
              </w:rPr>
              <w:t>2.2 Adult Social Care (ASC) Costs</w:t>
            </w:r>
            <w:r>
              <w:rPr>
                <w:noProof/>
                <w:webHidden/>
              </w:rPr>
              <w:tab/>
            </w:r>
            <w:r>
              <w:rPr>
                <w:noProof/>
                <w:webHidden/>
              </w:rPr>
              <w:fldChar w:fldCharType="begin"/>
            </w:r>
            <w:r>
              <w:rPr>
                <w:noProof/>
                <w:webHidden/>
              </w:rPr>
              <w:instrText xml:space="preserve"> PAGEREF _Toc232944436 \h </w:instrText>
            </w:r>
            <w:r>
              <w:rPr>
                <w:noProof/>
                <w:webHidden/>
              </w:rPr>
            </w:r>
            <w:r>
              <w:rPr>
                <w:noProof/>
                <w:webHidden/>
              </w:rPr>
              <w:fldChar w:fldCharType="separate"/>
            </w:r>
            <w:r>
              <w:rPr>
                <w:noProof/>
                <w:webHidden/>
              </w:rPr>
              <w:t>10</w:t>
            </w:r>
            <w:r>
              <w:rPr>
                <w:noProof/>
                <w:webHidden/>
              </w:rPr>
              <w:fldChar w:fldCharType="end"/>
            </w:r>
          </w:hyperlink>
        </w:p>
        <w:p w14:paraId="1FA2AD54" w14:textId="77777777" w:rsidR="00D31D6A" w:rsidRDefault="00D31D6A" w:rsidP="00D31D6A">
          <w:pPr>
            <w:pStyle w:val="TOC2"/>
            <w:tabs>
              <w:tab w:val="right" w:leader="dot" w:pos="9016"/>
            </w:tabs>
            <w:rPr>
              <w:noProof/>
            </w:rPr>
          </w:pPr>
          <w:hyperlink w:anchor="_Toc232944437" w:history="1">
            <w:r w:rsidRPr="0052258D">
              <w:rPr>
                <w:rStyle w:val="Hyperlink"/>
                <w:noProof/>
              </w:rPr>
              <w:t>2.3 DWP, Tax System, and Productivity</w:t>
            </w:r>
            <w:r>
              <w:rPr>
                <w:noProof/>
                <w:webHidden/>
              </w:rPr>
              <w:tab/>
            </w:r>
            <w:r>
              <w:rPr>
                <w:noProof/>
                <w:webHidden/>
              </w:rPr>
              <w:fldChar w:fldCharType="begin"/>
            </w:r>
            <w:r>
              <w:rPr>
                <w:noProof/>
                <w:webHidden/>
              </w:rPr>
              <w:instrText xml:space="preserve"> PAGEREF _Toc232944437 \h </w:instrText>
            </w:r>
            <w:r>
              <w:rPr>
                <w:noProof/>
                <w:webHidden/>
              </w:rPr>
            </w:r>
            <w:r>
              <w:rPr>
                <w:noProof/>
                <w:webHidden/>
              </w:rPr>
              <w:fldChar w:fldCharType="separate"/>
            </w:r>
            <w:r>
              <w:rPr>
                <w:noProof/>
                <w:webHidden/>
              </w:rPr>
              <w:t>11</w:t>
            </w:r>
            <w:r>
              <w:rPr>
                <w:noProof/>
                <w:webHidden/>
              </w:rPr>
              <w:fldChar w:fldCharType="end"/>
            </w:r>
          </w:hyperlink>
        </w:p>
        <w:p w14:paraId="3EE04336" w14:textId="77777777" w:rsidR="00D31D6A" w:rsidRDefault="00D31D6A" w:rsidP="00D31D6A">
          <w:pPr>
            <w:pStyle w:val="TOC2"/>
            <w:tabs>
              <w:tab w:val="right" w:leader="dot" w:pos="9016"/>
            </w:tabs>
            <w:rPr>
              <w:noProof/>
            </w:rPr>
          </w:pPr>
          <w:hyperlink w:anchor="_Toc232944438" w:history="1">
            <w:r w:rsidRPr="0052258D">
              <w:rPr>
                <w:rStyle w:val="Hyperlink"/>
                <w:noProof/>
              </w:rPr>
              <w:t>2.4 Wider Public Sector Costs</w:t>
            </w:r>
            <w:r>
              <w:rPr>
                <w:noProof/>
                <w:webHidden/>
              </w:rPr>
              <w:tab/>
            </w:r>
            <w:r>
              <w:rPr>
                <w:noProof/>
                <w:webHidden/>
              </w:rPr>
              <w:fldChar w:fldCharType="begin"/>
            </w:r>
            <w:r>
              <w:rPr>
                <w:noProof/>
                <w:webHidden/>
              </w:rPr>
              <w:instrText xml:space="preserve"> PAGEREF _Toc232944438 \h </w:instrText>
            </w:r>
            <w:r>
              <w:rPr>
                <w:noProof/>
                <w:webHidden/>
              </w:rPr>
            </w:r>
            <w:r>
              <w:rPr>
                <w:noProof/>
                <w:webHidden/>
              </w:rPr>
              <w:fldChar w:fldCharType="separate"/>
            </w:r>
            <w:r>
              <w:rPr>
                <w:noProof/>
                <w:webHidden/>
              </w:rPr>
              <w:t>11</w:t>
            </w:r>
            <w:r>
              <w:rPr>
                <w:noProof/>
                <w:webHidden/>
              </w:rPr>
              <w:fldChar w:fldCharType="end"/>
            </w:r>
          </w:hyperlink>
        </w:p>
        <w:p w14:paraId="3C7F4456" w14:textId="77777777" w:rsidR="00D31D6A" w:rsidRDefault="00D31D6A" w:rsidP="00D31D6A">
          <w:pPr>
            <w:pStyle w:val="TOC1"/>
            <w:tabs>
              <w:tab w:val="right" w:leader="dot" w:pos="9016"/>
            </w:tabs>
            <w:rPr>
              <w:noProof/>
            </w:rPr>
          </w:pPr>
          <w:hyperlink w:anchor="_Toc232944439" w:history="1">
            <w:r w:rsidRPr="0052258D">
              <w:rPr>
                <w:rStyle w:val="Hyperlink"/>
                <w:noProof/>
              </w:rPr>
              <w:t>SECTION 3 — ACCIDENTS AND HARM RESULTING FROM UNMET OR PARTIALLY MET CARE NEEDS</w:t>
            </w:r>
            <w:r>
              <w:rPr>
                <w:noProof/>
                <w:webHidden/>
              </w:rPr>
              <w:tab/>
            </w:r>
            <w:r>
              <w:rPr>
                <w:noProof/>
                <w:webHidden/>
              </w:rPr>
              <w:fldChar w:fldCharType="begin"/>
            </w:r>
            <w:r>
              <w:rPr>
                <w:noProof/>
                <w:webHidden/>
              </w:rPr>
              <w:instrText xml:space="preserve"> PAGEREF _Toc232944439 \h </w:instrText>
            </w:r>
            <w:r>
              <w:rPr>
                <w:noProof/>
                <w:webHidden/>
              </w:rPr>
            </w:r>
            <w:r>
              <w:rPr>
                <w:noProof/>
                <w:webHidden/>
              </w:rPr>
              <w:fldChar w:fldCharType="separate"/>
            </w:r>
            <w:r>
              <w:rPr>
                <w:noProof/>
                <w:webHidden/>
              </w:rPr>
              <w:t>13</w:t>
            </w:r>
            <w:r>
              <w:rPr>
                <w:noProof/>
                <w:webHidden/>
              </w:rPr>
              <w:fldChar w:fldCharType="end"/>
            </w:r>
          </w:hyperlink>
        </w:p>
        <w:p w14:paraId="796D6949" w14:textId="77777777" w:rsidR="00D31D6A" w:rsidRDefault="00D31D6A" w:rsidP="00D31D6A">
          <w:pPr>
            <w:pStyle w:val="TOC2"/>
            <w:tabs>
              <w:tab w:val="right" w:leader="dot" w:pos="9016"/>
            </w:tabs>
            <w:rPr>
              <w:noProof/>
            </w:rPr>
          </w:pPr>
          <w:hyperlink w:anchor="_Toc232944440" w:history="1">
            <w:r w:rsidRPr="0052258D">
              <w:rPr>
                <w:rStyle w:val="Hyperlink"/>
                <w:noProof/>
              </w:rPr>
              <w:t>3.1 Overview</w:t>
            </w:r>
            <w:r>
              <w:rPr>
                <w:noProof/>
                <w:webHidden/>
              </w:rPr>
              <w:tab/>
            </w:r>
            <w:r>
              <w:rPr>
                <w:noProof/>
                <w:webHidden/>
              </w:rPr>
              <w:fldChar w:fldCharType="begin"/>
            </w:r>
            <w:r>
              <w:rPr>
                <w:noProof/>
                <w:webHidden/>
              </w:rPr>
              <w:instrText xml:space="preserve"> PAGEREF _Toc232944440 \h </w:instrText>
            </w:r>
            <w:r>
              <w:rPr>
                <w:noProof/>
                <w:webHidden/>
              </w:rPr>
            </w:r>
            <w:r>
              <w:rPr>
                <w:noProof/>
                <w:webHidden/>
              </w:rPr>
              <w:fldChar w:fldCharType="separate"/>
            </w:r>
            <w:r>
              <w:rPr>
                <w:noProof/>
                <w:webHidden/>
              </w:rPr>
              <w:t>13</w:t>
            </w:r>
            <w:r>
              <w:rPr>
                <w:noProof/>
                <w:webHidden/>
              </w:rPr>
              <w:fldChar w:fldCharType="end"/>
            </w:r>
          </w:hyperlink>
        </w:p>
        <w:p w14:paraId="756D11BF" w14:textId="77777777" w:rsidR="00D31D6A" w:rsidRDefault="00D31D6A" w:rsidP="00D31D6A">
          <w:pPr>
            <w:pStyle w:val="TOC2"/>
            <w:tabs>
              <w:tab w:val="right" w:leader="dot" w:pos="9016"/>
            </w:tabs>
            <w:rPr>
              <w:noProof/>
            </w:rPr>
          </w:pPr>
          <w:hyperlink w:anchor="_Toc232944441" w:history="1">
            <w:r w:rsidRPr="0052258D">
              <w:rPr>
                <w:rStyle w:val="Hyperlink"/>
                <w:noProof/>
              </w:rPr>
              <w:t>3.2 Accident Categories</w:t>
            </w:r>
            <w:r>
              <w:rPr>
                <w:noProof/>
                <w:webHidden/>
              </w:rPr>
              <w:tab/>
            </w:r>
            <w:r>
              <w:rPr>
                <w:noProof/>
                <w:webHidden/>
              </w:rPr>
              <w:fldChar w:fldCharType="begin"/>
            </w:r>
            <w:r>
              <w:rPr>
                <w:noProof/>
                <w:webHidden/>
              </w:rPr>
              <w:instrText xml:space="preserve"> PAGEREF _Toc232944441 \h </w:instrText>
            </w:r>
            <w:r>
              <w:rPr>
                <w:noProof/>
                <w:webHidden/>
              </w:rPr>
            </w:r>
            <w:r>
              <w:rPr>
                <w:noProof/>
                <w:webHidden/>
              </w:rPr>
              <w:fldChar w:fldCharType="separate"/>
            </w:r>
            <w:r>
              <w:rPr>
                <w:noProof/>
                <w:webHidden/>
              </w:rPr>
              <w:t>13</w:t>
            </w:r>
            <w:r>
              <w:rPr>
                <w:noProof/>
                <w:webHidden/>
              </w:rPr>
              <w:fldChar w:fldCharType="end"/>
            </w:r>
          </w:hyperlink>
        </w:p>
        <w:p w14:paraId="744ED2E1" w14:textId="77777777" w:rsidR="00D31D6A" w:rsidRDefault="00D31D6A" w:rsidP="00D31D6A">
          <w:pPr>
            <w:pStyle w:val="TOC2"/>
            <w:tabs>
              <w:tab w:val="right" w:leader="dot" w:pos="9016"/>
            </w:tabs>
            <w:rPr>
              <w:noProof/>
            </w:rPr>
          </w:pPr>
          <w:hyperlink w:anchor="_Toc232944442" w:history="1">
            <w:r w:rsidRPr="0052258D">
              <w:rPr>
                <w:rStyle w:val="Hyperlink"/>
                <w:noProof/>
              </w:rPr>
              <w:t>3.3 Modelled National Estimates (Illustrative Structure)</w:t>
            </w:r>
            <w:r>
              <w:rPr>
                <w:noProof/>
                <w:webHidden/>
              </w:rPr>
              <w:tab/>
            </w:r>
            <w:r>
              <w:rPr>
                <w:noProof/>
                <w:webHidden/>
              </w:rPr>
              <w:fldChar w:fldCharType="begin"/>
            </w:r>
            <w:r>
              <w:rPr>
                <w:noProof/>
                <w:webHidden/>
              </w:rPr>
              <w:instrText xml:space="preserve"> PAGEREF _Toc232944442 \h </w:instrText>
            </w:r>
            <w:r>
              <w:rPr>
                <w:noProof/>
                <w:webHidden/>
              </w:rPr>
            </w:r>
            <w:r>
              <w:rPr>
                <w:noProof/>
                <w:webHidden/>
              </w:rPr>
              <w:fldChar w:fldCharType="separate"/>
            </w:r>
            <w:r>
              <w:rPr>
                <w:noProof/>
                <w:webHidden/>
              </w:rPr>
              <w:t>14</w:t>
            </w:r>
            <w:r>
              <w:rPr>
                <w:noProof/>
                <w:webHidden/>
              </w:rPr>
              <w:fldChar w:fldCharType="end"/>
            </w:r>
          </w:hyperlink>
        </w:p>
        <w:p w14:paraId="0EFD03BE" w14:textId="77777777" w:rsidR="00D31D6A" w:rsidRDefault="00D31D6A" w:rsidP="00D31D6A">
          <w:pPr>
            <w:pStyle w:val="TOC2"/>
            <w:tabs>
              <w:tab w:val="right" w:leader="dot" w:pos="9016"/>
            </w:tabs>
            <w:rPr>
              <w:noProof/>
            </w:rPr>
          </w:pPr>
          <w:hyperlink w:anchor="_Toc232944443" w:history="1">
            <w:r w:rsidRPr="0052258D">
              <w:rPr>
                <w:rStyle w:val="Hyperlink"/>
                <w:noProof/>
              </w:rPr>
              <w:t>3.4 Preventability Analysis</w:t>
            </w:r>
            <w:r>
              <w:rPr>
                <w:noProof/>
                <w:webHidden/>
              </w:rPr>
              <w:tab/>
            </w:r>
            <w:r>
              <w:rPr>
                <w:noProof/>
                <w:webHidden/>
              </w:rPr>
              <w:fldChar w:fldCharType="begin"/>
            </w:r>
            <w:r>
              <w:rPr>
                <w:noProof/>
                <w:webHidden/>
              </w:rPr>
              <w:instrText xml:space="preserve"> PAGEREF _Toc232944443 \h </w:instrText>
            </w:r>
            <w:r>
              <w:rPr>
                <w:noProof/>
                <w:webHidden/>
              </w:rPr>
            </w:r>
            <w:r>
              <w:rPr>
                <w:noProof/>
                <w:webHidden/>
              </w:rPr>
              <w:fldChar w:fldCharType="separate"/>
            </w:r>
            <w:r>
              <w:rPr>
                <w:noProof/>
                <w:webHidden/>
              </w:rPr>
              <w:t>15</w:t>
            </w:r>
            <w:r>
              <w:rPr>
                <w:noProof/>
                <w:webHidden/>
              </w:rPr>
              <w:fldChar w:fldCharType="end"/>
            </w:r>
          </w:hyperlink>
        </w:p>
        <w:p w14:paraId="1B854932" w14:textId="77777777" w:rsidR="00D31D6A" w:rsidRDefault="00D31D6A" w:rsidP="00D31D6A">
          <w:pPr>
            <w:pStyle w:val="TOC2"/>
            <w:tabs>
              <w:tab w:val="right" w:leader="dot" w:pos="9016"/>
            </w:tabs>
            <w:rPr>
              <w:noProof/>
            </w:rPr>
          </w:pPr>
          <w:hyperlink w:anchor="_Toc232944444" w:history="1">
            <w:r w:rsidRPr="0052258D">
              <w:rPr>
                <w:rStyle w:val="Hyperlink"/>
                <w:noProof/>
              </w:rPr>
              <w:t>3.5 Costing the Accidents</w:t>
            </w:r>
            <w:r>
              <w:rPr>
                <w:noProof/>
                <w:webHidden/>
              </w:rPr>
              <w:tab/>
            </w:r>
            <w:r>
              <w:rPr>
                <w:noProof/>
                <w:webHidden/>
              </w:rPr>
              <w:fldChar w:fldCharType="begin"/>
            </w:r>
            <w:r>
              <w:rPr>
                <w:noProof/>
                <w:webHidden/>
              </w:rPr>
              <w:instrText xml:space="preserve"> PAGEREF _Toc232944444 \h </w:instrText>
            </w:r>
            <w:r>
              <w:rPr>
                <w:noProof/>
                <w:webHidden/>
              </w:rPr>
            </w:r>
            <w:r>
              <w:rPr>
                <w:noProof/>
                <w:webHidden/>
              </w:rPr>
              <w:fldChar w:fldCharType="separate"/>
            </w:r>
            <w:r>
              <w:rPr>
                <w:noProof/>
                <w:webHidden/>
              </w:rPr>
              <w:t>15</w:t>
            </w:r>
            <w:r>
              <w:rPr>
                <w:noProof/>
                <w:webHidden/>
              </w:rPr>
              <w:fldChar w:fldCharType="end"/>
            </w:r>
          </w:hyperlink>
        </w:p>
        <w:p w14:paraId="6355CD57" w14:textId="77777777" w:rsidR="00D31D6A" w:rsidRDefault="00D31D6A" w:rsidP="00D31D6A">
          <w:pPr>
            <w:pStyle w:val="TOC1"/>
            <w:tabs>
              <w:tab w:val="right" w:leader="dot" w:pos="9016"/>
            </w:tabs>
            <w:rPr>
              <w:noProof/>
            </w:rPr>
          </w:pPr>
          <w:hyperlink w:anchor="_Toc232944445" w:history="1">
            <w:r w:rsidRPr="0052258D">
              <w:rPr>
                <w:rStyle w:val="Hyperlink"/>
                <w:noProof/>
              </w:rPr>
              <w:t>SECTION 4 — NATIONAL COST MODELLING (ENGLAND &amp; WALES)</w:t>
            </w:r>
            <w:r>
              <w:rPr>
                <w:noProof/>
                <w:webHidden/>
              </w:rPr>
              <w:tab/>
            </w:r>
            <w:r>
              <w:rPr>
                <w:noProof/>
                <w:webHidden/>
              </w:rPr>
              <w:fldChar w:fldCharType="begin"/>
            </w:r>
            <w:r>
              <w:rPr>
                <w:noProof/>
                <w:webHidden/>
              </w:rPr>
              <w:instrText xml:space="preserve"> PAGEREF _Toc232944445 \h </w:instrText>
            </w:r>
            <w:r>
              <w:rPr>
                <w:noProof/>
                <w:webHidden/>
              </w:rPr>
            </w:r>
            <w:r>
              <w:rPr>
                <w:noProof/>
                <w:webHidden/>
              </w:rPr>
              <w:fldChar w:fldCharType="separate"/>
            </w:r>
            <w:r>
              <w:rPr>
                <w:noProof/>
                <w:webHidden/>
              </w:rPr>
              <w:t>17</w:t>
            </w:r>
            <w:r>
              <w:rPr>
                <w:noProof/>
                <w:webHidden/>
              </w:rPr>
              <w:fldChar w:fldCharType="end"/>
            </w:r>
          </w:hyperlink>
        </w:p>
        <w:p w14:paraId="6DB37C10" w14:textId="77777777" w:rsidR="00D31D6A" w:rsidRDefault="00D31D6A" w:rsidP="00D31D6A">
          <w:pPr>
            <w:pStyle w:val="TOC2"/>
            <w:tabs>
              <w:tab w:val="right" w:leader="dot" w:pos="9016"/>
            </w:tabs>
            <w:rPr>
              <w:noProof/>
            </w:rPr>
          </w:pPr>
          <w:hyperlink w:anchor="_Toc232944446" w:history="1">
            <w:r w:rsidRPr="0052258D">
              <w:rPr>
                <w:rStyle w:val="Hyperlink"/>
                <w:noProof/>
              </w:rPr>
              <w:t>4.1 Purpose of the National Model</w:t>
            </w:r>
            <w:r>
              <w:rPr>
                <w:noProof/>
                <w:webHidden/>
              </w:rPr>
              <w:tab/>
            </w:r>
            <w:r>
              <w:rPr>
                <w:noProof/>
                <w:webHidden/>
              </w:rPr>
              <w:fldChar w:fldCharType="begin"/>
            </w:r>
            <w:r>
              <w:rPr>
                <w:noProof/>
                <w:webHidden/>
              </w:rPr>
              <w:instrText xml:space="preserve"> PAGEREF _Toc232944446 \h </w:instrText>
            </w:r>
            <w:r>
              <w:rPr>
                <w:noProof/>
                <w:webHidden/>
              </w:rPr>
            </w:r>
            <w:r>
              <w:rPr>
                <w:noProof/>
                <w:webHidden/>
              </w:rPr>
              <w:fldChar w:fldCharType="separate"/>
            </w:r>
            <w:r>
              <w:rPr>
                <w:noProof/>
                <w:webHidden/>
              </w:rPr>
              <w:t>17</w:t>
            </w:r>
            <w:r>
              <w:rPr>
                <w:noProof/>
                <w:webHidden/>
              </w:rPr>
              <w:fldChar w:fldCharType="end"/>
            </w:r>
          </w:hyperlink>
        </w:p>
        <w:p w14:paraId="19AB5C83" w14:textId="77777777" w:rsidR="00D31D6A" w:rsidRDefault="00D31D6A" w:rsidP="00D31D6A">
          <w:pPr>
            <w:pStyle w:val="TOC2"/>
            <w:tabs>
              <w:tab w:val="right" w:leader="dot" w:pos="9016"/>
            </w:tabs>
            <w:rPr>
              <w:noProof/>
            </w:rPr>
          </w:pPr>
          <w:hyperlink w:anchor="_Toc232944447" w:history="1">
            <w:r w:rsidRPr="0052258D">
              <w:rPr>
                <w:rStyle w:val="Hyperlink"/>
                <w:noProof/>
              </w:rPr>
              <w:t>4.2 Population Assumptions</w:t>
            </w:r>
            <w:r>
              <w:rPr>
                <w:noProof/>
                <w:webHidden/>
              </w:rPr>
              <w:tab/>
            </w:r>
            <w:r>
              <w:rPr>
                <w:noProof/>
                <w:webHidden/>
              </w:rPr>
              <w:fldChar w:fldCharType="begin"/>
            </w:r>
            <w:r>
              <w:rPr>
                <w:noProof/>
                <w:webHidden/>
              </w:rPr>
              <w:instrText xml:space="preserve"> PAGEREF _Toc232944447 \h </w:instrText>
            </w:r>
            <w:r>
              <w:rPr>
                <w:noProof/>
                <w:webHidden/>
              </w:rPr>
            </w:r>
            <w:r>
              <w:rPr>
                <w:noProof/>
                <w:webHidden/>
              </w:rPr>
              <w:fldChar w:fldCharType="separate"/>
            </w:r>
            <w:r>
              <w:rPr>
                <w:noProof/>
                <w:webHidden/>
              </w:rPr>
              <w:t>17</w:t>
            </w:r>
            <w:r>
              <w:rPr>
                <w:noProof/>
                <w:webHidden/>
              </w:rPr>
              <w:fldChar w:fldCharType="end"/>
            </w:r>
          </w:hyperlink>
        </w:p>
        <w:p w14:paraId="5E08DA3D" w14:textId="77777777" w:rsidR="00D31D6A" w:rsidRDefault="00D31D6A" w:rsidP="00D31D6A">
          <w:pPr>
            <w:pStyle w:val="TOC2"/>
            <w:tabs>
              <w:tab w:val="right" w:leader="dot" w:pos="9016"/>
            </w:tabs>
            <w:rPr>
              <w:noProof/>
            </w:rPr>
          </w:pPr>
          <w:hyperlink w:anchor="_Toc232944448" w:history="1">
            <w:r w:rsidRPr="0052258D">
              <w:rPr>
                <w:rStyle w:val="Hyperlink"/>
                <w:noProof/>
              </w:rPr>
              <w:t>4.3 Sectoral Cost Inputs</w:t>
            </w:r>
            <w:r>
              <w:rPr>
                <w:noProof/>
                <w:webHidden/>
              </w:rPr>
              <w:tab/>
            </w:r>
            <w:r>
              <w:rPr>
                <w:noProof/>
                <w:webHidden/>
              </w:rPr>
              <w:fldChar w:fldCharType="begin"/>
            </w:r>
            <w:r>
              <w:rPr>
                <w:noProof/>
                <w:webHidden/>
              </w:rPr>
              <w:instrText xml:space="preserve"> PAGEREF _Toc232944448 \h </w:instrText>
            </w:r>
            <w:r>
              <w:rPr>
                <w:noProof/>
                <w:webHidden/>
              </w:rPr>
            </w:r>
            <w:r>
              <w:rPr>
                <w:noProof/>
                <w:webHidden/>
              </w:rPr>
              <w:fldChar w:fldCharType="separate"/>
            </w:r>
            <w:r>
              <w:rPr>
                <w:noProof/>
                <w:webHidden/>
              </w:rPr>
              <w:t>18</w:t>
            </w:r>
            <w:r>
              <w:rPr>
                <w:noProof/>
                <w:webHidden/>
              </w:rPr>
              <w:fldChar w:fldCharType="end"/>
            </w:r>
          </w:hyperlink>
        </w:p>
        <w:p w14:paraId="14A94F66" w14:textId="77777777" w:rsidR="00D31D6A" w:rsidRDefault="00D31D6A" w:rsidP="00D31D6A">
          <w:pPr>
            <w:pStyle w:val="TOC2"/>
            <w:tabs>
              <w:tab w:val="right" w:leader="dot" w:pos="9016"/>
            </w:tabs>
            <w:rPr>
              <w:noProof/>
            </w:rPr>
          </w:pPr>
          <w:hyperlink w:anchor="_Toc232944449" w:history="1">
            <w:r w:rsidRPr="0052258D">
              <w:rPr>
                <w:rStyle w:val="Hyperlink"/>
                <w:noProof/>
              </w:rPr>
              <w:t>4.4 Accident and Harm Inputs</w:t>
            </w:r>
            <w:r>
              <w:rPr>
                <w:noProof/>
                <w:webHidden/>
              </w:rPr>
              <w:tab/>
            </w:r>
            <w:r>
              <w:rPr>
                <w:noProof/>
                <w:webHidden/>
              </w:rPr>
              <w:fldChar w:fldCharType="begin"/>
            </w:r>
            <w:r>
              <w:rPr>
                <w:noProof/>
                <w:webHidden/>
              </w:rPr>
              <w:instrText xml:space="preserve"> PAGEREF _Toc232944449 \h </w:instrText>
            </w:r>
            <w:r>
              <w:rPr>
                <w:noProof/>
                <w:webHidden/>
              </w:rPr>
            </w:r>
            <w:r>
              <w:rPr>
                <w:noProof/>
                <w:webHidden/>
              </w:rPr>
              <w:fldChar w:fldCharType="separate"/>
            </w:r>
            <w:r>
              <w:rPr>
                <w:noProof/>
                <w:webHidden/>
              </w:rPr>
              <w:t>18</w:t>
            </w:r>
            <w:r>
              <w:rPr>
                <w:noProof/>
                <w:webHidden/>
              </w:rPr>
              <w:fldChar w:fldCharType="end"/>
            </w:r>
          </w:hyperlink>
        </w:p>
        <w:p w14:paraId="3E57AB7C" w14:textId="77777777" w:rsidR="00D31D6A" w:rsidRDefault="00D31D6A" w:rsidP="00D31D6A">
          <w:pPr>
            <w:pStyle w:val="TOC2"/>
            <w:tabs>
              <w:tab w:val="right" w:leader="dot" w:pos="9016"/>
            </w:tabs>
            <w:rPr>
              <w:noProof/>
            </w:rPr>
          </w:pPr>
          <w:hyperlink w:anchor="_Toc232944450" w:history="1">
            <w:r w:rsidRPr="0052258D">
              <w:rPr>
                <w:rStyle w:val="Hyperlink"/>
                <w:noProof/>
              </w:rPr>
              <w:t>4.5 National Reactive Cost Estimate</w:t>
            </w:r>
            <w:r>
              <w:rPr>
                <w:noProof/>
                <w:webHidden/>
              </w:rPr>
              <w:tab/>
            </w:r>
            <w:r>
              <w:rPr>
                <w:noProof/>
                <w:webHidden/>
              </w:rPr>
              <w:fldChar w:fldCharType="begin"/>
            </w:r>
            <w:r>
              <w:rPr>
                <w:noProof/>
                <w:webHidden/>
              </w:rPr>
              <w:instrText xml:space="preserve"> PAGEREF _Toc232944450 \h </w:instrText>
            </w:r>
            <w:r>
              <w:rPr>
                <w:noProof/>
                <w:webHidden/>
              </w:rPr>
            </w:r>
            <w:r>
              <w:rPr>
                <w:noProof/>
                <w:webHidden/>
              </w:rPr>
              <w:fldChar w:fldCharType="separate"/>
            </w:r>
            <w:r>
              <w:rPr>
                <w:noProof/>
                <w:webHidden/>
              </w:rPr>
              <w:t>19</w:t>
            </w:r>
            <w:r>
              <w:rPr>
                <w:noProof/>
                <w:webHidden/>
              </w:rPr>
              <w:fldChar w:fldCharType="end"/>
            </w:r>
          </w:hyperlink>
        </w:p>
        <w:p w14:paraId="445A8D10" w14:textId="77777777" w:rsidR="00D31D6A" w:rsidRDefault="00D31D6A" w:rsidP="00D31D6A">
          <w:pPr>
            <w:pStyle w:val="TOC2"/>
            <w:tabs>
              <w:tab w:val="right" w:leader="dot" w:pos="9016"/>
            </w:tabs>
            <w:rPr>
              <w:noProof/>
            </w:rPr>
          </w:pPr>
          <w:hyperlink w:anchor="_Toc232944451" w:history="1">
            <w:r w:rsidRPr="0052258D">
              <w:rPr>
                <w:rStyle w:val="Hyperlink"/>
                <w:noProof/>
              </w:rPr>
              <w:t>4.6 National Preventative Cost Estimate</w:t>
            </w:r>
            <w:r>
              <w:rPr>
                <w:noProof/>
                <w:webHidden/>
              </w:rPr>
              <w:tab/>
            </w:r>
            <w:r>
              <w:rPr>
                <w:noProof/>
                <w:webHidden/>
              </w:rPr>
              <w:fldChar w:fldCharType="begin"/>
            </w:r>
            <w:r>
              <w:rPr>
                <w:noProof/>
                <w:webHidden/>
              </w:rPr>
              <w:instrText xml:space="preserve"> PAGEREF _Toc232944451 \h </w:instrText>
            </w:r>
            <w:r>
              <w:rPr>
                <w:noProof/>
                <w:webHidden/>
              </w:rPr>
            </w:r>
            <w:r>
              <w:rPr>
                <w:noProof/>
                <w:webHidden/>
              </w:rPr>
              <w:fldChar w:fldCharType="separate"/>
            </w:r>
            <w:r>
              <w:rPr>
                <w:noProof/>
                <w:webHidden/>
              </w:rPr>
              <w:t>19</w:t>
            </w:r>
            <w:r>
              <w:rPr>
                <w:noProof/>
                <w:webHidden/>
              </w:rPr>
              <w:fldChar w:fldCharType="end"/>
            </w:r>
          </w:hyperlink>
        </w:p>
        <w:p w14:paraId="60E2708F" w14:textId="77777777" w:rsidR="00D31D6A" w:rsidRDefault="00D31D6A" w:rsidP="00D31D6A">
          <w:pPr>
            <w:pStyle w:val="TOC2"/>
            <w:tabs>
              <w:tab w:val="right" w:leader="dot" w:pos="9016"/>
            </w:tabs>
            <w:rPr>
              <w:noProof/>
            </w:rPr>
          </w:pPr>
          <w:hyperlink w:anchor="_Toc232944452" w:history="1">
            <w:r w:rsidRPr="0052258D">
              <w:rPr>
                <w:rStyle w:val="Hyperlink"/>
                <w:noProof/>
              </w:rPr>
              <w:t>4.7 Net Savings Under a Preventative Model</w:t>
            </w:r>
            <w:r>
              <w:rPr>
                <w:noProof/>
                <w:webHidden/>
              </w:rPr>
              <w:tab/>
            </w:r>
            <w:r>
              <w:rPr>
                <w:noProof/>
                <w:webHidden/>
              </w:rPr>
              <w:fldChar w:fldCharType="begin"/>
            </w:r>
            <w:r>
              <w:rPr>
                <w:noProof/>
                <w:webHidden/>
              </w:rPr>
              <w:instrText xml:space="preserve"> PAGEREF _Toc232944452 \h </w:instrText>
            </w:r>
            <w:r>
              <w:rPr>
                <w:noProof/>
                <w:webHidden/>
              </w:rPr>
            </w:r>
            <w:r>
              <w:rPr>
                <w:noProof/>
                <w:webHidden/>
              </w:rPr>
              <w:fldChar w:fldCharType="separate"/>
            </w:r>
            <w:r>
              <w:rPr>
                <w:noProof/>
                <w:webHidden/>
              </w:rPr>
              <w:t>20</w:t>
            </w:r>
            <w:r>
              <w:rPr>
                <w:noProof/>
                <w:webHidden/>
              </w:rPr>
              <w:fldChar w:fldCharType="end"/>
            </w:r>
          </w:hyperlink>
        </w:p>
        <w:p w14:paraId="6A04FE4E" w14:textId="77777777" w:rsidR="00D31D6A" w:rsidRDefault="00D31D6A" w:rsidP="00D31D6A">
          <w:pPr>
            <w:pStyle w:val="TOC2"/>
            <w:tabs>
              <w:tab w:val="right" w:leader="dot" w:pos="9016"/>
            </w:tabs>
            <w:rPr>
              <w:noProof/>
            </w:rPr>
          </w:pPr>
          <w:hyperlink w:anchor="_Toc232944453" w:history="1">
            <w:r w:rsidRPr="0052258D">
              <w:rPr>
                <w:rStyle w:val="Hyperlink"/>
                <w:noProof/>
              </w:rPr>
              <w:t>4.8 Five</w:t>
            </w:r>
            <w:r w:rsidRPr="0052258D">
              <w:rPr>
                <w:rStyle w:val="Hyperlink"/>
                <w:noProof/>
              </w:rPr>
              <w:noBreakHyphen/>
              <w:t>Year and Ten</w:t>
            </w:r>
            <w:r w:rsidRPr="0052258D">
              <w:rPr>
                <w:rStyle w:val="Hyperlink"/>
                <w:noProof/>
              </w:rPr>
              <w:noBreakHyphen/>
              <w:t>Year Projections</w:t>
            </w:r>
            <w:r>
              <w:rPr>
                <w:noProof/>
                <w:webHidden/>
              </w:rPr>
              <w:tab/>
            </w:r>
            <w:r>
              <w:rPr>
                <w:noProof/>
                <w:webHidden/>
              </w:rPr>
              <w:fldChar w:fldCharType="begin"/>
            </w:r>
            <w:r>
              <w:rPr>
                <w:noProof/>
                <w:webHidden/>
              </w:rPr>
              <w:instrText xml:space="preserve"> PAGEREF _Toc232944453 \h </w:instrText>
            </w:r>
            <w:r>
              <w:rPr>
                <w:noProof/>
                <w:webHidden/>
              </w:rPr>
            </w:r>
            <w:r>
              <w:rPr>
                <w:noProof/>
                <w:webHidden/>
              </w:rPr>
              <w:fldChar w:fldCharType="separate"/>
            </w:r>
            <w:r>
              <w:rPr>
                <w:noProof/>
                <w:webHidden/>
              </w:rPr>
              <w:t>20</w:t>
            </w:r>
            <w:r>
              <w:rPr>
                <w:noProof/>
                <w:webHidden/>
              </w:rPr>
              <w:fldChar w:fldCharType="end"/>
            </w:r>
          </w:hyperlink>
        </w:p>
        <w:p w14:paraId="5C9CE6CD" w14:textId="77777777" w:rsidR="00D31D6A" w:rsidRDefault="00D31D6A" w:rsidP="00D31D6A">
          <w:pPr>
            <w:pStyle w:val="TOC2"/>
            <w:tabs>
              <w:tab w:val="right" w:leader="dot" w:pos="9016"/>
            </w:tabs>
            <w:rPr>
              <w:noProof/>
            </w:rPr>
          </w:pPr>
          <w:hyperlink w:anchor="_Toc232944454" w:history="1">
            <w:r w:rsidRPr="0052258D">
              <w:rPr>
                <w:rStyle w:val="Hyperlink"/>
                <w:noProof/>
              </w:rPr>
              <w:t>4.9 Sensitivity Analysis</w:t>
            </w:r>
            <w:r>
              <w:rPr>
                <w:noProof/>
                <w:webHidden/>
              </w:rPr>
              <w:tab/>
            </w:r>
            <w:r>
              <w:rPr>
                <w:noProof/>
                <w:webHidden/>
              </w:rPr>
              <w:fldChar w:fldCharType="begin"/>
            </w:r>
            <w:r>
              <w:rPr>
                <w:noProof/>
                <w:webHidden/>
              </w:rPr>
              <w:instrText xml:space="preserve"> PAGEREF _Toc232944454 \h </w:instrText>
            </w:r>
            <w:r>
              <w:rPr>
                <w:noProof/>
                <w:webHidden/>
              </w:rPr>
            </w:r>
            <w:r>
              <w:rPr>
                <w:noProof/>
                <w:webHidden/>
              </w:rPr>
              <w:fldChar w:fldCharType="separate"/>
            </w:r>
            <w:r>
              <w:rPr>
                <w:noProof/>
                <w:webHidden/>
              </w:rPr>
              <w:t>21</w:t>
            </w:r>
            <w:r>
              <w:rPr>
                <w:noProof/>
                <w:webHidden/>
              </w:rPr>
              <w:fldChar w:fldCharType="end"/>
            </w:r>
          </w:hyperlink>
        </w:p>
        <w:p w14:paraId="0A4F38F7" w14:textId="77777777" w:rsidR="00D31D6A" w:rsidRDefault="00D31D6A" w:rsidP="00D31D6A">
          <w:pPr>
            <w:pStyle w:val="TOC2"/>
            <w:tabs>
              <w:tab w:val="right" w:leader="dot" w:pos="9016"/>
            </w:tabs>
            <w:rPr>
              <w:noProof/>
            </w:rPr>
          </w:pPr>
          <w:hyperlink w:anchor="_Toc232944455" w:history="1">
            <w:r w:rsidRPr="0052258D">
              <w:rPr>
                <w:rStyle w:val="Hyperlink"/>
                <w:noProof/>
              </w:rPr>
              <w:t>4.10 Summary of National Findings</w:t>
            </w:r>
            <w:r>
              <w:rPr>
                <w:noProof/>
                <w:webHidden/>
              </w:rPr>
              <w:tab/>
            </w:r>
            <w:r>
              <w:rPr>
                <w:noProof/>
                <w:webHidden/>
              </w:rPr>
              <w:fldChar w:fldCharType="begin"/>
            </w:r>
            <w:r>
              <w:rPr>
                <w:noProof/>
                <w:webHidden/>
              </w:rPr>
              <w:instrText xml:space="preserve"> PAGEREF _Toc232944455 \h </w:instrText>
            </w:r>
            <w:r>
              <w:rPr>
                <w:noProof/>
                <w:webHidden/>
              </w:rPr>
            </w:r>
            <w:r>
              <w:rPr>
                <w:noProof/>
                <w:webHidden/>
              </w:rPr>
              <w:fldChar w:fldCharType="separate"/>
            </w:r>
            <w:r>
              <w:rPr>
                <w:noProof/>
                <w:webHidden/>
              </w:rPr>
              <w:t>21</w:t>
            </w:r>
            <w:r>
              <w:rPr>
                <w:noProof/>
                <w:webHidden/>
              </w:rPr>
              <w:fldChar w:fldCharType="end"/>
            </w:r>
          </w:hyperlink>
        </w:p>
        <w:p w14:paraId="1C492430" w14:textId="77777777" w:rsidR="00D31D6A" w:rsidRDefault="00D31D6A" w:rsidP="00D31D6A">
          <w:pPr>
            <w:pStyle w:val="TOC1"/>
            <w:tabs>
              <w:tab w:val="right" w:leader="dot" w:pos="9016"/>
            </w:tabs>
            <w:rPr>
              <w:noProof/>
            </w:rPr>
          </w:pPr>
          <w:hyperlink w:anchor="_Toc232944456" w:history="1">
            <w:r w:rsidRPr="0052258D">
              <w:rPr>
                <w:rStyle w:val="Hyperlink"/>
                <w:noProof/>
              </w:rPr>
              <w:t>SECTION 5 — INTERNATIONAL COMPARISON: LESSONS FROM THE UNITED STATES</w:t>
            </w:r>
            <w:r>
              <w:rPr>
                <w:noProof/>
                <w:webHidden/>
              </w:rPr>
              <w:tab/>
            </w:r>
            <w:r>
              <w:rPr>
                <w:noProof/>
                <w:webHidden/>
              </w:rPr>
              <w:fldChar w:fldCharType="begin"/>
            </w:r>
            <w:r>
              <w:rPr>
                <w:noProof/>
                <w:webHidden/>
              </w:rPr>
              <w:instrText xml:space="preserve"> PAGEREF _Toc232944456 \h </w:instrText>
            </w:r>
            <w:r>
              <w:rPr>
                <w:noProof/>
                <w:webHidden/>
              </w:rPr>
            </w:r>
            <w:r>
              <w:rPr>
                <w:noProof/>
                <w:webHidden/>
              </w:rPr>
              <w:fldChar w:fldCharType="separate"/>
            </w:r>
            <w:r>
              <w:rPr>
                <w:noProof/>
                <w:webHidden/>
              </w:rPr>
              <w:t>22</w:t>
            </w:r>
            <w:r>
              <w:rPr>
                <w:noProof/>
                <w:webHidden/>
              </w:rPr>
              <w:fldChar w:fldCharType="end"/>
            </w:r>
          </w:hyperlink>
        </w:p>
        <w:p w14:paraId="3CFE11B7" w14:textId="77777777" w:rsidR="00D31D6A" w:rsidRDefault="00D31D6A" w:rsidP="00D31D6A">
          <w:pPr>
            <w:pStyle w:val="TOC2"/>
            <w:tabs>
              <w:tab w:val="right" w:leader="dot" w:pos="9016"/>
            </w:tabs>
            <w:rPr>
              <w:noProof/>
            </w:rPr>
          </w:pPr>
          <w:hyperlink w:anchor="_Toc232944457" w:history="1">
            <w:r w:rsidRPr="0052258D">
              <w:rPr>
                <w:rStyle w:val="Hyperlink"/>
                <w:noProof/>
              </w:rPr>
              <w:t>5.1 Introduction</w:t>
            </w:r>
            <w:r>
              <w:rPr>
                <w:noProof/>
                <w:webHidden/>
              </w:rPr>
              <w:tab/>
            </w:r>
            <w:r>
              <w:rPr>
                <w:noProof/>
                <w:webHidden/>
              </w:rPr>
              <w:fldChar w:fldCharType="begin"/>
            </w:r>
            <w:r>
              <w:rPr>
                <w:noProof/>
                <w:webHidden/>
              </w:rPr>
              <w:instrText xml:space="preserve"> PAGEREF _Toc232944457 \h </w:instrText>
            </w:r>
            <w:r>
              <w:rPr>
                <w:noProof/>
                <w:webHidden/>
              </w:rPr>
            </w:r>
            <w:r>
              <w:rPr>
                <w:noProof/>
                <w:webHidden/>
              </w:rPr>
              <w:fldChar w:fldCharType="separate"/>
            </w:r>
            <w:r>
              <w:rPr>
                <w:noProof/>
                <w:webHidden/>
              </w:rPr>
              <w:t>22</w:t>
            </w:r>
            <w:r>
              <w:rPr>
                <w:noProof/>
                <w:webHidden/>
              </w:rPr>
              <w:fldChar w:fldCharType="end"/>
            </w:r>
          </w:hyperlink>
        </w:p>
        <w:p w14:paraId="79FA6FDF" w14:textId="77777777" w:rsidR="00D31D6A" w:rsidRDefault="00D31D6A" w:rsidP="00D31D6A">
          <w:pPr>
            <w:pStyle w:val="TOC2"/>
            <w:tabs>
              <w:tab w:val="right" w:leader="dot" w:pos="9016"/>
            </w:tabs>
            <w:rPr>
              <w:noProof/>
            </w:rPr>
          </w:pPr>
          <w:hyperlink w:anchor="_Toc232944458" w:history="1">
            <w:r w:rsidRPr="0052258D">
              <w:rPr>
                <w:rStyle w:val="Hyperlink"/>
                <w:noProof/>
              </w:rPr>
              <w:t>5.2 Overview of the U.S. Care System</w:t>
            </w:r>
            <w:r>
              <w:rPr>
                <w:noProof/>
                <w:webHidden/>
              </w:rPr>
              <w:tab/>
            </w:r>
            <w:r>
              <w:rPr>
                <w:noProof/>
                <w:webHidden/>
              </w:rPr>
              <w:fldChar w:fldCharType="begin"/>
            </w:r>
            <w:r>
              <w:rPr>
                <w:noProof/>
                <w:webHidden/>
              </w:rPr>
              <w:instrText xml:space="preserve"> PAGEREF _Toc232944458 \h </w:instrText>
            </w:r>
            <w:r>
              <w:rPr>
                <w:noProof/>
                <w:webHidden/>
              </w:rPr>
            </w:r>
            <w:r>
              <w:rPr>
                <w:noProof/>
                <w:webHidden/>
              </w:rPr>
              <w:fldChar w:fldCharType="separate"/>
            </w:r>
            <w:r>
              <w:rPr>
                <w:noProof/>
                <w:webHidden/>
              </w:rPr>
              <w:t>22</w:t>
            </w:r>
            <w:r>
              <w:rPr>
                <w:noProof/>
                <w:webHidden/>
              </w:rPr>
              <w:fldChar w:fldCharType="end"/>
            </w:r>
          </w:hyperlink>
        </w:p>
        <w:p w14:paraId="17A2A86A" w14:textId="77777777" w:rsidR="00D31D6A" w:rsidRDefault="00D31D6A" w:rsidP="00D31D6A">
          <w:pPr>
            <w:pStyle w:val="TOC2"/>
            <w:tabs>
              <w:tab w:val="right" w:leader="dot" w:pos="9016"/>
            </w:tabs>
            <w:rPr>
              <w:noProof/>
            </w:rPr>
          </w:pPr>
          <w:hyperlink w:anchor="_Toc232944459" w:history="1">
            <w:r w:rsidRPr="0052258D">
              <w:rPr>
                <w:rStyle w:val="Hyperlink"/>
                <w:noProof/>
              </w:rPr>
              <w:t>5.3 Consequences of Insufficient Preventative Support</w:t>
            </w:r>
            <w:r>
              <w:rPr>
                <w:noProof/>
                <w:webHidden/>
              </w:rPr>
              <w:tab/>
            </w:r>
            <w:r>
              <w:rPr>
                <w:noProof/>
                <w:webHidden/>
              </w:rPr>
              <w:fldChar w:fldCharType="begin"/>
            </w:r>
            <w:r>
              <w:rPr>
                <w:noProof/>
                <w:webHidden/>
              </w:rPr>
              <w:instrText xml:space="preserve"> PAGEREF _Toc232944459 \h </w:instrText>
            </w:r>
            <w:r>
              <w:rPr>
                <w:noProof/>
                <w:webHidden/>
              </w:rPr>
            </w:r>
            <w:r>
              <w:rPr>
                <w:noProof/>
                <w:webHidden/>
              </w:rPr>
              <w:fldChar w:fldCharType="separate"/>
            </w:r>
            <w:r>
              <w:rPr>
                <w:noProof/>
                <w:webHidden/>
              </w:rPr>
              <w:t>22</w:t>
            </w:r>
            <w:r>
              <w:rPr>
                <w:noProof/>
                <w:webHidden/>
              </w:rPr>
              <w:fldChar w:fldCharType="end"/>
            </w:r>
          </w:hyperlink>
        </w:p>
        <w:p w14:paraId="56239B49" w14:textId="77777777" w:rsidR="00D31D6A" w:rsidRDefault="00D31D6A" w:rsidP="00D31D6A">
          <w:pPr>
            <w:pStyle w:val="TOC3"/>
            <w:tabs>
              <w:tab w:val="right" w:leader="dot" w:pos="9016"/>
            </w:tabs>
            <w:rPr>
              <w:noProof/>
            </w:rPr>
          </w:pPr>
          <w:hyperlink w:anchor="_Toc232944460" w:history="1">
            <w:r w:rsidRPr="0052258D">
              <w:rPr>
                <w:rStyle w:val="Hyperlink"/>
                <w:noProof/>
              </w:rPr>
              <w:t>5.3.1 Rising Emergency Healthcare Costs</w:t>
            </w:r>
            <w:r>
              <w:rPr>
                <w:noProof/>
                <w:webHidden/>
              </w:rPr>
              <w:tab/>
            </w:r>
            <w:r>
              <w:rPr>
                <w:noProof/>
                <w:webHidden/>
              </w:rPr>
              <w:fldChar w:fldCharType="begin"/>
            </w:r>
            <w:r>
              <w:rPr>
                <w:noProof/>
                <w:webHidden/>
              </w:rPr>
              <w:instrText xml:space="preserve"> PAGEREF _Toc232944460 \h </w:instrText>
            </w:r>
            <w:r>
              <w:rPr>
                <w:noProof/>
                <w:webHidden/>
              </w:rPr>
            </w:r>
            <w:r>
              <w:rPr>
                <w:noProof/>
                <w:webHidden/>
              </w:rPr>
              <w:fldChar w:fldCharType="separate"/>
            </w:r>
            <w:r>
              <w:rPr>
                <w:noProof/>
                <w:webHidden/>
              </w:rPr>
              <w:t>23</w:t>
            </w:r>
            <w:r>
              <w:rPr>
                <w:noProof/>
                <w:webHidden/>
              </w:rPr>
              <w:fldChar w:fldCharType="end"/>
            </w:r>
          </w:hyperlink>
        </w:p>
        <w:p w14:paraId="2F0922E0" w14:textId="77777777" w:rsidR="00D31D6A" w:rsidRDefault="00D31D6A" w:rsidP="00D31D6A">
          <w:pPr>
            <w:pStyle w:val="TOC3"/>
            <w:tabs>
              <w:tab w:val="right" w:leader="dot" w:pos="9016"/>
            </w:tabs>
            <w:rPr>
              <w:noProof/>
            </w:rPr>
          </w:pPr>
          <w:hyperlink w:anchor="_Toc232944461" w:history="1">
            <w:r w:rsidRPr="0052258D">
              <w:rPr>
                <w:rStyle w:val="Hyperlink"/>
                <w:noProof/>
              </w:rPr>
              <w:t>5.3.2 Escalation of Long</w:t>
            </w:r>
            <w:r w:rsidRPr="0052258D">
              <w:rPr>
                <w:rStyle w:val="Hyperlink"/>
                <w:noProof/>
              </w:rPr>
              <w:noBreakHyphen/>
              <w:t>Term Institutional Care</w:t>
            </w:r>
            <w:r>
              <w:rPr>
                <w:noProof/>
                <w:webHidden/>
              </w:rPr>
              <w:tab/>
            </w:r>
            <w:r>
              <w:rPr>
                <w:noProof/>
                <w:webHidden/>
              </w:rPr>
              <w:fldChar w:fldCharType="begin"/>
            </w:r>
            <w:r>
              <w:rPr>
                <w:noProof/>
                <w:webHidden/>
              </w:rPr>
              <w:instrText xml:space="preserve"> PAGEREF _Toc232944461 \h </w:instrText>
            </w:r>
            <w:r>
              <w:rPr>
                <w:noProof/>
                <w:webHidden/>
              </w:rPr>
            </w:r>
            <w:r>
              <w:rPr>
                <w:noProof/>
                <w:webHidden/>
              </w:rPr>
              <w:fldChar w:fldCharType="separate"/>
            </w:r>
            <w:r>
              <w:rPr>
                <w:noProof/>
                <w:webHidden/>
              </w:rPr>
              <w:t>23</w:t>
            </w:r>
            <w:r>
              <w:rPr>
                <w:noProof/>
                <w:webHidden/>
              </w:rPr>
              <w:fldChar w:fldCharType="end"/>
            </w:r>
          </w:hyperlink>
        </w:p>
        <w:p w14:paraId="0C8BBFAC" w14:textId="77777777" w:rsidR="00D31D6A" w:rsidRDefault="00D31D6A" w:rsidP="00D31D6A">
          <w:pPr>
            <w:pStyle w:val="TOC3"/>
            <w:tabs>
              <w:tab w:val="right" w:leader="dot" w:pos="9016"/>
            </w:tabs>
            <w:rPr>
              <w:noProof/>
            </w:rPr>
          </w:pPr>
          <w:hyperlink w:anchor="_Toc232944462" w:history="1">
            <w:r w:rsidRPr="0052258D">
              <w:rPr>
                <w:rStyle w:val="Hyperlink"/>
                <w:noProof/>
              </w:rPr>
              <w:t>5.3.3 Increased Medicaid Expenditure</w:t>
            </w:r>
            <w:r>
              <w:rPr>
                <w:noProof/>
                <w:webHidden/>
              </w:rPr>
              <w:tab/>
            </w:r>
            <w:r>
              <w:rPr>
                <w:noProof/>
                <w:webHidden/>
              </w:rPr>
              <w:fldChar w:fldCharType="begin"/>
            </w:r>
            <w:r>
              <w:rPr>
                <w:noProof/>
                <w:webHidden/>
              </w:rPr>
              <w:instrText xml:space="preserve"> PAGEREF _Toc232944462 \h </w:instrText>
            </w:r>
            <w:r>
              <w:rPr>
                <w:noProof/>
                <w:webHidden/>
              </w:rPr>
            </w:r>
            <w:r>
              <w:rPr>
                <w:noProof/>
                <w:webHidden/>
              </w:rPr>
              <w:fldChar w:fldCharType="separate"/>
            </w:r>
            <w:r>
              <w:rPr>
                <w:noProof/>
                <w:webHidden/>
              </w:rPr>
              <w:t>23</w:t>
            </w:r>
            <w:r>
              <w:rPr>
                <w:noProof/>
                <w:webHidden/>
              </w:rPr>
              <w:fldChar w:fldCharType="end"/>
            </w:r>
          </w:hyperlink>
        </w:p>
        <w:p w14:paraId="6844EA38" w14:textId="77777777" w:rsidR="00D31D6A" w:rsidRDefault="00D31D6A" w:rsidP="00D31D6A">
          <w:pPr>
            <w:pStyle w:val="TOC3"/>
            <w:tabs>
              <w:tab w:val="right" w:leader="dot" w:pos="9016"/>
            </w:tabs>
            <w:rPr>
              <w:noProof/>
            </w:rPr>
          </w:pPr>
          <w:hyperlink w:anchor="_Toc232944463" w:history="1">
            <w:r w:rsidRPr="0052258D">
              <w:rPr>
                <w:rStyle w:val="Hyperlink"/>
                <w:noProof/>
              </w:rPr>
              <w:t>5.3.4 Carer Burnout and Workforce Withdrawal</w:t>
            </w:r>
            <w:r>
              <w:rPr>
                <w:noProof/>
                <w:webHidden/>
              </w:rPr>
              <w:tab/>
            </w:r>
            <w:r>
              <w:rPr>
                <w:noProof/>
                <w:webHidden/>
              </w:rPr>
              <w:fldChar w:fldCharType="begin"/>
            </w:r>
            <w:r>
              <w:rPr>
                <w:noProof/>
                <w:webHidden/>
              </w:rPr>
              <w:instrText xml:space="preserve"> PAGEREF _Toc232944463 \h </w:instrText>
            </w:r>
            <w:r>
              <w:rPr>
                <w:noProof/>
                <w:webHidden/>
              </w:rPr>
            </w:r>
            <w:r>
              <w:rPr>
                <w:noProof/>
                <w:webHidden/>
              </w:rPr>
              <w:fldChar w:fldCharType="separate"/>
            </w:r>
            <w:r>
              <w:rPr>
                <w:noProof/>
                <w:webHidden/>
              </w:rPr>
              <w:t>23</w:t>
            </w:r>
            <w:r>
              <w:rPr>
                <w:noProof/>
                <w:webHidden/>
              </w:rPr>
              <w:fldChar w:fldCharType="end"/>
            </w:r>
          </w:hyperlink>
        </w:p>
        <w:p w14:paraId="36DA6426" w14:textId="77777777" w:rsidR="00D31D6A" w:rsidRDefault="00D31D6A" w:rsidP="00D31D6A">
          <w:pPr>
            <w:pStyle w:val="TOC3"/>
            <w:tabs>
              <w:tab w:val="right" w:leader="dot" w:pos="9016"/>
            </w:tabs>
            <w:rPr>
              <w:noProof/>
            </w:rPr>
          </w:pPr>
          <w:hyperlink w:anchor="_Toc232944464" w:history="1">
            <w:r w:rsidRPr="0052258D">
              <w:rPr>
                <w:rStyle w:val="Hyperlink"/>
                <w:noProof/>
              </w:rPr>
              <w:t>5.3.5 Increased Mortality and Deterioration</w:t>
            </w:r>
            <w:r>
              <w:rPr>
                <w:noProof/>
                <w:webHidden/>
              </w:rPr>
              <w:tab/>
            </w:r>
            <w:r>
              <w:rPr>
                <w:noProof/>
                <w:webHidden/>
              </w:rPr>
              <w:fldChar w:fldCharType="begin"/>
            </w:r>
            <w:r>
              <w:rPr>
                <w:noProof/>
                <w:webHidden/>
              </w:rPr>
              <w:instrText xml:space="preserve"> PAGEREF _Toc232944464 \h </w:instrText>
            </w:r>
            <w:r>
              <w:rPr>
                <w:noProof/>
                <w:webHidden/>
              </w:rPr>
            </w:r>
            <w:r>
              <w:rPr>
                <w:noProof/>
                <w:webHidden/>
              </w:rPr>
              <w:fldChar w:fldCharType="separate"/>
            </w:r>
            <w:r>
              <w:rPr>
                <w:noProof/>
                <w:webHidden/>
              </w:rPr>
              <w:t>24</w:t>
            </w:r>
            <w:r>
              <w:rPr>
                <w:noProof/>
                <w:webHidden/>
              </w:rPr>
              <w:fldChar w:fldCharType="end"/>
            </w:r>
          </w:hyperlink>
        </w:p>
        <w:p w14:paraId="7340DEAB" w14:textId="77777777" w:rsidR="00D31D6A" w:rsidRDefault="00D31D6A" w:rsidP="00D31D6A">
          <w:pPr>
            <w:pStyle w:val="TOC2"/>
            <w:tabs>
              <w:tab w:val="right" w:leader="dot" w:pos="9016"/>
            </w:tabs>
            <w:rPr>
              <w:noProof/>
            </w:rPr>
          </w:pPr>
          <w:hyperlink w:anchor="_Toc232944465" w:history="1">
            <w:r w:rsidRPr="0052258D">
              <w:rPr>
                <w:rStyle w:val="Hyperlink"/>
                <w:noProof/>
              </w:rPr>
              <w:t>5.4 System Instability and Unsustainable Costs</w:t>
            </w:r>
            <w:r>
              <w:rPr>
                <w:noProof/>
                <w:webHidden/>
              </w:rPr>
              <w:tab/>
            </w:r>
            <w:r>
              <w:rPr>
                <w:noProof/>
                <w:webHidden/>
              </w:rPr>
              <w:fldChar w:fldCharType="begin"/>
            </w:r>
            <w:r>
              <w:rPr>
                <w:noProof/>
                <w:webHidden/>
              </w:rPr>
              <w:instrText xml:space="preserve"> PAGEREF _Toc232944465 \h </w:instrText>
            </w:r>
            <w:r>
              <w:rPr>
                <w:noProof/>
                <w:webHidden/>
              </w:rPr>
            </w:r>
            <w:r>
              <w:rPr>
                <w:noProof/>
                <w:webHidden/>
              </w:rPr>
              <w:fldChar w:fldCharType="separate"/>
            </w:r>
            <w:r>
              <w:rPr>
                <w:noProof/>
                <w:webHidden/>
              </w:rPr>
              <w:t>24</w:t>
            </w:r>
            <w:r>
              <w:rPr>
                <w:noProof/>
                <w:webHidden/>
              </w:rPr>
              <w:fldChar w:fldCharType="end"/>
            </w:r>
          </w:hyperlink>
        </w:p>
        <w:p w14:paraId="1AAB304C" w14:textId="77777777" w:rsidR="00D31D6A" w:rsidRDefault="00D31D6A" w:rsidP="00D31D6A">
          <w:pPr>
            <w:pStyle w:val="TOC2"/>
            <w:tabs>
              <w:tab w:val="right" w:leader="dot" w:pos="9016"/>
            </w:tabs>
            <w:rPr>
              <w:noProof/>
            </w:rPr>
          </w:pPr>
          <w:hyperlink w:anchor="_Toc232944466" w:history="1">
            <w:r w:rsidRPr="0052258D">
              <w:rPr>
                <w:rStyle w:val="Hyperlink"/>
                <w:noProof/>
              </w:rPr>
              <w:t>5.5 Lessons for England and Wales</w:t>
            </w:r>
            <w:r>
              <w:rPr>
                <w:noProof/>
                <w:webHidden/>
              </w:rPr>
              <w:tab/>
            </w:r>
            <w:r>
              <w:rPr>
                <w:noProof/>
                <w:webHidden/>
              </w:rPr>
              <w:fldChar w:fldCharType="begin"/>
            </w:r>
            <w:r>
              <w:rPr>
                <w:noProof/>
                <w:webHidden/>
              </w:rPr>
              <w:instrText xml:space="preserve"> PAGEREF _Toc232944466 \h </w:instrText>
            </w:r>
            <w:r>
              <w:rPr>
                <w:noProof/>
                <w:webHidden/>
              </w:rPr>
            </w:r>
            <w:r>
              <w:rPr>
                <w:noProof/>
                <w:webHidden/>
              </w:rPr>
              <w:fldChar w:fldCharType="separate"/>
            </w:r>
            <w:r>
              <w:rPr>
                <w:noProof/>
                <w:webHidden/>
              </w:rPr>
              <w:t>24</w:t>
            </w:r>
            <w:r>
              <w:rPr>
                <w:noProof/>
                <w:webHidden/>
              </w:rPr>
              <w:fldChar w:fldCharType="end"/>
            </w:r>
          </w:hyperlink>
        </w:p>
        <w:p w14:paraId="346895EC" w14:textId="77777777" w:rsidR="00D31D6A" w:rsidRDefault="00D31D6A" w:rsidP="00D31D6A">
          <w:pPr>
            <w:pStyle w:val="TOC3"/>
            <w:tabs>
              <w:tab w:val="right" w:leader="dot" w:pos="9016"/>
            </w:tabs>
            <w:rPr>
              <w:noProof/>
            </w:rPr>
          </w:pPr>
          <w:hyperlink w:anchor="_Toc232944467" w:history="1">
            <w:r w:rsidRPr="0052258D">
              <w:rPr>
                <w:rStyle w:val="Hyperlink"/>
                <w:noProof/>
              </w:rPr>
              <w:t>5.5.1 Prevention is cheaper than crisis</w:t>
            </w:r>
            <w:r>
              <w:rPr>
                <w:noProof/>
                <w:webHidden/>
              </w:rPr>
              <w:tab/>
            </w:r>
            <w:r>
              <w:rPr>
                <w:noProof/>
                <w:webHidden/>
              </w:rPr>
              <w:fldChar w:fldCharType="begin"/>
            </w:r>
            <w:r>
              <w:rPr>
                <w:noProof/>
                <w:webHidden/>
              </w:rPr>
              <w:instrText xml:space="preserve"> PAGEREF _Toc232944467 \h </w:instrText>
            </w:r>
            <w:r>
              <w:rPr>
                <w:noProof/>
                <w:webHidden/>
              </w:rPr>
            </w:r>
            <w:r>
              <w:rPr>
                <w:noProof/>
                <w:webHidden/>
              </w:rPr>
              <w:fldChar w:fldCharType="separate"/>
            </w:r>
            <w:r>
              <w:rPr>
                <w:noProof/>
                <w:webHidden/>
              </w:rPr>
              <w:t>24</w:t>
            </w:r>
            <w:r>
              <w:rPr>
                <w:noProof/>
                <w:webHidden/>
              </w:rPr>
              <w:fldChar w:fldCharType="end"/>
            </w:r>
          </w:hyperlink>
        </w:p>
        <w:p w14:paraId="2B4C4F0F" w14:textId="77777777" w:rsidR="00D31D6A" w:rsidRDefault="00D31D6A" w:rsidP="00D31D6A">
          <w:pPr>
            <w:pStyle w:val="TOC3"/>
            <w:tabs>
              <w:tab w:val="right" w:leader="dot" w:pos="9016"/>
            </w:tabs>
            <w:rPr>
              <w:noProof/>
            </w:rPr>
          </w:pPr>
          <w:hyperlink w:anchor="_Toc232944468" w:history="1">
            <w:r w:rsidRPr="0052258D">
              <w:rPr>
                <w:rStyle w:val="Hyperlink"/>
                <w:noProof/>
              </w:rPr>
              <w:t>5.5.2 Carer burnout drives system demand</w:t>
            </w:r>
            <w:r>
              <w:rPr>
                <w:noProof/>
                <w:webHidden/>
              </w:rPr>
              <w:tab/>
            </w:r>
            <w:r>
              <w:rPr>
                <w:noProof/>
                <w:webHidden/>
              </w:rPr>
              <w:fldChar w:fldCharType="begin"/>
            </w:r>
            <w:r>
              <w:rPr>
                <w:noProof/>
                <w:webHidden/>
              </w:rPr>
              <w:instrText xml:space="preserve"> PAGEREF _Toc232944468 \h </w:instrText>
            </w:r>
            <w:r>
              <w:rPr>
                <w:noProof/>
                <w:webHidden/>
              </w:rPr>
            </w:r>
            <w:r>
              <w:rPr>
                <w:noProof/>
                <w:webHidden/>
              </w:rPr>
              <w:fldChar w:fldCharType="separate"/>
            </w:r>
            <w:r>
              <w:rPr>
                <w:noProof/>
                <w:webHidden/>
              </w:rPr>
              <w:t>24</w:t>
            </w:r>
            <w:r>
              <w:rPr>
                <w:noProof/>
                <w:webHidden/>
              </w:rPr>
              <w:fldChar w:fldCharType="end"/>
            </w:r>
          </w:hyperlink>
        </w:p>
        <w:p w14:paraId="2981C180" w14:textId="77777777" w:rsidR="00D31D6A" w:rsidRDefault="00D31D6A" w:rsidP="00D31D6A">
          <w:pPr>
            <w:pStyle w:val="TOC3"/>
            <w:tabs>
              <w:tab w:val="right" w:leader="dot" w:pos="9016"/>
            </w:tabs>
            <w:rPr>
              <w:noProof/>
            </w:rPr>
          </w:pPr>
          <w:hyperlink w:anchor="_Toc232944469" w:history="1">
            <w:r w:rsidRPr="0052258D">
              <w:rPr>
                <w:rStyle w:val="Hyperlink"/>
                <w:noProof/>
              </w:rPr>
              <w:t>5.5.3 Fragmented systems are inefficient</w:t>
            </w:r>
            <w:r>
              <w:rPr>
                <w:noProof/>
                <w:webHidden/>
              </w:rPr>
              <w:tab/>
            </w:r>
            <w:r>
              <w:rPr>
                <w:noProof/>
                <w:webHidden/>
              </w:rPr>
              <w:fldChar w:fldCharType="begin"/>
            </w:r>
            <w:r>
              <w:rPr>
                <w:noProof/>
                <w:webHidden/>
              </w:rPr>
              <w:instrText xml:space="preserve"> PAGEREF _Toc232944469 \h </w:instrText>
            </w:r>
            <w:r>
              <w:rPr>
                <w:noProof/>
                <w:webHidden/>
              </w:rPr>
            </w:r>
            <w:r>
              <w:rPr>
                <w:noProof/>
                <w:webHidden/>
              </w:rPr>
              <w:fldChar w:fldCharType="separate"/>
            </w:r>
            <w:r>
              <w:rPr>
                <w:noProof/>
                <w:webHidden/>
              </w:rPr>
              <w:t>24</w:t>
            </w:r>
            <w:r>
              <w:rPr>
                <w:noProof/>
                <w:webHidden/>
              </w:rPr>
              <w:fldChar w:fldCharType="end"/>
            </w:r>
          </w:hyperlink>
        </w:p>
        <w:p w14:paraId="71E9172D" w14:textId="77777777" w:rsidR="00D31D6A" w:rsidRDefault="00D31D6A" w:rsidP="00D31D6A">
          <w:pPr>
            <w:pStyle w:val="TOC3"/>
            <w:tabs>
              <w:tab w:val="right" w:leader="dot" w:pos="9016"/>
            </w:tabs>
            <w:rPr>
              <w:noProof/>
            </w:rPr>
          </w:pPr>
          <w:hyperlink w:anchor="_Toc232944470" w:history="1">
            <w:r w:rsidRPr="0052258D">
              <w:rPr>
                <w:rStyle w:val="Hyperlink"/>
                <w:noProof/>
              </w:rPr>
              <w:t>5.5.4 Workforce shortages worsen without prevention</w:t>
            </w:r>
            <w:r>
              <w:rPr>
                <w:noProof/>
                <w:webHidden/>
              </w:rPr>
              <w:tab/>
            </w:r>
            <w:r>
              <w:rPr>
                <w:noProof/>
                <w:webHidden/>
              </w:rPr>
              <w:fldChar w:fldCharType="begin"/>
            </w:r>
            <w:r>
              <w:rPr>
                <w:noProof/>
                <w:webHidden/>
              </w:rPr>
              <w:instrText xml:space="preserve"> PAGEREF _Toc232944470 \h </w:instrText>
            </w:r>
            <w:r>
              <w:rPr>
                <w:noProof/>
                <w:webHidden/>
              </w:rPr>
            </w:r>
            <w:r>
              <w:rPr>
                <w:noProof/>
                <w:webHidden/>
              </w:rPr>
              <w:fldChar w:fldCharType="separate"/>
            </w:r>
            <w:r>
              <w:rPr>
                <w:noProof/>
                <w:webHidden/>
              </w:rPr>
              <w:t>25</w:t>
            </w:r>
            <w:r>
              <w:rPr>
                <w:noProof/>
                <w:webHidden/>
              </w:rPr>
              <w:fldChar w:fldCharType="end"/>
            </w:r>
          </w:hyperlink>
        </w:p>
        <w:p w14:paraId="162B04B9" w14:textId="77777777" w:rsidR="00D31D6A" w:rsidRDefault="00D31D6A" w:rsidP="00D31D6A">
          <w:pPr>
            <w:pStyle w:val="TOC3"/>
            <w:tabs>
              <w:tab w:val="right" w:leader="dot" w:pos="9016"/>
            </w:tabs>
            <w:rPr>
              <w:noProof/>
            </w:rPr>
          </w:pPr>
          <w:hyperlink w:anchor="_Toc232944471" w:history="1">
            <w:r w:rsidRPr="0052258D">
              <w:rPr>
                <w:rStyle w:val="Hyperlink"/>
                <w:noProof/>
              </w:rPr>
              <w:t>5.5.5 Reactive spending becomes unsustainable</w:t>
            </w:r>
            <w:r>
              <w:rPr>
                <w:noProof/>
                <w:webHidden/>
              </w:rPr>
              <w:tab/>
            </w:r>
            <w:r>
              <w:rPr>
                <w:noProof/>
                <w:webHidden/>
              </w:rPr>
              <w:fldChar w:fldCharType="begin"/>
            </w:r>
            <w:r>
              <w:rPr>
                <w:noProof/>
                <w:webHidden/>
              </w:rPr>
              <w:instrText xml:space="preserve"> PAGEREF _Toc232944471 \h </w:instrText>
            </w:r>
            <w:r>
              <w:rPr>
                <w:noProof/>
                <w:webHidden/>
              </w:rPr>
            </w:r>
            <w:r>
              <w:rPr>
                <w:noProof/>
                <w:webHidden/>
              </w:rPr>
              <w:fldChar w:fldCharType="separate"/>
            </w:r>
            <w:r>
              <w:rPr>
                <w:noProof/>
                <w:webHidden/>
              </w:rPr>
              <w:t>25</w:t>
            </w:r>
            <w:r>
              <w:rPr>
                <w:noProof/>
                <w:webHidden/>
              </w:rPr>
              <w:fldChar w:fldCharType="end"/>
            </w:r>
          </w:hyperlink>
        </w:p>
        <w:p w14:paraId="0B60EBED" w14:textId="77777777" w:rsidR="00D31D6A" w:rsidRDefault="00D31D6A" w:rsidP="00D31D6A">
          <w:pPr>
            <w:pStyle w:val="TOC2"/>
            <w:tabs>
              <w:tab w:val="right" w:leader="dot" w:pos="9016"/>
            </w:tabs>
            <w:rPr>
              <w:noProof/>
            </w:rPr>
          </w:pPr>
          <w:hyperlink w:anchor="_Toc232944472" w:history="1">
            <w:r w:rsidRPr="0052258D">
              <w:rPr>
                <w:rStyle w:val="Hyperlink"/>
                <w:noProof/>
              </w:rPr>
              <w:t>5.6 Implications for UK Policy</w:t>
            </w:r>
            <w:r>
              <w:rPr>
                <w:noProof/>
                <w:webHidden/>
              </w:rPr>
              <w:tab/>
            </w:r>
            <w:r>
              <w:rPr>
                <w:noProof/>
                <w:webHidden/>
              </w:rPr>
              <w:fldChar w:fldCharType="begin"/>
            </w:r>
            <w:r>
              <w:rPr>
                <w:noProof/>
                <w:webHidden/>
              </w:rPr>
              <w:instrText xml:space="preserve"> PAGEREF _Toc232944472 \h </w:instrText>
            </w:r>
            <w:r>
              <w:rPr>
                <w:noProof/>
                <w:webHidden/>
              </w:rPr>
            </w:r>
            <w:r>
              <w:rPr>
                <w:noProof/>
                <w:webHidden/>
              </w:rPr>
              <w:fldChar w:fldCharType="separate"/>
            </w:r>
            <w:r>
              <w:rPr>
                <w:noProof/>
                <w:webHidden/>
              </w:rPr>
              <w:t>25</w:t>
            </w:r>
            <w:r>
              <w:rPr>
                <w:noProof/>
                <w:webHidden/>
              </w:rPr>
              <w:fldChar w:fldCharType="end"/>
            </w:r>
          </w:hyperlink>
        </w:p>
        <w:p w14:paraId="204797D9" w14:textId="77777777" w:rsidR="00D31D6A" w:rsidRDefault="00D31D6A" w:rsidP="00D31D6A">
          <w:pPr>
            <w:pStyle w:val="TOC1"/>
            <w:tabs>
              <w:tab w:val="right" w:leader="dot" w:pos="9016"/>
            </w:tabs>
            <w:rPr>
              <w:noProof/>
            </w:rPr>
          </w:pPr>
          <w:hyperlink w:anchor="_Toc232944473" w:history="1">
            <w:r w:rsidRPr="0052258D">
              <w:rPr>
                <w:rStyle w:val="Hyperlink"/>
                <w:noProof/>
              </w:rPr>
              <w:t>SECTION 6 — SYSTEM</w:t>
            </w:r>
            <w:r w:rsidRPr="0052258D">
              <w:rPr>
                <w:rStyle w:val="Hyperlink"/>
                <w:noProof/>
              </w:rPr>
              <w:noBreakHyphen/>
              <w:t>LEVEL IMPACTS AND CROSS</w:t>
            </w:r>
            <w:r w:rsidRPr="0052258D">
              <w:rPr>
                <w:rStyle w:val="Hyperlink"/>
                <w:noProof/>
              </w:rPr>
              <w:noBreakHyphen/>
              <w:t>DEPARTMENTAL BENEFITS</w:t>
            </w:r>
            <w:r>
              <w:rPr>
                <w:noProof/>
                <w:webHidden/>
              </w:rPr>
              <w:tab/>
            </w:r>
            <w:r>
              <w:rPr>
                <w:noProof/>
                <w:webHidden/>
              </w:rPr>
              <w:fldChar w:fldCharType="begin"/>
            </w:r>
            <w:r>
              <w:rPr>
                <w:noProof/>
                <w:webHidden/>
              </w:rPr>
              <w:instrText xml:space="preserve"> PAGEREF _Toc232944473 \h </w:instrText>
            </w:r>
            <w:r>
              <w:rPr>
                <w:noProof/>
                <w:webHidden/>
              </w:rPr>
            </w:r>
            <w:r>
              <w:rPr>
                <w:noProof/>
                <w:webHidden/>
              </w:rPr>
              <w:fldChar w:fldCharType="separate"/>
            </w:r>
            <w:r>
              <w:rPr>
                <w:noProof/>
                <w:webHidden/>
              </w:rPr>
              <w:t>26</w:t>
            </w:r>
            <w:r>
              <w:rPr>
                <w:noProof/>
                <w:webHidden/>
              </w:rPr>
              <w:fldChar w:fldCharType="end"/>
            </w:r>
          </w:hyperlink>
        </w:p>
        <w:p w14:paraId="759934DF" w14:textId="77777777" w:rsidR="00D31D6A" w:rsidRDefault="00D31D6A" w:rsidP="00D31D6A">
          <w:pPr>
            <w:pStyle w:val="TOC2"/>
            <w:tabs>
              <w:tab w:val="right" w:leader="dot" w:pos="9016"/>
            </w:tabs>
            <w:rPr>
              <w:noProof/>
            </w:rPr>
          </w:pPr>
          <w:hyperlink w:anchor="_Toc232944474" w:history="1">
            <w:r w:rsidRPr="0052258D">
              <w:rPr>
                <w:rStyle w:val="Hyperlink"/>
                <w:noProof/>
              </w:rPr>
              <w:t>6.1 Introduction</w:t>
            </w:r>
            <w:r>
              <w:rPr>
                <w:noProof/>
                <w:webHidden/>
              </w:rPr>
              <w:tab/>
            </w:r>
            <w:r>
              <w:rPr>
                <w:noProof/>
                <w:webHidden/>
              </w:rPr>
              <w:fldChar w:fldCharType="begin"/>
            </w:r>
            <w:r>
              <w:rPr>
                <w:noProof/>
                <w:webHidden/>
              </w:rPr>
              <w:instrText xml:space="preserve"> PAGEREF _Toc232944474 \h </w:instrText>
            </w:r>
            <w:r>
              <w:rPr>
                <w:noProof/>
                <w:webHidden/>
              </w:rPr>
            </w:r>
            <w:r>
              <w:rPr>
                <w:noProof/>
                <w:webHidden/>
              </w:rPr>
              <w:fldChar w:fldCharType="separate"/>
            </w:r>
            <w:r>
              <w:rPr>
                <w:noProof/>
                <w:webHidden/>
              </w:rPr>
              <w:t>26</w:t>
            </w:r>
            <w:r>
              <w:rPr>
                <w:noProof/>
                <w:webHidden/>
              </w:rPr>
              <w:fldChar w:fldCharType="end"/>
            </w:r>
          </w:hyperlink>
        </w:p>
        <w:p w14:paraId="118E5570" w14:textId="77777777" w:rsidR="00D31D6A" w:rsidRDefault="00D31D6A" w:rsidP="00D31D6A">
          <w:pPr>
            <w:pStyle w:val="TOC2"/>
            <w:tabs>
              <w:tab w:val="right" w:leader="dot" w:pos="9016"/>
            </w:tabs>
            <w:rPr>
              <w:noProof/>
            </w:rPr>
          </w:pPr>
          <w:hyperlink w:anchor="_Toc232944475" w:history="1">
            <w:r w:rsidRPr="0052258D">
              <w:rPr>
                <w:rStyle w:val="Hyperlink"/>
                <w:noProof/>
              </w:rPr>
              <w:t>6.2 Impact on NHS Sustainability</w:t>
            </w:r>
            <w:r>
              <w:rPr>
                <w:noProof/>
                <w:webHidden/>
              </w:rPr>
              <w:tab/>
            </w:r>
            <w:r>
              <w:rPr>
                <w:noProof/>
                <w:webHidden/>
              </w:rPr>
              <w:fldChar w:fldCharType="begin"/>
            </w:r>
            <w:r>
              <w:rPr>
                <w:noProof/>
                <w:webHidden/>
              </w:rPr>
              <w:instrText xml:space="preserve"> PAGEREF _Toc232944475 \h </w:instrText>
            </w:r>
            <w:r>
              <w:rPr>
                <w:noProof/>
                <w:webHidden/>
              </w:rPr>
            </w:r>
            <w:r>
              <w:rPr>
                <w:noProof/>
                <w:webHidden/>
              </w:rPr>
              <w:fldChar w:fldCharType="separate"/>
            </w:r>
            <w:r>
              <w:rPr>
                <w:noProof/>
                <w:webHidden/>
              </w:rPr>
              <w:t>26</w:t>
            </w:r>
            <w:r>
              <w:rPr>
                <w:noProof/>
                <w:webHidden/>
              </w:rPr>
              <w:fldChar w:fldCharType="end"/>
            </w:r>
          </w:hyperlink>
        </w:p>
        <w:p w14:paraId="1C705812" w14:textId="77777777" w:rsidR="00D31D6A" w:rsidRDefault="00D31D6A" w:rsidP="00D31D6A">
          <w:pPr>
            <w:pStyle w:val="TOC3"/>
            <w:tabs>
              <w:tab w:val="right" w:leader="dot" w:pos="9016"/>
            </w:tabs>
            <w:rPr>
              <w:noProof/>
            </w:rPr>
          </w:pPr>
          <w:hyperlink w:anchor="_Toc232944476" w:history="1">
            <w:r w:rsidRPr="0052258D">
              <w:rPr>
                <w:rStyle w:val="Hyperlink"/>
                <w:noProof/>
              </w:rPr>
              <w:t>6.2.1 Reduced Emergency Admissions</w:t>
            </w:r>
            <w:r>
              <w:rPr>
                <w:noProof/>
                <w:webHidden/>
              </w:rPr>
              <w:tab/>
            </w:r>
            <w:r>
              <w:rPr>
                <w:noProof/>
                <w:webHidden/>
              </w:rPr>
              <w:fldChar w:fldCharType="begin"/>
            </w:r>
            <w:r>
              <w:rPr>
                <w:noProof/>
                <w:webHidden/>
              </w:rPr>
              <w:instrText xml:space="preserve"> PAGEREF _Toc232944476 \h </w:instrText>
            </w:r>
            <w:r>
              <w:rPr>
                <w:noProof/>
                <w:webHidden/>
              </w:rPr>
            </w:r>
            <w:r>
              <w:rPr>
                <w:noProof/>
                <w:webHidden/>
              </w:rPr>
              <w:fldChar w:fldCharType="separate"/>
            </w:r>
            <w:r>
              <w:rPr>
                <w:noProof/>
                <w:webHidden/>
              </w:rPr>
              <w:t>26</w:t>
            </w:r>
            <w:r>
              <w:rPr>
                <w:noProof/>
                <w:webHidden/>
              </w:rPr>
              <w:fldChar w:fldCharType="end"/>
            </w:r>
          </w:hyperlink>
        </w:p>
        <w:p w14:paraId="1CEF6EBA" w14:textId="77777777" w:rsidR="00D31D6A" w:rsidRDefault="00D31D6A" w:rsidP="00D31D6A">
          <w:pPr>
            <w:pStyle w:val="TOC3"/>
            <w:tabs>
              <w:tab w:val="right" w:leader="dot" w:pos="9016"/>
            </w:tabs>
            <w:rPr>
              <w:noProof/>
            </w:rPr>
          </w:pPr>
          <w:hyperlink w:anchor="_Toc232944477" w:history="1">
            <w:r w:rsidRPr="0052258D">
              <w:rPr>
                <w:rStyle w:val="Hyperlink"/>
                <w:noProof/>
              </w:rPr>
              <w:t>6.2.2 Shorter Length of Stay</w:t>
            </w:r>
            <w:r>
              <w:rPr>
                <w:noProof/>
                <w:webHidden/>
              </w:rPr>
              <w:tab/>
            </w:r>
            <w:r>
              <w:rPr>
                <w:noProof/>
                <w:webHidden/>
              </w:rPr>
              <w:fldChar w:fldCharType="begin"/>
            </w:r>
            <w:r>
              <w:rPr>
                <w:noProof/>
                <w:webHidden/>
              </w:rPr>
              <w:instrText xml:space="preserve"> PAGEREF _Toc232944477 \h </w:instrText>
            </w:r>
            <w:r>
              <w:rPr>
                <w:noProof/>
                <w:webHidden/>
              </w:rPr>
            </w:r>
            <w:r>
              <w:rPr>
                <w:noProof/>
                <w:webHidden/>
              </w:rPr>
              <w:fldChar w:fldCharType="separate"/>
            </w:r>
            <w:r>
              <w:rPr>
                <w:noProof/>
                <w:webHidden/>
              </w:rPr>
              <w:t>27</w:t>
            </w:r>
            <w:r>
              <w:rPr>
                <w:noProof/>
                <w:webHidden/>
              </w:rPr>
              <w:fldChar w:fldCharType="end"/>
            </w:r>
          </w:hyperlink>
        </w:p>
        <w:p w14:paraId="28779449" w14:textId="77777777" w:rsidR="00D31D6A" w:rsidRDefault="00D31D6A" w:rsidP="00D31D6A">
          <w:pPr>
            <w:pStyle w:val="TOC3"/>
            <w:tabs>
              <w:tab w:val="right" w:leader="dot" w:pos="9016"/>
            </w:tabs>
            <w:rPr>
              <w:noProof/>
            </w:rPr>
          </w:pPr>
          <w:hyperlink w:anchor="_Toc232944478" w:history="1">
            <w:r w:rsidRPr="0052258D">
              <w:rPr>
                <w:rStyle w:val="Hyperlink"/>
                <w:noProof/>
              </w:rPr>
              <w:t>6.2.3 Reduced Mental Health Crises</w:t>
            </w:r>
            <w:r>
              <w:rPr>
                <w:noProof/>
                <w:webHidden/>
              </w:rPr>
              <w:tab/>
            </w:r>
            <w:r>
              <w:rPr>
                <w:noProof/>
                <w:webHidden/>
              </w:rPr>
              <w:fldChar w:fldCharType="begin"/>
            </w:r>
            <w:r>
              <w:rPr>
                <w:noProof/>
                <w:webHidden/>
              </w:rPr>
              <w:instrText xml:space="preserve"> PAGEREF _Toc232944478 \h </w:instrText>
            </w:r>
            <w:r>
              <w:rPr>
                <w:noProof/>
                <w:webHidden/>
              </w:rPr>
            </w:r>
            <w:r>
              <w:rPr>
                <w:noProof/>
                <w:webHidden/>
              </w:rPr>
              <w:fldChar w:fldCharType="separate"/>
            </w:r>
            <w:r>
              <w:rPr>
                <w:noProof/>
                <w:webHidden/>
              </w:rPr>
              <w:t>27</w:t>
            </w:r>
            <w:r>
              <w:rPr>
                <w:noProof/>
                <w:webHidden/>
              </w:rPr>
              <w:fldChar w:fldCharType="end"/>
            </w:r>
          </w:hyperlink>
        </w:p>
        <w:p w14:paraId="0E808FA3" w14:textId="77777777" w:rsidR="00D31D6A" w:rsidRDefault="00D31D6A" w:rsidP="00D31D6A">
          <w:pPr>
            <w:pStyle w:val="TOC3"/>
            <w:tabs>
              <w:tab w:val="right" w:leader="dot" w:pos="9016"/>
            </w:tabs>
            <w:rPr>
              <w:noProof/>
            </w:rPr>
          </w:pPr>
          <w:hyperlink w:anchor="_Toc232944479" w:history="1">
            <w:r w:rsidRPr="0052258D">
              <w:rPr>
                <w:rStyle w:val="Hyperlink"/>
                <w:noProof/>
              </w:rPr>
              <w:t>6.2.4 Improved Flow and Capacity</w:t>
            </w:r>
            <w:r>
              <w:rPr>
                <w:noProof/>
                <w:webHidden/>
              </w:rPr>
              <w:tab/>
            </w:r>
            <w:r>
              <w:rPr>
                <w:noProof/>
                <w:webHidden/>
              </w:rPr>
              <w:fldChar w:fldCharType="begin"/>
            </w:r>
            <w:r>
              <w:rPr>
                <w:noProof/>
                <w:webHidden/>
              </w:rPr>
              <w:instrText xml:space="preserve"> PAGEREF _Toc232944479 \h </w:instrText>
            </w:r>
            <w:r>
              <w:rPr>
                <w:noProof/>
                <w:webHidden/>
              </w:rPr>
            </w:r>
            <w:r>
              <w:rPr>
                <w:noProof/>
                <w:webHidden/>
              </w:rPr>
              <w:fldChar w:fldCharType="separate"/>
            </w:r>
            <w:r>
              <w:rPr>
                <w:noProof/>
                <w:webHidden/>
              </w:rPr>
              <w:t>27</w:t>
            </w:r>
            <w:r>
              <w:rPr>
                <w:noProof/>
                <w:webHidden/>
              </w:rPr>
              <w:fldChar w:fldCharType="end"/>
            </w:r>
          </w:hyperlink>
        </w:p>
        <w:p w14:paraId="75130EE4" w14:textId="77777777" w:rsidR="00D31D6A" w:rsidRDefault="00D31D6A" w:rsidP="00D31D6A">
          <w:pPr>
            <w:pStyle w:val="TOC2"/>
            <w:tabs>
              <w:tab w:val="right" w:leader="dot" w:pos="9016"/>
            </w:tabs>
            <w:rPr>
              <w:noProof/>
            </w:rPr>
          </w:pPr>
          <w:hyperlink w:anchor="_Toc232944480" w:history="1">
            <w:r w:rsidRPr="0052258D">
              <w:rPr>
                <w:rStyle w:val="Hyperlink"/>
                <w:noProof/>
              </w:rPr>
              <w:t>6.3 Impact on Adult Social Care Sustainability</w:t>
            </w:r>
            <w:r>
              <w:rPr>
                <w:noProof/>
                <w:webHidden/>
              </w:rPr>
              <w:tab/>
            </w:r>
            <w:r>
              <w:rPr>
                <w:noProof/>
                <w:webHidden/>
              </w:rPr>
              <w:fldChar w:fldCharType="begin"/>
            </w:r>
            <w:r>
              <w:rPr>
                <w:noProof/>
                <w:webHidden/>
              </w:rPr>
              <w:instrText xml:space="preserve"> PAGEREF _Toc232944480 \h </w:instrText>
            </w:r>
            <w:r>
              <w:rPr>
                <w:noProof/>
                <w:webHidden/>
              </w:rPr>
            </w:r>
            <w:r>
              <w:rPr>
                <w:noProof/>
                <w:webHidden/>
              </w:rPr>
              <w:fldChar w:fldCharType="separate"/>
            </w:r>
            <w:r>
              <w:rPr>
                <w:noProof/>
                <w:webHidden/>
              </w:rPr>
              <w:t>27</w:t>
            </w:r>
            <w:r>
              <w:rPr>
                <w:noProof/>
                <w:webHidden/>
              </w:rPr>
              <w:fldChar w:fldCharType="end"/>
            </w:r>
          </w:hyperlink>
        </w:p>
        <w:p w14:paraId="772F473F" w14:textId="77777777" w:rsidR="00D31D6A" w:rsidRDefault="00D31D6A" w:rsidP="00D31D6A">
          <w:pPr>
            <w:pStyle w:val="TOC3"/>
            <w:tabs>
              <w:tab w:val="right" w:leader="dot" w:pos="9016"/>
            </w:tabs>
            <w:rPr>
              <w:noProof/>
            </w:rPr>
          </w:pPr>
          <w:hyperlink w:anchor="_Toc232944481" w:history="1">
            <w:r w:rsidRPr="0052258D">
              <w:rPr>
                <w:rStyle w:val="Hyperlink"/>
                <w:noProof/>
              </w:rPr>
              <w:t>6.3.1 Reduced Crisis Packages</w:t>
            </w:r>
            <w:r>
              <w:rPr>
                <w:noProof/>
                <w:webHidden/>
              </w:rPr>
              <w:tab/>
            </w:r>
            <w:r>
              <w:rPr>
                <w:noProof/>
                <w:webHidden/>
              </w:rPr>
              <w:fldChar w:fldCharType="begin"/>
            </w:r>
            <w:r>
              <w:rPr>
                <w:noProof/>
                <w:webHidden/>
              </w:rPr>
              <w:instrText xml:space="preserve"> PAGEREF _Toc232944481 \h </w:instrText>
            </w:r>
            <w:r>
              <w:rPr>
                <w:noProof/>
                <w:webHidden/>
              </w:rPr>
            </w:r>
            <w:r>
              <w:rPr>
                <w:noProof/>
                <w:webHidden/>
              </w:rPr>
              <w:fldChar w:fldCharType="separate"/>
            </w:r>
            <w:r>
              <w:rPr>
                <w:noProof/>
                <w:webHidden/>
              </w:rPr>
              <w:t>28</w:t>
            </w:r>
            <w:r>
              <w:rPr>
                <w:noProof/>
                <w:webHidden/>
              </w:rPr>
              <w:fldChar w:fldCharType="end"/>
            </w:r>
          </w:hyperlink>
        </w:p>
        <w:p w14:paraId="6BCD36FE" w14:textId="77777777" w:rsidR="00D31D6A" w:rsidRDefault="00D31D6A" w:rsidP="00D31D6A">
          <w:pPr>
            <w:pStyle w:val="TOC3"/>
            <w:tabs>
              <w:tab w:val="right" w:leader="dot" w:pos="9016"/>
            </w:tabs>
            <w:rPr>
              <w:noProof/>
            </w:rPr>
          </w:pPr>
          <w:hyperlink w:anchor="_Toc232944482" w:history="1">
            <w:r w:rsidRPr="0052258D">
              <w:rPr>
                <w:rStyle w:val="Hyperlink"/>
                <w:noProof/>
              </w:rPr>
              <w:t>6.3.2 Delayed or Avoided Residential Care</w:t>
            </w:r>
            <w:r>
              <w:rPr>
                <w:noProof/>
                <w:webHidden/>
              </w:rPr>
              <w:tab/>
            </w:r>
            <w:r>
              <w:rPr>
                <w:noProof/>
                <w:webHidden/>
              </w:rPr>
              <w:fldChar w:fldCharType="begin"/>
            </w:r>
            <w:r>
              <w:rPr>
                <w:noProof/>
                <w:webHidden/>
              </w:rPr>
              <w:instrText xml:space="preserve"> PAGEREF _Toc232944482 \h </w:instrText>
            </w:r>
            <w:r>
              <w:rPr>
                <w:noProof/>
                <w:webHidden/>
              </w:rPr>
            </w:r>
            <w:r>
              <w:rPr>
                <w:noProof/>
                <w:webHidden/>
              </w:rPr>
              <w:fldChar w:fldCharType="separate"/>
            </w:r>
            <w:r>
              <w:rPr>
                <w:noProof/>
                <w:webHidden/>
              </w:rPr>
              <w:t>28</w:t>
            </w:r>
            <w:r>
              <w:rPr>
                <w:noProof/>
                <w:webHidden/>
              </w:rPr>
              <w:fldChar w:fldCharType="end"/>
            </w:r>
          </w:hyperlink>
        </w:p>
        <w:p w14:paraId="3AC398E6" w14:textId="77777777" w:rsidR="00D31D6A" w:rsidRDefault="00D31D6A" w:rsidP="00D31D6A">
          <w:pPr>
            <w:pStyle w:val="TOC3"/>
            <w:tabs>
              <w:tab w:val="right" w:leader="dot" w:pos="9016"/>
            </w:tabs>
            <w:rPr>
              <w:noProof/>
            </w:rPr>
          </w:pPr>
          <w:hyperlink w:anchor="_Toc232944483" w:history="1">
            <w:r w:rsidRPr="0052258D">
              <w:rPr>
                <w:rStyle w:val="Hyperlink"/>
                <w:noProof/>
              </w:rPr>
              <w:t>6.3.3 Reduced Safeguarding Activity</w:t>
            </w:r>
            <w:r>
              <w:rPr>
                <w:noProof/>
                <w:webHidden/>
              </w:rPr>
              <w:tab/>
            </w:r>
            <w:r>
              <w:rPr>
                <w:noProof/>
                <w:webHidden/>
              </w:rPr>
              <w:fldChar w:fldCharType="begin"/>
            </w:r>
            <w:r>
              <w:rPr>
                <w:noProof/>
                <w:webHidden/>
              </w:rPr>
              <w:instrText xml:space="preserve"> PAGEREF _Toc232944483 \h </w:instrText>
            </w:r>
            <w:r>
              <w:rPr>
                <w:noProof/>
                <w:webHidden/>
              </w:rPr>
            </w:r>
            <w:r>
              <w:rPr>
                <w:noProof/>
                <w:webHidden/>
              </w:rPr>
              <w:fldChar w:fldCharType="separate"/>
            </w:r>
            <w:r>
              <w:rPr>
                <w:noProof/>
                <w:webHidden/>
              </w:rPr>
              <w:t>28</w:t>
            </w:r>
            <w:r>
              <w:rPr>
                <w:noProof/>
                <w:webHidden/>
              </w:rPr>
              <w:fldChar w:fldCharType="end"/>
            </w:r>
          </w:hyperlink>
        </w:p>
        <w:p w14:paraId="7CCD754F" w14:textId="77777777" w:rsidR="00D31D6A" w:rsidRDefault="00D31D6A" w:rsidP="00D31D6A">
          <w:pPr>
            <w:pStyle w:val="TOC3"/>
            <w:tabs>
              <w:tab w:val="right" w:leader="dot" w:pos="9016"/>
            </w:tabs>
            <w:rPr>
              <w:noProof/>
            </w:rPr>
          </w:pPr>
          <w:hyperlink w:anchor="_Toc232944484" w:history="1">
            <w:r w:rsidRPr="0052258D">
              <w:rPr>
                <w:rStyle w:val="Hyperlink"/>
                <w:noProof/>
              </w:rPr>
              <w:t>6.3.4 Stabilised Workforce Demand</w:t>
            </w:r>
            <w:r>
              <w:rPr>
                <w:noProof/>
                <w:webHidden/>
              </w:rPr>
              <w:tab/>
            </w:r>
            <w:r>
              <w:rPr>
                <w:noProof/>
                <w:webHidden/>
              </w:rPr>
              <w:fldChar w:fldCharType="begin"/>
            </w:r>
            <w:r>
              <w:rPr>
                <w:noProof/>
                <w:webHidden/>
              </w:rPr>
              <w:instrText xml:space="preserve"> PAGEREF _Toc232944484 \h </w:instrText>
            </w:r>
            <w:r>
              <w:rPr>
                <w:noProof/>
                <w:webHidden/>
              </w:rPr>
            </w:r>
            <w:r>
              <w:rPr>
                <w:noProof/>
                <w:webHidden/>
              </w:rPr>
              <w:fldChar w:fldCharType="separate"/>
            </w:r>
            <w:r>
              <w:rPr>
                <w:noProof/>
                <w:webHidden/>
              </w:rPr>
              <w:t>28</w:t>
            </w:r>
            <w:r>
              <w:rPr>
                <w:noProof/>
                <w:webHidden/>
              </w:rPr>
              <w:fldChar w:fldCharType="end"/>
            </w:r>
          </w:hyperlink>
        </w:p>
        <w:p w14:paraId="711A5C05" w14:textId="77777777" w:rsidR="00D31D6A" w:rsidRDefault="00D31D6A" w:rsidP="00D31D6A">
          <w:pPr>
            <w:pStyle w:val="TOC2"/>
            <w:tabs>
              <w:tab w:val="right" w:leader="dot" w:pos="9016"/>
            </w:tabs>
            <w:rPr>
              <w:noProof/>
            </w:rPr>
          </w:pPr>
          <w:hyperlink w:anchor="_Toc232944485" w:history="1">
            <w:r w:rsidRPr="0052258D">
              <w:rPr>
                <w:rStyle w:val="Hyperlink"/>
                <w:noProof/>
              </w:rPr>
              <w:t>6.4 Impact on Employment, Productivity, and the Economy</w:t>
            </w:r>
            <w:r>
              <w:rPr>
                <w:noProof/>
                <w:webHidden/>
              </w:rPr>
              <w:tab/>
            </w:r>
            <w:r>
              <w:rPr>
                <w:noProof/>
                <w:webHidden/>
              </w:rPr>
              <w:fldChar w:fldCharType="begin"/>
            </w:r>
            <w:r>
              <w:rPr>
                <w:noProof/>
                <w:webHidden/>
              </w:rPr>
              <w:instrText xml:space="preserve"> PAGEREF _Toc232944485 \h </w:instrText>
            </w:r>
            <w:r>
              <w:rPr>
                <w:noProof/>
                <w:webHidden/>
              </w:rPr>
            </w:r>
            <w:r>
              <w:rPr>
                <w:noProof/>
                <w:webHidden/>
              </w:rPr>
              <w:fldChar w:fldCharType="separate"/>
            </w:r>
            <w:r>
              <w:rPr>
                <w:noProof/>
                <w:webHidden/>
              </w:rPr>
              <w:t>28</w:t>
            </w:r>
            <w:r>
              <w:rPr>
                <w:noProof/>
                <w:webHidden/>
              </w:rPr>
              <w:fldChar w:fldCharType="end"/>
            </w:r>
          </w:hyperlink>
        </w:p>
        <w:p w14:paraId="1B4923A1" w14:textId="77777777" w:rsidR="00D31D6A" w:rsidRDefault="00D31D6A" w:rsidP="00D31D6A">
          <w:pPr>
            <w:pStyle w:val="TOC3"/>
            <w:tabs>
              <w:tab w:val="right" w:leader="dot" w:pos="9016"/>
            </w:tabs>
            <w:rPr>
              <w:noProof/>
            </w:rPr>
          </w:pPr>
          <w:hyperlink w:anchor="_Toc232944486" w:history="1">
            <w:r w:rsidRPr="0052258D">
              <w:rPr>
                <w:rStyle w:val="Hyperlink"/>
                <w:noProof/>
              </w:rPr>
              <w:t>6.4.1 Increased Workforce Participation</w:t>
            </w:r>
            <w:r>
              <w:rPr>
                <w:noProof/>
                <w:webHidden/>
              </w:rPr>
              <w:tab/>
            </w:r>
            <w:r>
              <w:rPr>
                <w:noProof/>
                <w:webHidden/>
              </w:rPr>
              <w:fldChar w:fldCharType="begin"/>
            </w:r>
            <w:r>
              <w:rPr>
                <w:noProof/>
                <w:webHidden/>
              </w:rPr>
              <w:instrText xml:space="preserve"> PAGEREF _Toc232944486 \h </w:instrText>
            </w:r>
            <w:r>
              <w:rPr>
                <w:noProof/>
                <w:webHidden/>
              </w:rPr>
            </w:r>
            <w:r>
              <w:rPr>
                <w:noProof/>
                <w:webHidden/>
              </w:rPr>
              <w:fldChar w:fldCharType="separate"/>
            </w:r>
            <w:r>
              <w:rPr>
                <w:noProof/>
                <w:webHidden/>
              </w:rPr>
              <w:t>29</w:t>
            </w:r>
            <w:r>
              <w:rPr>
                <w:noProof/>
                <w:webHidden/>
              </w:rPr>
              <w:fldChar w:fldCharType="end"/>
            </w:r>
          </w:hyperlink>
        </w:p>
        <w:p w14:paraId="5FE89C0C" w14:textId="77777777" w:rsidR="00D31D6A" w:rsidRDefault="00D31D6A" w:rsidP="00D31D6A">
          <w:pPr>
            <w:pStyle w:val="TOC3"/>
            <w:tabs>
              <w:tab w:val="right" w:leader="dot" w:pos="9016"/>
            </w:tabs>
            <w:rPr>
              <w:noProof/>
            </w:rPr>
          </w:pPr>
          <w:hyperlink w:anchor="_Toc232944487" w:history="1">
            <w:r w:rsidRPr="0052258D">
              <w:rPr>
                <w:rStyle w:val="Hyperlink"/>
                <w:noProof/>
              </w:rPr>
              <w:t>6.4.2 Reduced Fiscal Losses</w:t>
            </w:r>
            <w:r>
              <w:rPr>
                <w:noProof/>
                <w:webHidden/>
              </w:rPr>
              <w:tab/>
            </w:r>
            <w:r>
              <w:rPr>
                <w:noProof/>
                <w:webHidden/>
              </w:rPr>
              <w:fldChar w:fldCharType="begin"/>
            </w:r>
            <w:r>
              <w:rPr>
                <w:noProof/>
                <w:webHidden/>
              </w:rPr>
              <w:instrText xml:space="preserve"> PAGEREF _Toc232944487 \h </w:instrText>
            </w:r>
            <w:r>
              <w:rPr>
                <w:noProof/>
                <w:webHidden/>
              </w:rPr>
            </w:r>
            <w:r>
              <w:rPr>
                <w:noProof/>
                <w:webHidden/>
              </w:rPr>
              <w:fldChar w:fldCharType="separate"/>
            </w:r>
            <w:r>
              <w:rPr>
                <w:noProof/>
                <w:webHidden/>
              </w:rPr>
              <w:t>29</w:t>
            </w:r>
            <w:r>
              <w:rPr>
                <w:noProof/>
                <w:webHidden/>
              </w:rPr>
              <w:fldChar w:fldCharType="end"/>
            </w:r>
          </w:hyperlink>
        </w:p>
        <w:p w14:paraId="79B759EA" w14:textId="77777777" w:rsidR="00D31D6A" w:rsidRDefault="00D31D6A" w:rsidP="00D31D6A">
          <w:pPr>
            <w:pStyle w:val="TOC3"/>
            <w:tabs>
              <w:tab w:val="right" w:leader="dot" w:pos="9016"/>
            </w:tabs>
            <w:rPr>
              <w:noProof/>
            </w:rPr>
          </w:pPr>
          <w:hyperlink w:anchor="_Toc232944488" w:history="1">
            <w:r w:rsidRPr="0052258D">
              <w:rPr>
                <w:rStyle w:val="Hyperlink"/>
                <w:noProof/>
              </w:rPr>
              <w:t>6.4.3 Enhanced National Productivity</w:t>
            </w:r>
            <w:r>
              <w:rPr>
                <w:noProof/>
                <w:webHidden/>
              </w:rPr>
              <w:tab/>
            </w:r>
            <w:r>
              <w:rPr>
                <w:noProof/>
                <w:webHidden/>
              </w:rPr>
              <w:fldChar w:fldCharType="begin"/>
            </w:r>
            <w:r>
              <w:rPr>
                <w:noProof/>
                <w:webHidden/>
              </w:rPr>
              <w:instrText xml:space="preserve"> PAGEREF _Toc232944488 \h </w:instrText>
            </w:r>
            <w:r>
              <w:rPr>
                <w:noProof/>
                <w:webHidden/>
              </w:rPr>
            </w:r>
            <w:r>
              <w:rPr>
                <w:noProof/>
                <w:webHidden/>
              </w:rPr>
              <w:fldChar w:fldCharType="separate"/>
            </w:r>
            <w:r>
              <w:rPr>
                <w:noProof/>
                <w:webHidden/>
              </w:rPr>
              <w:t>29</w:t>
            </w:r>
            <w:r>
              <w:rPr>
                <w:noProof/>
                <w:webHidden/>
              </w:rPr>
              <w:fldChar w:fldCharType="end"/>
            </w:r>
          </w:hyperlink>
        </w:p>
        <w:p w14:paraId="0A0152E2" w14:textId="77777777" w:rsidR="00D31D6A" w:rsidRDefault="00D31D6A" w:rsidP="00D31D6A">
          <w:pPr>
            <w:pStyle w:val="TOC2"/>
            <w:tabs>
              <w:tab w:val="right" w:leader="dot" w:pos="9016"/>
            </w:tabs>
            <w:rPr>
              <w:noProof/>
            </w:rPr>
          </w:pPr>
          <w:hyperlink w:anchor="_Toc232944489" w:history="1">
            <w:r w:rsidRPr="0052258D">
              <w:rPr>
                <w:rStyle w:val="Hyperlink"/>
                <w:noProof/>
              </w:rPr>
              <w:t>6.5 Impact on Housing Stability</w:t>
            </w:r>
            <w:r>
              <w:rPr>
                <w:noProof/>
                <w:webHidden/>
              </w:rPr>
              <w:tab/>
            </w:r>
            <w:r>
              <w:rPr>
                <w:noProof/>
                <w:webHidden/>
              </w:rPr>
              <w:fldChar w:fldCharType="begin"/>
            </w:r>
            <w:r>
              <w:rPr>
                <w:noProof/>
                <w:webHidden/>
              </w:rPr>
              <w:instrText xml:space="preserve"> PAGEREF _Toc232944489 \h </w:instrText>
            </w:r>
            <w:r>
              <w:rPr>
                <w:noProof/>
                <w:webHidden/>
              </w:rPr>
            </w:r>
            <w:r>
              <w:rPr>
                <w:noProof/>
                <w:webHidden/>
              </w:rPr>
              <w:fldChar w:fldCharType="separate"/>
            </w:r>
            <w:r>
              <w:rPr>
                <w:noProof/>
                <w:webHidden/>
              </w:rPr>
              <w:t>29</w:t>
            </w:r>
            <w:r>
              <w:rPr>
                <w:noProof/>
                <w:webHidden/>
              </w:rPr>
              <w:fldChar w:fldCharType="end"/>
            </w:r>
          </w:hyperlink>
        </w:p>
        <w:p w14:paraId="6FD558BA" w14:textId="77777777" w:rsidR="00D31D6A" w:rsidRDefault="00D31D6A" w:rsidP="00D31D6A">
          <w:pPr>
            <w:pStyle w:val="TOC3"/>
            <w:tabs>
              <w:tab w:val="right" w:leader="dot" w:pos="9016"/>
            </w:tabs>
            <w:rPr>
              <w:noProof/>
            </w:rPr>
          </w:pPr>
          <w:hyperlink w:anchor="_Toc232944490" w:history="1">
            <w:r w:rsidRPr="0052258D">
              <w:rPr>
                <w:rStyle w:val="Hyperlink"/>
                <w:noProof/>
              </w:rPr>
              <w:t>6.5.1 Reduced Risk of Homelessness</w:t>
            </w:r>
            <w:r>
              <w:rPr>
                <w:noProof/>
                <w:webHidden/>
              </w:rPr>
              <w:tab/>
            </w:r>
            <w:r>
              <w:rPr>
                <w:noProof/>
                <w:webHidden/>
              </w:rPr>
              <w:fldChar w:fldCharType="begin"/>
            </w:r>
            <w:r>
              <w:rPr>
                <w:noProof/>
                <w:webHidden/>
              </w:rPr>
              <w:instrText xml:space="preserve"> PAGEREF _Toc232944490 \h </w:instrText>
            </w:r>
            <w:r>
              <w:rPr>
                <w:noProof/>
                <w:webHidden/>
              </w:rPr>
            </w:r>
            <w:r>
              <w:rPr>
                <w:noProof/>
                <w:webHidden/>
              </w:rPr>
              <w:fldChar w:fldCharType="separate"/>
            </w:r>
            <w:r>
              <w:rPr>
                <w:noProof/>
                <w:webHidden/>
              </w:rPr>
              <w:t>29</w:t>
            </w:r>
            <w:r>
              <w:rPr>
                <w:noProof/>
                <w:webHidden/>
              </w:rPr>
              <w:fldChar w:fldCharType="end"/>
            </w:r>
          </w:hyperlink>
        </w:p>
        <w:p w14:paraId="66B9D35A" w14:textId="77777777" w:rsidR="00D31D6A" w:rsidRDefault="00D31D6A" w:rsidP="00D31D6A">
          <w:pPr>
            <w:pStyle w:val="TOC3"/>
            <w:tabs>
              <w:tab w:val="right" w:leader="dot" w:pos="9016"/>
            </w:tabs>
            <w:rPr>
              <w:noProof/>
            </w:rPr>
          </w:pPr>
          <w:hyperlink w:anchor="_Toc232944491" w:history="1">
            <w:r w:rsidRPr="0052258D">
              <w:rPr>
                <w:rStyle w:val="Hyperlink"/>
                <w:noProof/>
              </w:rPr>
              <w:t>6.5.2 Reduced Pressure on Supported Housing</w:t>
            </w:r>
            <w:r>
              <w:rPr>
                <w:noProof/>
                <w:webHidden/>
              </w:rPr>
              <w:tab/>
            </w:r>
            <w:r>
              <w:rPr>
                <w:noProof/>
                <w:webHidden/>
              </w:rPr>
              <w:fldChar w:fldCharType="begin"/>
            </w:r>
            <w:r>
              <w:rPr>
                <w:noProof/>
                <w:webHidden/>
              </w:rPr>
              <w:instrText xml:space="preserve"> PAGEREF _Toc232944491 \h </w:instrText>
            </w:r>
            <w:r>
              <w:rPr>
                <w:noProof/>
                <w:webHidden/>
              </w:rPr>
            </w:r>
            <w:r>
              <w:rPr>
                <w:noProof/>
                <w:webHidden/>
              </w:rPr>
              <w:fldChar w:fldCharType="separate"/>
            </w:r>
            <w:r>
              <w:rPr>
                <w:noProof/>
                <w:webHidden/>
              </w:rPr>
              <w:t>30</w:t>
            </w:r>
            <w:r>
              <w:rPr>
                <w:noProof/>
                <w:webHidden/>
              </w:rPr>
              <w:fldChar w:fldCharType="end"/>
            </w:r>
          </w:hyperlink>
        </w:p>
        <w:p w14:paraId="01EE003C" w14:textId="77777777" w:rsidR="00D31D6A" w:rsidRDefault="00D31D6A" w:rsidP="00D31D6A">
          <w:pPr>
            <w:pStyle w:val="TOC2"/>
            <w:tabs>
              <w:tab w:val="right" w:leader="dot" w:pos="9016"/>
            </w:tabs>
            <w:rPr>
              <w:noProof/>
            </w:rPr>
          </w:pPr>
          <w:hyperlink w:anchor="_Toc232944492" w:history="1">
            <w:r w:rsidRPr="0052258D">
              <w:rPr>
                <w:rStyle w:val="Hyperlink"/>
                <w:noProof/>
              </w:rPr>
              <w:t>6.6 Impact on Mental Health Services</w:t>
            </w:r>
            <w:r>
              <w:rPr>
                <w:noProof/>
                <w:webHidden/>
              </w:rPr>
              <w:tab/>
            </w:r>
            <w:r>
              <w:rPr>
                <w:noProof/>
                <w:webHidden/>
              </w:rPr>
              <w:fldChar w:fldCharType="begin"/>
            </w:r>
            <w:r>
              <w:rPr>
                <w:noProof/>
                <w:webHidden/>
              </w:rPr>
              <w:instrText xml:space="preserve"> PAGEREF _Toc232944492 \h </w:instrText>
            </w:r>
            <w:r>
              <w:rPr>
                <w:noProof/>
                <w:webHidden/>
              </w:rPr>
            </w:r>
            <w:r>
              <w:rPr>
                <w:noProof/>
                <w:webHidden/>
              </w:rPr>
              <w:fldChar w:fldCharType="separate"/>
            </w:r>
            <w:r>
              <w:rPr>
                <w:noProof/>
                <w:webHidden/>
              </w:rPr>
              <w:t>30</w:t>
            </w:r>
            <w:r>
              <w:rPr>
                <w:noProof/>
                <w:webHidden/>
              </w:rPr>
              <w:fldChar w:fldCharType="end"/>
            </w:r>
          </w:hyperlink>
        </w:p>
        <w:p w14:paraId="228BBDCA" w14:textId="77777777" w:rsidR="00D31D6A" w:rsidRDefault="00D31D6A" w:rsidP="00D31D6A">
          <w:pPr>
            <w:pStyle w:val="TOC2"/>
            <w:tabs>
              <w:tab w:val="right" w:leader="dot" w:pos="9016"/>
            </w:tabs>
            <w:rPr>
              <w:noProof/>
            </w:rPr>
          </w:pPr>
          <w:hyperlink w:anchor="_Toc232944493" w:history="1">
            <w:r w:rsidRPr="0052258D">
              <w:rPr>
                <w:rStyle w:val="Hyperlink"/>
                <w:noProof/>
              </w:rPr>
              <w:t>6.7 Impact on Policing and Community Safety</w:t>
            </w:r>
            <w:r>
              <w:rPr>
                <w:noProof/>
                <w:webHidden/>
              </w:rPr>
              <w:tab/>
            </w:r>
            <w:r>
              <w:rPr>
                <w:noProof/>
                <w:webHidden/>
              </w:rPr>
              <w:fldChar w:fldCharType="begin"/>
            </w:r>
            <w:r>
              <w:rPr>
                <w:noProof/>
                <w:webHidden/>
              </w:rPr>
              <w:instrText xml:space="preserve"> PAGEREF _Toc232944493 \h </w:instrText>
            </w:r>
            <w:r>
              <w:rPr>
                <w:noProof/>
                <w:webHidden/>
              </w:rPr>
            </w:r>
            <w:r>
              <w:rPr>
                <w:noProof/>
                <w:webHidden/>
              </w:rPr>
              <w:fldChar w:fldCharType="separate"/>
            </w:r>
            <w:r>
              <w:rPr>
                <w:noProof/>
                <w:webHidden/>
              </w:rPr>
              <w:t>30</w:t>
            </w:r>
            <w:r>
              <w:rPr>
                <w:noProof/>
                <w:webHidden/>
              </w:rPr>
              <w:fldChar w:fldCharType="end"/>
            </w:r>
          </w:hyperlink>
        </w:p>
        <w:p w14:paraId="65FCA681" w14:textId="77777777" w:rsidR="00D31D6A" w:rsidRDefault="00D31D6A" w:rsidP="00D31D6A">
          <w:pPr>
            <w:pStyle w:val="TOC2"/>
            <w:tabs>
              <w:tab w:val="right" w:leader="dot" w:pos="9016"/>
            </w:tabs>
            <w:rPr>
              <w:noProof/>
            </w:rPr>
          </w:pPr>
          <w:hyperlink w:anchor="_Toc232944494" w:history="1">
            <w:r w:rsidRPr="0052258D">
              <w:rPr>
                <w:rStyle w:val="Hyperlink"/>
                <w:noProof/>
              </w:rPr>
              <w:t>6.8 Impact on Safeguarding and Multi</w:t>
            </w:r>
            <w:r w:rsidRPr="0052258D">
              <w:rPr>
                <w:rStyle w:val="Hyperlink"/>
                <w:noProof/>
              </w:rPr>
              <w:noBreakHyphen/>
              <w:t>Agency Systems</w:t>
            </w:r>
            <w:r>
              <w:rPr>
                <w:noProof/>
                <w:webHidden/>
              </w:rPr>
              <w:tab/>
            </w:r>
            <w:r>
              <w:rPr>
                <w:noProof/>
                <w:webHidden/>
              </w:rPr>
              <w:fldChar w:fldCharType="begin"/>
            </w:r>
            <w:r>
              <w:rPr>
                <w:noProof/>
                <w:webHidden/>
              </w:rPr>
              <w:instrText xml:space="preserve"> PAGEREF _Toc232944494 \h </w:instrText>
            </w:r>
            <w:r>
              <w:rPr>
                <w:noProof/>
                <w:webHidden/>
              </w:rPr>
            </w:r>
            <w:r>
              <w:rPr>
                <w:noProof/>
                <w:webHidden/>
              </w:rPr>
              <w:fldChar w:fldCharType="separate"/>
            </w:r>
            <w:r>
              <w:rPr>
                <w:noProof/>
                <w:webHidden/>
              </w:rPr>
              <w:t>31</w:t>
            </w:r>
            <w:r>
              <w:rPr>
                <w:noProof/>
                <w:webHidden/>
              </w:rPr>
              <w:fldChar w:fldCharType="end"/>
            </w:r>
          </w:hyperlink>
        </w:p>
        <w:p w14:paraId="288C9595" w14:textId="77777777" w:rsidR="00D31D6A" w:rsidRDefault="00D31D6A" w:rsidP="00D31D6A">
          <w:pPr>
            <w:pStyle w:val="TOC2"/>
            <w:tabs>
              <w:tab w:val="right" w:leader="dot" w:pos="9016"/>
            </w:tabs>
            <w:rPr>
              <w:noProof/>
            </w:rPr>
          </w:pPr>
          <w:hyperlink w:anchor="_Toc232944495" w:history="1">
            <w:r w:rsidRPr="0052258D">
              <w:rPr>
                <w:rStyle w:val="Hyperlink"/>
                <w:noProof/>
              </w:rPr>
              <w:t>6.9 Cross</w:t>
            </w:r>
            <w:r w:rsidRPr="0052258D">
              <w:rPr>
                <w:rStyle w:val="Hyperlink"/>
                <w:noProof/>
              </w:rPr>
              <w:noBreakHyphen/>
              <w:t>Departmental Fiscal Benefits</w:t>
            </w:r>
            <w:r>
              <w:rPr>
                <w:noProof/>
                <w:webHidden/>
              </w:rPr>
              <w:tab/>
            </w:r>
            <w:r>
              <w:rPr>
                <w:noProof/>
                <w:webHidden/>
              </w:rPr>
              <w:fldChar w:fldCharType="begin"/>
            </w:r>
            <w:r>
              <w:rPr>
                <w:noProof/>
                <w:webHidden/>
              </w:rPr>
              <w:instrText xml:space="preserve"> PAGEREF _Toc232944495 \h </w:instrText>
            </w:r>
            <w:r>
              <w:rPr>
                <w:noProof/>
                <w:webHidden/>
              </w:rPr>
            </w:r>
            <w:r>
              <w:rPr>
                <w:noProof/>
                <w:webHidden/>
              </w:rPr>
              <w:fldChar w:fldCharType="separate"/>
            </w:r>
            <w:r>
              <w:rPr>
                <w:noProof/>
                <w:webHidden/>
              </w:rPr>
              <w:t>31</w:t>
            </w:r>
            <w:r>
              <w:rPr>
                <w:noProof/>
                <w:webHidden/>
              </w:rPr>
              <w:fldChar w:fldCharType="end"/>
            </w:r>
          </w:hyperlink>
        </w:p>
        <w:p w14:paraId="34532C21" w14:textId="77777777" w:rsidR="00D31D6A" w:rsidRDefault="00D31D6A" w:rsidP="00D31D6A">
          <w:pPr>
            <w:pStyle w:val="TOC2"/>
            <w:tabs>
              <w:tab w:val="right" w:leader="dot" w:pos="9016"/>
            </w:tabs>
            <w:rPr>
              <w:noProof/>
            </w:rPr>
          </w:pPr>
          <w:hyperlink w:anchor="_Toc232944496" w:history="1">
            <w:r w:rsidRPr="0052258D">
              <w:rPr>
                <w:rStyle w:val="Hyperlink"/>
                <w:noProof/>
              </w:rPr>
              <w:t>6.10 Summary of System</w:t>
            </w:r>
            <w:r w:rsidRPr="0052258D">
              <w:rPr>
                <w:rStyle w:val="Hyperlink"/>
                <w:noProof/>
              </w:rPr>
              <w:noBreakHyphen/>
              <w:t>Level Impacts</w:t>
            </w:r>
            <w:r>
              <w:rPr>
                <w:noProof/>
                <w:webHidden/>
              </w:rPr>
              <w:tab/>
            </w:r>
            <w:r>
              <w:rPr>
                <w:noProof/>
                <w:webHidden/>
              </w:rPr>
              <w:fldChar w:fldCharType="begin"/>
            </w:r>
            <w:r>
              <w:rPr>
                <w:noProof/>
                <w:webHidden/>
              </w:rPr>
              <w:instrText xml:space="preserve"> PAGEREF _Toc232944496 \h </w:instrText>
            </w:r>
            <w:r>
              <w:rPr>
                <w:noProof/>
                <w:webHidden/>
              </w:rPr>
            </w:r>
            <w:r>
              <w:rPr>
                <w:noProof/>
                <w:webHidden/>
              </w:rPr>
              <w:fldChar w:fldCharType="separate"/>
            </w:r>
            <w:r>
              <w:rPr>
                <w:noProof/>
                <w:webHidden/>
              </w:rPr>
              <w:t>32</w:t>
            </w:r>
            <w:r>
              <w:rPr>
                <w:noProof/>
                <w:webHidden/>
              </w:rPr>
              <w:fldChar w:fldCharType="end"/>
            </w:r>
          </w:hyperlink>
        </w:p>
        <w:p w14:paraId="75D0ADE6" w14:textId="77777777" w:rsidR="00D31D6A" w:rsidRDefault="00D31D6A" w:rsidP="00D31D6A">
          <w:pPr>
            <w:pStyle w:val="TOC1"/>
            <w:tabs>
              <w:tab w:val="right" w:leader="dot" w:pos="9016"/>
            </w:tabs>
            <w:rPr>
              <w:noProof/>
            </w:rPr>
          </w:pPr>
          <w:hyperlink w:anchor="_Toc232944497" w:history="1">
            <w:r w:rsidRPr="0052258D">
              <w:rPr>
                <w:rStyle w:val="Hyperlink"/>
                <w:noProof/>
              </w:rPr>
              <w:t>SECTION 7 — FISCAL IMPLEMENTATION PLAN (3</w:t>
            </w:r>
            <w:r w:rsidRPr="0052258D">
              <w:rPr>
                <w:rStyle w:val="Hyperlink"/>
                <w:noProof/>
              </w:rPr>
              <w:noBreakHyphen/>
              <w:t>YEAR NATIONAL ECONOMIC ROLLOUT)</w:t>
            </w:r>
            <w:r>
              <w:rPr>
                <w:noProof/>
                <w:webHidden/>
              </w:rPr>
              <w:tab/>
            </w:r>
            <w:r>
              <w:rPr>
                <w:noProof/>
                <w:webHidden/>
              </w:rPr>
              <w:fldChar w:fldCharType="begin"/>
            </w:r>
            <w:r>
              <w:rPr>
                <w:noProof/>
                <w:webHidden/>
              </w:rPr>
              <w:instrText xml:space="preserve"> PAGEREF _Toc232944497 \h </w:instrText>
            </w:r>
            <w:r>
              <w:rPr>
                <w:noProof/>
                <w:webHidden/>
              </w:rPr>
            </w:r>
            <w:r>
              <w:rPr>
                <w:noProof/>
                <w:webHidden/>
              </w:rPr>
              <w:fldChar w:fldCharType="separate"/>
            </w:r>
            <w:r>
              <w:rPr>
                <w:noProof/>
                <w:webHidden/>
              </w:rPr>
              <w:t>33</w:t>
            </w:r>
            <w:r>
              <w:rPr>
                <w:noProof/>
                <w:webHidden/>
              </w:rPr>
              <w:fldChar w:fldCharType="end"/>
            </w:r>
          </w:hyperlink>
        </w:p>
        <w:p w14:paraId="61AC4E6F" w14:textId="77777777" w:rsidR="00D31D6A" w:rsidRDefault="00D31D6A" w:rsidP="00D31D6A">
          <w:pPr>
            <w:pStyle w:val="TOC2"/>
            <w:tabs>
              <w:tab w:val="right" w:leader="dot" w:pos="9016"/>
            </w:tabs>
            <w:rPr>
              <w:noProof/>
            </w:rPr>
          </w:pPr>
          <w:hyperlink w:anchor="_Toc232944498" w:history="1">
            <w:r w:rsidRPr="0052258D">
              <w:rPr>
                <w:rStyle w:val="Hyperlink"/>
                <w:noProof/>
              </w:rPr>
              <w:t>7.1 Purpose of the Fiscal Implementation Plan</w:t>
            </w:r>
            <w:r>
              <w:rPr>
                <w:noProof/>
                <w:webHidden/>
              </w:rPr>
              <w:tab/>
            </w:r>
            <w:r>
              <w:rPr>
                <w:noProof/>
                <w:webHidden/>
              </w:rPr>
              <w:fldChar w:fldCharType="begin"/>
            </w:r>
            <w:r>
              <w:rPr>
                <w:noProof/>
                <w:webHidden/>
              </w:rPr>
              <w:instrText xml:space="preserve"> PAGEREF _Toc232944498 \h </w:instrText>
            </w:r>
            <w:r>
              <w:rPr>
                <w:noProof/>
                <w:webHidden/>
              </w:rPr>
            </w:r>
            <w:r>
              <w:rPr>
                <w:noProof/>
                <w:webHidden/>
              </w:rPr>
              <w:fldChar w:fldCharType="separate"/>
            </w:r>
            <w:r>
              <w:rPr>
                <w:noProof/>
                <w:webHidden/>
              </w:rPr>
              <w:t>33</w:t>
            </w:r>
            <w:r>
              <w:rPr>
                <w:noProof/>
                <w:webHidden/>
              </w:rPr>
              <w:fldChar w:fldCharType="end"/>
            </w:r>
          </w:hyperlink>
        </w:p>
        <w:p w14:paraId="2A49D829" w14:textId="77777777" w:rsidR="00D31D6A" w:rsidRDefault="00D31D6A" w:rsidP="00D31D6A">
          <w:pPr>
            <w:pStyle w:val="TOC2"/>
            <w:tabs>
              <w:tab w:val="right" w:leader="dot" w:pos="9016"/>
            </w:tabs>
            <w:rPr>
              <w:noProof/>
            </w:rPr>
          </w:pPr>
          <w:hyperlink w:anchor="_Toc232944499" w:history="1">
            <w:r w:rsidRPr="0052258D">
              <w:rPr>
                <w:rStyle w:val="Hyperlink"/>
                <w:noProof/>
              </w:rPr>
              <w:t>7.2 Principles of the Fiscal Rollout</w:t>
            </w:r>
            <w:r>
              <w:rPr>
                <w:noProof/>
                <w:webHidden/>
              </w:rPr>
              <w:tab/>
            </w:r>
            <w:r>
              <w:rPr>
                <w:noProof/>
                <w:webHidden/>
              </w:rPr>
              <w:fldChar w:fldCharType="begin"/>
            </w:r>
            <w:r>
              <w:rPr>
                <w:noProof/>
                <w:webHidden/>
              </w:rPr>
              <w:instrText xml:space="preserve"> PAGEREF _Toc232944499 \h </w:instrText>
            </w:r>
            <w:r>
              <w:rPr>
                <w:noProof/>
                <w:webHidden/>
              </w:rPr>
            </w:r>
            <w:r>
              <w:rPr>
                <w:noProof/>
                <w:webHidden/>
              </w:rPr>
              <w:fldChar w:fldCharType="separate"/>
            </w:r>
            <w:r>
              <w:rPr>
                <w:noProof/>
                <w:webHidden/>
              </w:rPr>
              <w:t>33</w:t>
            </w:r>
            <w:r>
              <w:rPr>
                <w:noProof/>
                <w:webHidden/>
              </w:rPr>
              <w:fldChar w:fldCharType="end"/>
            </w:r>
          </w:hyperlink>
        </w:p>
        <w:p w14:paraId="6DF65C95" w14:textId="77777777" w:rsidR="00D31D6A" w:rsidRDefault="00D31D6A" w:rsidP="00D31D6A">
          <w:pPr>
            <w:pStyle w:val="TOC2"/>
            <w:tabs>
              <w:tab w:val="right" w:leader="dot" w:pos="9016"/>
            </w:tabs>
            <w:rPr>
              <w:noProof/>
            </w:rPr>
          </w:pPr>
          <w:hyperlink w:anchor="_Toc232944500" w:history="1">
            <w:r w:rsidRPr="0052258D">
              <w:rPr>
                <w:rStyle w:val="Hyperlink"/>
                <w:noProof/>
              </w:rPr>
              <w:t>7.3 Year 1 — Foundation Phase (Stabilisation and Early Savings)</w:t>
            </w:r>
            <w:r>
              <w:rPr>
                <w:noProof/>
                <w:webHidden/>
              </w:rPr>
              <w:tab/>
            </w:r>
            <w:r>
              <w:rPr>
                <w:noProof/>
                <w:webHidden/>
              </w:rPr>
              <w:fldChar w:fldCharType="begin"/>
            </w:r>
            <w:r>
              <w:rPr>
                <w:noProof/>
                <w:webHidden/>
              </w:rPr>
              <w:instrText xml:space="preserve"> PAGEREF _Toc232944500 \h </w:instrText>
            </w:r>
            <w:r>
              <w:rPr>
                <w:noProof/>
                <w:webHidden/>
              </w:rPr>
            </w:r>
            <w:r>
              <w:rPr>
                <w:noProof/>
                <w:webHidden/>
              </w:rPr>
              <w:fldChar w:fldCharType="separate"/>
            </w:r>
            <w:r>
              <w:rPr>
                <w:noProof/>
                <w:webHidden/>
              </w:rPr>
              <w:t>33</w:t>
            </w:r>
            <w:r>
              <w:rPr>
                <w:noProof/>
                <w:webHidden/>
              </w:rPr>
              <w:fldChar w:fldCharType="end"/>
            </w:r>
          </w:hyperlink>
        </w:p>
        <w:p w14:paraId="1F4AA91B" w14:textId="77777777" w:rsidR="00D31D6A" w:rsidRDefault="00D31D6A" w:rsidP="00D31D6A">
          <w:pPr>
            <w:pStyle w:val="TOC3"/>
            <w:tabs>
              <w:tab w:val="right" w:leader="dot" w:pos="9016"/>
            </w:tabs>
            <w:rPr>
              <w:noProof/>
            </w:rPr>
          </w:pPr>
          <w:hyperlink w:anchor="_Toc232944501" w:history="1">
            <w:r w:rsidRPr="0052258D">
              <w:rPr>
                <w:rStyle w:val="Hyperlink"/>
                <w:noProof/>
              </w:rPr>
              <w:t>7.3.1 Investment Focus</w:t>
            </w:r>
            <w:r>
              <w:rPr>
                <w:noProof/>
                <w:webHidden/>
              </w:rPr>
              <w:tab/>
            </w:r>
            <w:r>
              <w:rPr>
                <w:noProof/>
                <w:webHidden/>
              </w:rPr>
              <w:fldChar w:fldCharType="begin"/>
            </w:r>
            <w:r>
              <w:rPr>
                <w:noProof/>
                <w:webHidden/>
              </w:rPr>
              <w:instrText xml:space="preserve"> PAGEREF _Toc232944501 \h </w:instrText>
            </w:r>
            <w:r>
              <w:rPr>
                <w:noProof/>
                <w:webHidden/>
              </w:rPr>
            </w:r>
            <w:r>
              <w:rPr>
                <w:noProof/>
                <w:webHidden/>
              </w:rPr>
              <w:fldChar w:fldCharType="separate"/>
            </w:r>
            <w:r>
              <w:rPr>
                <w:noProof/>
                <w:webHidden/>
              </w:rPr>
              <w:t>33</w:t>
            </w:r>
            <w:r>
              <w:rPr>
                <w:noProof/>
                <w:webHidden/>
              </w:rPr>
              <w:fldChar w:fldCharType="end"/>
            </w:r>
          </w:hyperlink>
        </w:p>
        <w:p w14:paraId="0E4636B8" w14:textId="77777777" w:rsidR="00D31D6A" w:rsidRDefault="00D31D6A" w:rsidP="00D31D6A">
          <w:pPr>
            <w:pStyle w:val="TOC3"/>
            <w:tabs>
              <w:tab w:val="right" w:leader="dot" w:pos="9016"/>
            </w:tabs>
            <w:rPr>
              <w:noProof/>
            </w:rPr>
          </w:pPr>
          <w:hyperlink w:anchor="_Toc232944502" w:history="1">
            <w:r w:rsidRPr="0052258D">
              <w:rPr>
                <w:rStyle w:val="Hyperlink"/>
                <w:noProof/>
              </w:rPr>
              <w:t>7.3.2 Expected Economic Effects</w:t>
            </w:r>
            <w:r>
              <w:rPr>
                <w:noProof/>
                <w:webHidden/>
              </w:rPr>
              <w:tab/>
            </w:r>
            <w:r>
              <w:rPr>
                <w:noProof/>
                <w:webHidden/>
              </w:rPr>
              <w:fldChar w:fldCharType="begin"/>
            </w:r>
            <w:r>
              <w:rPr>
                <w:noProof/>
                <w:webHidden/>
              </w:rPr>
              <w:instrText xml:space="preserve"> PAGEREF _Toc232944502 \h </w:instrText>
            </w:r>
            <w:r>
              <w:rPr>
                <w:noProof/>
                <w:webHidden/>
              </w:rPr>
            </w:r>
            <w:r>
              <w:rPr>
                <w:noProof/>
                <w:webHidden/>
              </w:rPr>
              <w:fldChar w:fldCharType="separate"/>
            </w:r>
            <w:r>
              <w:rPr>
                <w:noProof/>
                <w:webHidden/>
              </w:rPr>
              <w:t>34</w:t>
            </w:r>
            <w:r>
              <w:rPr>
                <w:noProof/>
                <w:webHidden/>
              </w:rPr>
              <w:fldChar w:fldCharType="end"/>
            </w:r>
          </w:hyperlink>
        </w:p>
        <w:p w14:paraId="36ADF661" w14:textId="77777777" w:rsidR="00D31D6A" w:rsidRDefault="00D31D6A" w:rsidP="00D31D6A">
          <w:pPr>
            <w:pStyle w:val="TOC3"/>
            <w:tabs>
              <w:tab w:val="right" w:leader="dot" w:pos="9016"/>
            </w:tabs>
            <w:rPr>
              <w:noProof/>
            </w:rPr>
          </w:pPr>
          <w:hyperlink w:anchor="_Toc232944503" w:history="1">
            <w:r w:rsidRPr="0052258D">
              <w:rPr>
                <w:rStyle w:val="Hyperlink"/>
                <w:noProof/>
              </w:rPr>
              <w:t>7.3.3 Fiscal Position</w:t>
            </w:r>
            <w:r>
              <w:rPr>
                <w:noProof/>
                <w:webHidden/>
              </w:rPr>
              <w:tab/>
            </w:r>
            <w:r>
              <w:rPr>
                <w:noProof/>
                <w:webHidden/>
              </w:rPr>
              <w:fldChar w:fldCharType="begin"/>
            </w:r>
            <w:r>
              <w:rPr>
                <w:noProof/>
                <w:webHidden/>
              </w:rPr>
              <w:instrText xml:space="preserve"> PAGEREF _Toc232944503 \h </w:instrText>
            </w:r>
            <w:r>
              <w:rPr>
                <w:noProof/>
                <w:webHidden/>
              </w:rPr>
            </w:r>
            <w:r>
              <w:rPr>
                <w:noProof/>
                <w:webHidden/>
              </w:rPr>
              <w:fldChar w:fldCharType="separate"/>
            </w:r>
            <w:r>
              <w:rPr>
                <w:noProof/>
                <w:webHidden/>
              </w:rPr>
              <w:t>34</w:t>
            </w:r>
            <w:r>
              <w:rPr>
                <w:noProof/>
                <w:webHidden/>
              </w:rPr>
              <w:fldChar w:fldCharType="end"/>
            </w:r>
          </w:hyperlink>
        </w:p>
        <w:p w14:paraId="4AD1B04B" w14:textId="77777777" w:rsidR="00D31D6A" w:rsidRDefault="00D31D6A" w:rsidP="00D31D6A">
          <w:pPr>
            <w:pStyle w:val="TOC2"/>
            <w:tabs>
              <w:tab w:val="right" w:leader="dot" w:pos="9016"/>
            </w:tabs>
            <w:rPr>
              <w:noProof/>
            </w:rPr>
          </w:pPr>
          <w:hyperlink w:anchor="_Toc232944504" w:history="1">
            <w:r w:rsidRPr="0052258D">
              <w:rPr>
                <w:rStyle w:val="Hyperlink"/>
                <w:noProof/>
              </w:rPr>
              <w:t>7.4 Year 2 — Integration Phase (Scaling and Cost Substitution)</w:t>
            </w:r>
            <w:r>
              <w:rPr>
                <w:noProof/>
                <w:webHidden/>
              </w:rPr>
              <w:tab/>
            </w:r>
            <w:r>
              <w:rPr>
                <w:noProof/>
                <w:webHidden/>
              </w:rPr>
              <w:fldChar w:fldCharType="begin"/>
            </w:r>
            <w:r>
              <w:rPr>
                <w:noProof/>
                <w:webHidden/>
              </w:rPr>
              <w:instrText xml:space="preserve"> PAGEREF _Toc232944504 \h </w:instrText>
            </w:r>
            <w:r>
              <w:rPr>
                <w:noProof/>
                <w:webHidden/>
              </w:rPr>
            </w:r>
            <w:r>
              <w:rPr>
                <w:noProof/>
                <w:webHidden/>
              </w:rPr>
              <w:fldChar w:fldCharType="separate"/>
            </w:r>
            <w:r>
              <w:rPr>
                <w:noProof/>
                <w:webHidden/>
              </w:rPr>
              <w:t>34</w:t>
            </w:r>
            <w:r>
              <w:rPr>
                <w:noProof/>
                <w:webHidden/>
              </w:rPr>
              <w:fldChar w:fldCharType="end"/>
            </w:r>
          </w:hyperlink>
        </w:p>
        <w:p w14:paraId="69650AE7" w14:textId="77777777" w:rsidR="00D31D6A" w:rsidRDefault="00D31D6A" w:rsidP="00D31D6A">
          <w:pPr>
            <w:pStyle w:val="TOC3"/>
            <w:tabs>
              <w:tab w:val="right" w:leader="dot" w:pos="9016"/>
            </w:tabs>
            <w:rPr>
              <w:noProof/>
            </w:rPr>
          </w:pPr>
          <w:hyperlink w:anchor="_Toc232944505" w:history="1">
            <w:r w:rsidRPr="0052258D">
              <w:rPr>
                <w:rStyle w:val="Hyperlink"/>
                <w:noProof/>
              </w:rPr>
              <w:t>7.4.1 Investment Focus</w:t>
            </w:r>
            <w:r>
              <w:rPr>
                <w:noProof/>
                <w:webHidden/>
              </w:rPr>
              <w:tab/>
            </w:r>
            <w:r>
              <w:rPr>
                <w:noProof/>
                <w:webHidden/>
              </w:rPr>
              <w:fldChar w:fldCharType="begin"/>
            </w:r>
            <w:r>
              <w:rPr>
                <w:noProof/>
                <w:webHidden/>
              </w:rPr>
              <w:instrText xml:space="preserve"> PAGEREF _Toc232944505 \h </w:instrText>
            </w:r>
            <w:r>
              <w:rPr>
                <w:noProof/>
                <w:webHidden/>
              </w:rPr>
            </w:r>
            <w:r>
              <w:rPr>
                <w:noProof/>
                <w:webHidden/>
              </w:rPr>
              <w:fldChar w:fldCharType="separate"/>
            </w:r>
            <w:r>
              <w:rPr>
                <w:noProof/>
                <w:webHidden/>
              </w:rPr>
              <w:t>34</w:t>
            </w:r>
            <w:r>
              <w:rPr>
                <w:noProof/>
                <w:webHidden/>
              </w:rPr>
              <w:fldChar w:fldCharType="end"/>
            </w:r>
          </w:hyperlink>
        </w:p>
        <w:p w14:paraId="64604211" w14:textId="77777777" w:rsidR="00D31D6A" w:rsidRDefault="00D31D6A" w:rsidP="00D31D6A">
          <w:pPr>
            <w:pStyle w:val="TOC3"/>
            <w:tabs>
              <w:tab w:val="right" w:leader="dot" w:pos="9016"/>
            </w:tabs>
            <w:rPr>
              <w:noProof/>
            </w:rPr>
          </w:pPr>
          <w:hyperlink w:anchor="_Toc232944506" w:history="1">
            <w:r w:rsidRPr="0052258D">
              <w:rPr>
                <w:rStyle w:val="Hyperlink"/>
                <w:noProof/>
              </w:rPr>
              <w:t>7.4.2 Expected Economic Effects</w:t>
            </w:r>
            <w:r>
              <w:rPr>
                <w:noProof/>
                <w:webHidden/>
              </w:rPr>
              <w:tab/>
            </w:r>
            <w:r>
              <w:rPr>
                <w:noProof/>
                <w:webHidden/>
              </w:rPr>
              <w:fldChar w:fldCharType="begin"/>
            </w:r>
            <w:r>
              <w:rPr>
                <w:noProof/>
                <w:webHidden/>
              </w:rPr>
              <w:instrText xml:space="preserve"> PAGEREF _Toc232944506 \h </w:instrText>
            </w:r>
            <w:r>
              <w:rPr>
                <w:noProof/>
                <w:webHidden/>
              </w:rPr>
            </w:r>
            <w:r>
              <w:rPr>
                <w:noProof/>
                <w:webHidden/>
              </w:rPr>
              <w:fldChar w:fldCharType="separate"/>
            </w:r>
            <w:r>
              <w:rPr>
                <w:noProof/>
                <w:webHidden/>
              </w:rPr>
              <w:t>34</w:t>
            </w:r>
            <w:r>
              <w:rPr>
                <w:noProof/>
                <w:webHidden/>
              </w:rPr>
              <w:fldChar w:fldCharType="end"/>
            </w:r>
          </w:hyperlink>
        </w:p>
        <w:p w14:paraId="5BD37392" w14:textId="77777777" w:rsidR="00D31D6A" w:rsidRDefault="00D31D6A" w:rsidP="00D31D6A">
          <w:pPr>
            <w:pStyle w:val="TOC3"/>
            <w:tabs>
              <w:tab w:val="right" w:leader="dot" w:pos="9016"/>
            </w:tabs>
            <w:rPr>
              <w:noProof/>
            </w:rPr>
          </w:pPr>
          <w:hyperlink w:anchor="_Toc232944507" w:history="1">
            <w:r w:rsidRPr="0052258D">
              <w:rPr>
                <w:rStyle w:val="Hyperlink"/>
                <w:noProof/>
              </w:rPr>
              <w:t>7.4.3 Fiscal Position</w:t>
            </w:r>
            <w:r>
              <w:rPr>
                <w:noProof/>
                <w:webHidden/>
              </w:rPr>
              <w:tab/>
            </w:r>
            <w:r>
              <w:rPr>
                <w:noProof/>
                <w:webHidden/>
              </w:rPr>
              <w:fldChar w:fldCharType="begin"/>
            </w:r>
            <w:r>
              <w:rPr>
                <w:noProof/>
                <w:webHidden/>
              </w:rPr>
              <w:instrText xml:space="preserve"> PAGEREF _Toc232944507 \h </w:instrText>
            </w:r>
            <w:r>
              <w:rPr>
                <w:noProof/>
                <w:webHidden/>
              </w:rPr>
            </w:r>
            <w:r>
              <w:rPr>
                <w:noProof/>
                <w:webHidden/>
              </w:rPr>
              <w:fldChar w:fldCharType="separate"/>
            </w:r>
            <w:r>
              <w:rPr>
                <w:noProof/>
                <w:webHidden/>
              </w:rPr>
              <w:t>34</w:t>
            </w:r>
            <w:r>
              <w:rPr>
                <w:noProof/>
                <w:webHidden/>
              </w:rPr>
              <w:fldChar w:fldCharType="end"/>
            </w:r>
          </w:hyperlink>
        </w:p>
        <w:p w14:paraId="5A05895F" w14:textId="77777777" w:rsidR="00D31D6A" w:rsidRDefault="00D31D6A" w:rsidP="00D31D6A">
          <w:pPr>
            <w:pStyle w:val="TOC2"/>
            <w:tabs>
              <w:tab w:val="right" w:leader="dot" w:pos="9016"/>
            </w:tabs>
            <w:rPr>
              <w:noProof/>
            </w:rPr>
          </w:pPr>
          <w:hyperlink w:anchor="_Toc232944508" w:history="1">
            <w:r w:rsidRPr="0052258D">
              <w:rPr>
                <w:rStyle w:val="Hyperlink"/>
                <w:noProof/>
              </w:rPr>
              <w:t>7.5 Year 3 — Consolidation Phase (Net Savings and System Stabilisation)</w:t>
            </w:r>
            <w:r>
              <w:rPr>
                <w:noProof/>
                <w:webHidden/>
              </w:rPr>
              <w:tab/>
            </w:r>
            <w:r>
              <w:rPr>
                <w:noProof/>
                <w:webHidden/>
              </w:rPr>
              <w:fldChar w:fldCharType="begin"/>
            </w:r>
            <w:r>
              <w:rPr>
                <w:noProof/>
                <w:webHidden/>
              </w:rPr>
              <w:instrText xml:space="preserve"> PAGEREF _Toc232944508 \h </w:instrText>
            </w:r>
            <w:r>
              <w:rPr>
                <w:noProof/>
                <w:webHidden/>
              </w:rPr>
            </w:r>
            <w:r>
              <w:rPr>
                <w:noProof/>
                <w:webHidden/>
              </w:rPr>
              <w:fldChar w:fldCharType="separate"/>
            </w:r>
            <w:r>
              <w:rPr>
                <w:noProof/>
                <w:webHidden/>
              </w:rPr>
              <w:t>35</w:t>
            </w:r>
            <w:r>
              <w:rPr>
                <w:noProof/>
                <w:webHidden/>
              </w:rPr>
              <w:fldChar w:fldCharType="end"/>
            </w:r>
          </w:hyperlink>
        </w:p>
        <w:p w14:paraId="2173D97B" w14:textId="77777777" w:rsidR="00D31D6A" w:rsidRDefault="00D31D6A" w:rsidP="00D31D6A">
          <w:pPr>
            <w:pStyle w:val="TOC3"/>
            <w:tabs>
              <w:tab w:val="right" w:leader="dot" w:pos="9016"/>
            </w:tabs>
            <w:rPr>
              <w:noProof/>
            </w:rPr>
          </w:pPr>
          <w:hyperlink w:anchor="_Toc232944509" w:history="1">
            <w:r w:rsidRPr="0052258D">
              <w:rPr>
                <w:rStyle w:val="Hyperlink"/>
                <w:noProof/>
              </w:rPr>
              <w:t>7.5.1 Investment Focus</w:t>
            </w:r>
            <w:r>
              <w:rPr>
                <w:noProof/>
                <w:webHidden/>
              </w:rPr>
              <w:tab/>
            </w:r>
            <w:r>
              <w:rPr>
                <w:noProof/>
                <w:webHidden/>
              </w:rPr>
              <w:fldChar w:fldCharType="begin"/>
            </w:r>
            <w:r>
              <w:rPr>
                <w:noProof/>
                <w:webHidden/>
              </w:rPr>
              <w:instrText xml:space="preserve"> PAGEREF _Toc232944509 \h </w:instrText>
            </w:r>
            <w:r>
              <w:rPr>
                <w:noProof/>
                <w:webHidden/>
              </w:rPr>
            </w:r>
            <w:r>
              <w:rPr>
                <w:noProof/>
                <w:webHidden/>
              </w:rPr>
              <w:fldChar w:fldCharType="separate"/>
            </w:r>
            <w:r>
              <w:rPr>
                <w:noProof/>
                <w:webHidden/>
              </w:rPr>
              <w:t>35</w:t>
            </w:r>
            <w:r>
              <w:rPr>
                <w:noProof/>
                <w:webHidden/>
              </w:rPr>
              <w:fldChar w:fldCharType="end"/>
            </w:r>
          </w:hyperlink>
        </w:p>
        <w:p w14:paraId="746B0099" w14:textId="77777777" w:rsidR="00D31D6A" w:rsidRDefault="00D31D6A" w:rsidP="00D31D6A">
          <w:pPr>
            <w:pStyle w:val="TOC3"/>
            <w:tabs>
              <w:tab w:val="right" w:leader="dot" w:pos="9016"/>
            </w:tabs>
            <w:rPr>
              <w:noProof/>
            </w:rPr>
          </w:pPr>
          <w:hyperlink w:anchor="_Toc232944510" w:history="1">
            <w:r w:rsidRPr="0052258D">
              <w:rPr>
                <w:rStyle w:val="Hyperlink"/>
                <w:noProof/>
              </w:rPr>
              <w:t>7.5.2 Expected Economic Effects</w:t>
            </w:r>
            <w:r>
              <w:rPr>
                <w:noProof/>
                <w:webHidden/>
              </w:rPr>
              <w:tab/>
            </w:r>
            <w:r>
              <w:rPr>
                <w:noProof/>
                <w:webHidden/>
              </w:rPr>
              <w:fldChar w:fldCharType="begin"/>
            </w:r>
            <w:r>
              <w:rPr>
                <w:noProof/>
                <w:webHidden/>
              </w:rPr>
              <w:instrText xml:space="preserve"> PAGEREF _Toc232944510 \h </w:instrText>
            </w:r>
            <w:r>
              <w:rPr>
                <w:noProof/>
                <w:webHidden/>
              </w:rPr>
            </w:r>
            <w:r>
              <w:rPr>
                <w:noProof/>
                <w:webHidden/>
              </w:rPr>
              <w:fldChar w:fldCharType="separate"/>
            </w:r>
            <w:r>
              <w:rPr>
                <w:noProof/>
                <w:webHidden/>
              </w:rPr>
              <w:t>35</w:t>
            </w:r>
            <w:r>
              <w:rPr>
                <w:noProof/>
                <w:webHidden/>
              </w:rPr>
              <w:fldChar w:fldCharType="end"/>
            </w:r>
          </w:hyperlink>
        </w:p>
        <w:p w14:paraId="4802E145" w14:textId="77777777" w:rsidR="00D31D6A" w:rsidRDefault="00D31D6A" w:rsidP="00D31D6A">
          <w:pPr>
            <w:pStyle w:val="TOC3"/>
            <w:tabs>
              <w:tab w:val="right" w:leader="dot" w:pos="9016"/>
            </w:tabs>
            <w:rPr>
              <w:noProof/>
            </w:rPr>
          </w:pPr>
          <w:hyperlink w:anchor="_Toc232944511" w:history="1">
            <w:r w:rsidRPr="0052258D">
              <w:rPr>
                <w:rStyle w:val="Hyperlink"/>
                <w:noProof/>
              </w:rPr>
              <w:t>7.5.3 Fiscal Position</w:t>
            </w:r>
            <w:r>
              <w:rPr>
                <w:noProof/>
                <w:webHidden/>
              </w:rPr>
              <w:tab/>
            </w:r>
            <w:r>
              <w:rPr>
                <w:noProof/>
                <w:webHidden/>
              </w:rPr>
              <w:fldChar w:fldCharType="begin"/>
            </w:r>
            <w:r>
              <w:rPr>
                <w:noProof/>
                <w:webHidden/>
              </w:rPr>
              <w:instrText xml:space="preserve"> PAGEREF _Toc232944511 \h </w:instrText>
            </w:r>
            <w:r>
              <w:rPr>
                <w:noProof/>
                <w:webHidden/>
              </w:rPr>
            </w:r>
            <w:r>
              <w:rPr>
                <w:noProof/>
                <w:webHidden/>
              </w:rPr>
              <w:fldChar w:fldCharType="separate"/>
            </w:r>
            <w:r>
              <w:rPr>
                <w:noProof/>
                <w:webHidden/>
              </w:rPr>
              <w:t>35</w:t>
            </w:r>
            <w:r>
              <w:rPr>
                <w:noProof/>
                <w:webHidden/>
              </w:rPr>
              <w:fldChar w:fldCharType="end"/>
            </w:r>
          </w:hyperlink>
        </w:p>
        <w:p w14:paraId="3188FF4A" w14:textId="77777777" w:rsidR="00D31D6A" w:rsidRDefault="00D31D6A" w:rsidP="00D31D6A">
          <w:pPr>
            <w:pStyle w:val="TOC2"/>
            <w:tabs>
              <w:tab w:val="right" w:leader="dot" w:pos="9016"/>
            </w:tabs>
            <w:rPr>
              <w:noProof/>
            </w:rPr>
          </w:pPr>
          <w:hyperlink w:anchor="_Toc232944512" w:history="1">
            <w:r w:rsidRPr="0052258D">
              <w:rPr>
                <w:rStyle w:val="Hyperlink"/>
                <w:noProof/>
              </w:rPr>
              <w:t>7.6 Cross</w:t>
            </w:r>
            <w:r w:rsidRPr="0052258D">
              <w:rPr>
                <w:rStyle w:val="Hyperlink"/>
                <w:noProof/>
              </w:rPr>
              <w:noBreakHyphen/>
              <w:t>Departmental Budgeting Mechanisms</w:t>
            </w:r>
            <w:r>
              <w:rPr>
                <w:noProof/>
                <w:webHidden/>
              </w:rPr>
              <w:tab/>
            </w:r>
            <w:r>
              <w:rPr>
                <w:noProof/>
                <w:webHidden/>
              </w:rPr>
              <w:fldChar w:fldCharType="begin"/>
            </w:r>
            <w:r>
              <w:rPr>
                <w:noProof/>
                <w:webHidden/>
              </w:rPr>
              <w:instrText xml:space="preserve"> PAGEREF _Toc232944512 \h </w:instrText>
            </w:r>
            <w:r>
              <w:rPr>
                <w:noProof/>
                <w:webHidden/>
              </w:rPr>
            </w:r>
            <w:r>
              <w:rPr>
                <w:noProof/>
                <w:webHidden/>
              </w:rPr>
              <w:fldChar w:fldCharType="separate"/>
            </w:r>
            <w:r>
              <w:rPr>
                <w:noProof/>
                <w:webHidden/>
              </w:rPr>
              <w:t>35</w:t>
            </w:r>
            <w:r>
              <w:rPr>
                <w:noProof/>
                <w:webHidden/>
              </w:rPr>
              <w:fldChar w:fldCharType="end"/>
            </w:r>
          </w:hyperlink>
        </w:p>
        <w:p w14:paraId="6FB690F2" w14:textId="77777777" w:rsidR="00D31D6A" w:rsidRDefault="00D31D6A" w:rsidP="00D31D6A">
          <w:pPr>
            <w:pStyle w:val="TOC3"/>
            <w:tabs>
              <w:tab w:val="right" w:leader="dot" w:pos="9016"/>
            </w:tabs>
            <w:rPr>
              <w:noProof/>
            </w:rPr>
          </w:pPr>
          <w:hyperlink w:anchor="_Toc232944513" w:history="1">
            <w:r w:rsidRPr="0052258D">
              <w:rPr>
                <w:rStyle w:val="Hyperlink"/>
                <w:noProof/>
              </w:rPr>
              <w:t>7.6.1 Joint NHS–ASC Savings Capture</w:t>
            </w:r>
            <w:r>
              <w:rPr>
                <w:noProof/>
                <w:webHidden/>
              </w:rPr>
              <w:tab/>
            </w:r>
            <w:r>
              <w:rPr>
                <w:noProof/>
                <w:webHidden/>
              </w:rPr>
              <w:fldChar w:fldCharType="begin"/>
            </w:r>
            <w:r>
              <w:rPr>
                <w:noProof/>
                <w:webHidden/>
              </w:rPr>
              <w:instrText xml:space="preserve"> PAGEREF _Toc232944513 \h </w:instrText>
            </w:r>
            <w:r>
              <w:rPr>
                <w:noProof/>
                <w:webHidden/>
              </w:rPr>
            </w:r>
            <w:r>
              <w:rPr>
                <w:noProof/>
                <w:webHidden/>
              </w:rPr>
              <w:fldChar w:fldCharType="separate"/>
            </w:r>
            <w:r>
              <w:rPr>
                <w:noProof/>
                <w:webHidden/>
              </w:rPr>
              <w:t>35</w:t>
            </w:r>
            <w:r>
              <w:rPr>
                <w:noProof/>
                <w:webHidden/>
              </w:rPr>
              <w:fldChar w:fldCharType="end"/>
            </w:r>
          </w:hyperlink>
        </w:p>
        <w:p w14:paraId="49E396AA" w14:textId="77777777" w:rsidR="00D31D6A" w:rsidRDefault="00D31D6A" w:rsidP="00D31D6A">
          <w:pPr>
            <w:pStyle w:val="TOC3"/>
            <w:tabs>
              <w:tab w:val="right" w:leader="dot" w:pos="9016"/>
            </w:tabs>
            <w:rPr>
              <w:noProof/>
            </w:rPr>
          </w:pPr>
          <w:hyperlink w:anchor="_Toc232944514" w:history="1">
            <w:r w:rsidRPr="0052258D">
              <w:rPr>
                <w:rStyle w:val="Hyperlink"/>
                <w:noProof/>
              </w:rPr>
              <w:t>7.6.2 DWP–Treasury Productivity Accounting</w:t>
            </w:r>
            <w:r>
              <w:rPr>
                <w:noProof/>
                <w:webHidden/>
              </w:rPr>
              <w:tab/>
            </w:r>
            <w:r>
              <w:rPr>
                <w:noProof/>
                <w:webHidden/>
              </w:rPr>
              <w:fldChar w:fldCharType="begin"/>
            </w:r>
            <w:r>
              <w:rPr>
                <w:noProof/>
                <w:webHidden/>
              </w:rPr>
              <w:instrText xml:space="preserve"> PAGEREF _Toc232944514 \h </w:instrText>
            </w:r>
            <w:r>
              <w:rPr>
                <w:noProof/>
                <w:webHidden/>
              </w:rPr>
            </w:r>
            <w:r>
              <w:rPr>
                <w:noProof/>
                <w:webHidden/>
              </w:rPr>
              <w:fldChar w:fldCharType="separate"/>
            </w:r>
            <w:r>
              <w:rPr>
                <w:noProof/>
                <w:webHidden/>
              </w:rPr>
              <w:t>35</w:t>
            </w:r>
            <w:r>
              <w:rPr>
                <w:noProof/>
                <w:webHidden/>
              </w:rPr>
              <w:fldChar w:fldCharType="end"/>
            </w:r>
          </w:hyperlink>
        </w:p>
        <w:p w14:paraId="3B17D040" w14:textId="77777777" w:rsidR="00D31D6A" w:rsidRDefault="00D31D6A" w:rsidP="00D31D6A">
          <w:pPr>
            <w:pStyle w:val="TOC3"/>
            <w:tabs>
              <w:tab w:val="right" w:leader="dot" w:pos="9016"/>
            </w:tabs>
            <w:rPr>
              <w:noProof/>
            </w:rPr>
          </w:pPr>
          <w:hyperlink w:anchor="_Toc232944515" w:history="1">
            <w:r w:rsidRPr="0052258D">
              <w:rPr>
                <w:rStyle w:val="Hyperlink"/>
                <w:noProof/>
              </w:rPr>
              <w:t>7.6.3 Multi</w:t>
            </w:r>
            <w:r w:rsidRPr="0052258D">
              <w:rPr>
                <w:rStyle w:val="Hyperlink"/>
                <w:noProof/>
              </w:rPr>
              <w:noBreakHyphen/>
              <w:t>Agency Crisis Reduction Accounting</w:t>
            </w:r>
            <w:r>
              <w:rPr>
                <w:noProof/>
                <w:webHidden/>
              </w:rPr>
              <w:tab/>
            </w:r>
            <w:r>
              <w:rPr>
                <w:noProof/>
                <w:webHidden/>
              </w:rPr>
              <w:fldChar w:fldCharType="begin"/>
            </w:r>
            <w:r>
              <w:rPr>
                <w:noProof/>
                <w:webHidden/>
              </w:rPr>
              <w:instrText xml:space="preserve"> PAGEREF _Toc232944515 \h </w:instrText>
            </w:r>
            <w:r>
              <w:rPr>
                <w:noProof/>
                <w:webHidden/>
              </w:rPr>
            </w:r>
            <w:r>
              <w:rPr>
                <w:noProof/>
                <w:webHidden/>
              </w:rPr>
              <w:fldChar w:fldCharType="separate"/>
            </w:r>
            <w:r>
              <w:rPr>
                <w:noProof/>
                <w:webHidden/>
              </w:rPr>
              <w:t>35</w:t>
            </w:r>
            <w:r>
              <w:rPr>
                <w:noProof/>
                <w:webHidden/>
              </w:rPr>
              <w:fldChar w:fldCharType="end"/>
            </w:r>
          </w:hyperlink>
        </w:p>
        <w:p w14:paraId="1B9CEE96" w14:textId="77777777" w:rsidR="00D31D6A" w:rsidRDefault="00D31D6A" w:rsidP="00D31D6A">
          <w:pPr>
            <w:pStyle w:val="TOC3"/>
            <w:tabs>
              <w:tab w:val="right" w:leader="dot" w:pos="9016"/>
            </w:tabs>
            <w:rPr>
              <w:noProof/>
            </w:rPr>
          </w:pPr>
          <w:hyperlink w:anchor="_Toc232944516" w:history="1">
            <w:r w:rsidRPr="0052258D">
              <w:rPr>
                <w:rStyle w:val="Hyperlink"/>
                <w:noProof/>
              </w:rPr>
              <w:t>7.6.4 Annual Preventative Investment Envelope</w:t>
            </w:r>
            <w:r>
              <w:rPr>
                <w:noProof/>
                <w:webHidden/>
              </w:rPr>
              <w:tab/>
            </w:r>
            <w:r>
              <w:rPr>
                <w:noProof/>
                <w:webHidden/>
              </w:rPr>
              <w:fldChar w:fldCharType="begin"/>
            </w:r>
            <w:r>
              <w:rPr>
                <w:noProof/>
                <w:webHidden/>
              </w:rPr>
              <w:instrText xml:space="preserve"> PAGEREF _Toc232944516 \h </w:instrText>
            </w:r>
            <w:r>
              <w:rPr>
                <w:noProof/>
                <w:webHidden/>
              </w:rPr>
            </w:r>
            <w:r>
              <w:rPr>
                <w:noProof/>
                <w:webHidden/>
              </w:rPr>
              <w:fldChar w:fldCharType="separate"/>
            </w:r>
            <w:r>
              <w:rPr>
                <w:noProof/>
                <w:webHidden/>
              </w:rPr>
              <w:t>36</w:t>
            </w:r>
            <w:r>
              <w:rPr>
                <w:noProof/>
                <w:webHidden/>
              </w:rPr>
              <w:fldChar w:fldCharType="end"/>
            </w:r>
          </w:hyperlink>
        </w:p>
        <w:p w14:paraId="6E79A0F8" w14:textId="77777777" w:rsidR="00D31D6A" w:rsidRDefault="00D31D6A" w:rsidP="00D31D6A">
          <w:pPr>
            <w:pStyle w:val="TOC2"/>
            <w:tabs>
              <w:tab w:val="right" w:leader="dot" w:pos="9016"/>
            </w:tabs>
            <w:rPr>
              <w:noProof/>
            </w:rPr>
          </w:pPr>
          <w:hyperlink w:anchor="_Toc232944517" w:history="1">
            <w:r w:rsidRPr="0052258D">
              <w:rPr>
                <w:rStyle w:val="Hyperlink"/>
                <w:noProof/>
              </w:rPr>
              <w:t>7.7 Expected Fiscal Trajectory</w:t>
            </w:r>
            <w:r>
              <w:rPr>
                <w:noProof/>
                <w:webHidden/>
              </w:rPr>
              <w:tab/>
            </w:r>
            <w:r>
              <w:rPr>
                <w:noProof/>
                <w:webHidden/>
              </w:rPr>
              <w:fldChar w:fldCharType="begin"/>
            </w:r>
            <w:r>
              <w:rPr>
                <w:noProof/>
                <w:webHidden/>
              </w:rPr>
              <w:instrText xml:space="preserve"> PAGEREF _Toc232944517 \h </w:instrText>
            </w:r>
            <w:r>
              <w:rPr>
                <w:noProof/>
                <w:webHidden/>
              </w:rPr>
            </w:r>
            <w:r>
              <w:rPr>
                <w:noProof/>
                <w:webHidden/>
              </w:rPr>
              <w:fldChar w:fldCharType="separate"/>
            </w:r>
            <w:r>
              <w:rPr>
                <w:noProof/>
                <w:webHidden/>
              </w:rPr>
              <w:t>36</w:t>
            </w:r>
            <w:r>
              <w:rPr>
                <w:noProof/>
                <w:webHidden/>
              </w:rPr>
              <w:fldChar w:fldCharType="end"/>
            </w:r>
          </w:hyperlink>
        </w:p>
        <w:p w14:paraId="4B2137F0" w14:textId="77777777" w:rsidR="00D31D6A" w:rsidRDefault="00D31D6A" w:rsidP="00D31D6A">
          <w:pPr>
            <w:pStyle w:val="TOC2"/>
            <w:tabs>
              <w:tab w:val="right" w:leader="dot" w:pos="9016"/>
            </w:tabs>
            <w:rPr>
              <w:noProof/>
            </w:rPr>
          </w:pPr>
          <w:hyperlink w:anchor="_Toc232944518" w:history="1">
            <w:r w:rsidRPr="0052258D">
              <w:rPr>
                <w:rStyle w:val="Hyperlink"/>
                <w:noProof/>
              </w:rPr>
              <w:t>7.8 Long</w:t>
            </w:r>
            <w:r w:rsidRPr="0052258D">
              <w:rPr>
                <w:rStyle w:val="Hyperlink"/>
                <w:noProof/>
              </w:rPr>
              <w:noBreakHyphen/>
              <w:t>Term Fiscal Stability</w:t>
            </w:r>
            <w:r>
              <w:rPr>
                <w:noProof/>
                <w:webHidden/>
              </w:rPr>
              <w:tab/>
            </w:r>
            <w:r>
              <w:rPr>
                <w:noProof/>
                <w:webHidden/>
              </w:rPr>
              <w:fldChar w:fldCharType="begin"/>
            </w:r>
            <w:r>
              <w:rPr>
                <w:noProof/>
                <w:webHidden/>
              </w:rPr>
              <w:instrText xml:space="preserve"> PAGEREF _Toc232944518 \h </w:instrText>
            </w:r>
            <w:r>
              <w:rPr>
                <w:noProof/>
                <w:webHidden/>
              </w:rPr>
            </w:r>
            <w:r>
              <w:rPr>
                <w:noProof/>
                <w:webHidden/>
              </w:rPr>
              <w:fldChar w:fldCharType="separate"/>
            </w:r>
            <w:r>
              <w:rPr>
                <w:noProof/>
                <w:webHidden/>
              </w:rPr>
              <w:t>36</w:t>
            </w:r>
            <w:r>
              <w:rPr>
                <w:noProof/>
                <w:webHidden/>
              </w:rPr>
              <w:fldChar w:fldCharType="end"/>
            </w:r>
          </w:hyperlink>
        </w:p>
        <w:p w14:paraId="546BD71D" w14:textId="77777777" w:rsidR="00D31D6A" w:rsidRDefault="00D31D6A" w:rsidP="00D31D6A">
          <w:pPr>
            <w:pStyle w:val="TOC2"/>
            <w:tabs>
              <w:tab w:val="right" w:leader="dot" w:pos="9016"/>
            </w:tabs>
            <w:rPr>
              <w:noProof/>
            </w:rPr>
          </w:pPr>
          <w:hyperlink w:anchor="_Toc232944519" w:history="1">
            <w:r w:rsidRPr="0052258D">
              <w:rPr>
                <w:rStyle w:val="Hyperlink"/>
                <w:noProof/>
              </w:rPr>
              <w:t>7.9 Summary of the Fiscal Implementation Plan</w:t>
            </w:r>
            <w:r>
              <w:rPr>
                <w:noProof/>
                <w:webHidden/>
              </w:rPr>
              <w:tab/>
            </w:r>
            <w:r>
              <w:rPr>
                <w:noProof/>
                <w:webHidden/>
              </w:rPr>
              <w:fldChar w:fldCharType="begin"/>
            </w:r>
            <w:r>
              <w:rPr>
                <w:noProof/>
                <w:webHidden/>
              </w:rPr>
              <w:instrText xml:space="preserve"> PAGEREF _Toc232944519 \h </w:instrText>
            </w:r>
            <w:r>
              <w:rPr>
                <w:noProof/>
                <w:webHidden/>
              </w:rPr>
            </w:r>
            <w:r>
              <w:rPr>
                <w:noProof/>
                <w:webHidden/>
              </w:rPr>
              <w:fldChar w:fldCharType="separate"/>
            </w:r>
            <w:r>
              <w:rPr>
                <w:noProof/>
                <w:webHidden/>
              </w:rPr>
              <w:t>36</w:t>
            </w:r>
            <w:r>
              <w:rPr>
                <w:noProof/>
                <w:webHidden/>
              </w:rPr>
              <w:fldChar w:fldCharType="end"/>
            </w:r>
          </w:hyperlink>
        </w:p>
        <w:p w14:paraId="48286713" w14:textId="77777777" w:rsidR="00D31D6A" w:rsidRDefault="00D31D6A" w:rsidP="00D31D6A">
          <w:pPr>
            <w:pStyle w:val="TOC1"/>
            <w:tabs>
              <w:tab w:val="right" w:leader="dot" w:pos="9016"/>
            </w:tabs>
            <w:rPr>
              <w:noProof/>
            </w:rPr>
          </w:pPr>
          <w:hyperlink w:anchor="_Toc232944520" w:history="1">
            <w:r w:rsidRPr="0052258D">
              <w:rPr>
                <w:rStyle w:val="Hyperlink"/>
                <w:noProof/>
              </w:rPr>
              <w:t>SECTION 8 — INVESTMENT SCENARIOS AND RETURNS</w:t>
            </w:r>
            <w:r>
              <w:rPr>
                <w:noProof/>
                <w:webHidden/>
              </w:rPr>
              <w:tab/>
            </w:r>
            <w:r>
              <w:rPr>
                <w:noProof/>
                <w:webHidden/>
              </w:rPr>
              <w:fldChar w:fldCharType="begin"/>
            </w:r>
            <w:r>
              <w:rPr>
                <w:noProof/>
                <w:webHidden/>
              </w:rPr>
              <w:instrText xml:space="preserve"> PAGEREF _Toc232944520 \h </w:instrText>
            </w:r>
            <w:r>
              <w:rPr>
                <w:noProof/>
                <w:webHidden/>
              </w:rPr>
            </w:r>
            <w:r>
              <w:rPr>
                <w:noProof/>
                <w:webHidden/>
              </w:rPr>
              <w:fldChar w:fldCharType="separate"/>
            </w:r>
            <w:r>
              <w:rPr>
                <w:noProof/>
                <w:webHidden/>
              </w:rPr>
              <w:t>37</w:t>
            </w:r>
            <w:r>
              <w:rPr>
                <w:noProof/>
                <w:webHidden/>
              </w:rPr>
              <w:fldChar w:fldCharType="end"/>
            </w:r>
          </w:hyperlink>
        </w:p>
        <w:p w14:paraId="51072130" w14:textId="77777777" w:rsidR="00D31D6A" w:rsidRDefault="00D31D6A" w:rsidP="00D31D6A">
          <w:pPr>
            <w:pStyle w:val="TOC2"/>
            <w:tabs>
              <w:tab w:val="right" w:leader="dot" w:pos="9016"/>
            </w:tabs>
            <w:rPr>
              <w:noProof/>
            </w:rPr>
          </w:pPr>
          <w:hyperlink w:anchor="_Toc232944521" w:history="1">
            <w:r w:rsidRPr="0052258D">
              <w:rPr>
                <w:rStyle w:val="Hyperlink"/>
                <w:noProof/>
              </w:rPr>
              <w:t>8.1 Purpose of the Investment Scenarios</w:t>
            </w:r>
            <w:r>
              <w:rPr>
                <w:noProof/>
                <w:webHidden/>
              </w:rPr>
              <w:tab/>
            </w:r>
            <w:r>
              <w:rPr>
                <w:noProof/>
                <w:webHidden/>
              </w:rPr>
              <w:fldChar w:fldCharType="begin"/>
            </w:r>
            <w:r>
              <w:rPr>
                <w:noProof/>
                <w:webHidden/>
              </w:rPr>
              <w:instrText xml:space="preserve"> PAGEREF _Toc232944521 \h </w:instrText>
            </w:r>
            <w:r>
              <w:rPr>
                <w:noProof/>
                <w:webHidden/>
              </w:rPr>
            </w:r>
            <w:r>
              <w:rPr>
                <w:noProof/>
                <w:webHidden/>
              </w:rPr>
              <w:fldChar w:fldCharType="separate"/>
            </w:r>
            <w:r>
              <w:rPr>
                <w:noProof/>
                <w:webHidden/>
              </w:rPr>
              <w:t>37</w:t>
            </w:r>
            <w:r>
              <w:rPr>
                <w:noProof/>
                <w:webHidden/>
              </w:rPr>
              <w:fldChar w:fldCharType="end"/>
            </w:r>
          </w:hyperlink>
        </w:p>
        <w:p w14:paraId="19910DC0" w14:textId="77777777" w:rsidR="00D31D6A" w:rsidRDefault="00D31D6A" w:rsidP="00D31D6A">
          <w:pPr>
            <w:pStyle w:val="TOC2"/>
            <w:tabs>
              <w:tab w:val="right" w:leader="dot" w:pos="9016"/>
            </w:tabs>
            <w:rPr>
              <w:noProof/>
            </w:rPr>
          </w:pPr>
          <w:hyperlink w:anchor="_Toc232944522" w:history="1">
            <w:r w:rsidRPr="0052258D">
              <w:rPr>
                <w:rStyle w:val="Hyperlink"/>
                <w:noProof/>
              </w:rPr>
              <w:t>8.2 Scenario A — Minimal Investment (Status Quo Plus)</w:t>
            </w:r>
            <w:r>
              <w:rPr>
                <w:noProof/>
                <w:webHidden/>
              </w:rPr>
              <w:tab/>
            </w:r>
            <w:r>
              <w:rPr>
                <w:noProof/>
                <w:webHidden/>
              </w:rPr>
              <w:fldChar w:fldCharType="begin"/>
            </w:r>
            <w:r>
              <w:rPr>
                <w:noProof/>
                <w:webHidden/>
              </w:rPr>
              <w:instrText xml:space="preserve"> PAGEREF _Toc232944522 \h </w:instrText>
            </w:r>
            <w:r>
              <w:rPr>
                <w:noProof/>
                <w:webHidden/>
              </w:rPr>
            </w:r>
            <w:r>
              <w:rPr>
                <w:noProof/>
                <w:webHidden/>
              </w:rPr>
              <w:fldChar w:fldCharType="separate"/>
            </w:r>
            <w:r>
              <w:rPr>
                <w:noProof/>
                <w:webHidden/>
              </w:rPr>
              <w:t>37</w:t>
            </w:r>
            <w:r>
              <w:rPr>
                <w:noProof/>
                <w:webHidden/>
              </w:rPr>
              <w:fldChar w:fldCharType="end"/>
            </w:r>
          </w:hyperlink>
        </w:p>
        <w:p w14:paraId="6CC93406" w14:textId="77777777" w:rsidR="00D31D6A" w:rsidRDefault="00D31D6A" w:rsidP="00D31D6A">
          <w:pPr>
            <w:pStyle w:val="TOC3"/>
            <w:tabs>
              <w:tab w:val="right" w:leader="dot" w:pos="9016"/>
            </w:tabs>
            <w:rPr>
              <w:noProof/>
            </w:rPr>
          </w:pPr>
          <w:hyperlink w:anchor="_Toc232944523" w:history="1">
            <w:r w:rsidRPr="0052258D">
              <w:rPr>
                <w:rStyle w:val="Hyperlink"/>
                <w:noProof/>
              </w:rPr>
              <w:t>8.2.1 Description</w:t>
            </w:r>
            <w:r>
              <w:rPr>
                <w:noProof/>
                <w:webHidden/>
              </w:rPr>
              <w:tab/>
            </w:r>
            <w:r>
              <w:rPr>
                <w:noProof/>
                <w:webHidden/>
              </w:rPr>
              <w:fldChar w:fldCharType="begin"/>
            </w:r>
            <w:r>
              <w:rPr>
                <w:noProof/>
                <w:webHidden/>
              </w:rPr>
              <w:instrText xml:space="preserve"> PAGEREF _Toc232944523 \h </w:instrText>
            </w:r>
            <w:r>
              <w:rPr>
                <w:noProof/>
                <w:webHidden/>
              </w:rPr>
            </w:r>
            <w:r>
              <w:rPr>
                <w:noProof/>
                <w:webHidden/>
              </w:rPr>
              <w:fldChar w:fldCharType="separate"/>
            </w:r>
            <w:r>
              <w:rPr>
                <w:noProof/>
                <w:webHidden/>
              </w:rPr>
              <w:t>37</w:t>
            </w:r>
            <w:r>
              <w:rPr>
                <w:noProof/>
                <w:webHidden/>
              </w:rPr>
              <w:fldChar w:fldCharType="end"/>
            </w:r>
          </w:hyperlink>
        </w:p>
        <w:p w14:paraId="7DDDA9A3" w14:textId="77777777" w:rsidR="00D31D6A" w:rsidRDefault="00D31D6A" w:rsidP="00D31D6A">
          <w:pPr>
            <w:pStyle w:val="TOC3"/>
            <w:tabs>
              <w:tab w:val="right" w:leader="dot" w:pos="9016"/>
            </w:tabs>
            <w:rPr>
              <w:noProof/>
            </w:rPr>
          </w:pPr>
          <w:hyperlink w:anchor="_Toc232944524" w:history="1">
            <w:r w:rsidRPr="0052258D">
              <w:rPr>
                <w:rStyle w:val="Hyperlink"/>
                <w:noProof/>
              </w:rPr>
              <w:t>8.2.2 Investment Level</w:t>
            </w:r>
            <w:r>
              <w:rPr>
                <w:noProof/>
                <w:webHidden/>
              </w:rPr>
              <w:tab/>
            </w:r>
            <w:r>
              <w:rPr>
                <w:noProof/>
                <w:webHidden/>
              </w:rPr>
              <w:fldChar w:fldCharType="begin"/>
            </w:r>
            <w:r>
              <w:rPr>
                <w:noProof/>
                <w:webHidden/>
              </w:rPr>
              <w:instrText xml:space="preserve"> PAGEREF _Toc232944524 \h </w:instrText>
            </w:r>
            <w:r>
              <w:rPr>
                <w:noProof/>
                <w:webHidden/>
              </w:rPr>
            </w:r>
            <w:r>
              <w:rPr>
                <w:noProof/>
                <w:webHidden/>
              </w:rPr>
              <w:fldChar w:fldCharType="separate"/>
            </w:r>
            <w:r>
              <w:rPr>
                <w:noProof/>
                <w:webHidden/>
              </w:rPr>
              <w:t>37</w:t>
            </w:r>
            <w:r>
              <w:rPr>
                <w:noProof/>
                <w:webHidden/>
              </w:rPr>
              <w:fldChar w:fldCharType="end"/>
            </w:r>
          </w:hyperlink>
        </w:p>
        <w:p w14:paraId="3BC1BBF0" w14:textId="77777777" w:rsidR="00D31D6A" w:rsidRDefault="00D31D6A" w:rsidP="00D31D6A">
          <w:pPr>
            <w:pStyle w:val="TOC3"/>
            <w:tabs>
              <w:tab w:val="right" w:leader="dot" w:pos="9016"/>
            </w:tabs>
            <w:rPr>
              <w:noProof/>
            </w:rPr>
          </w:pPr>
          <w:hyperlink w:anchor="_Toc232944525" w:history="1">
            <w:r w:rsidRPr="0052258D">
              <w:rPr>
                <w:rStyle w:val="Hyperlink"/>
                <w:noProof/>
              </w:rPr>
              <w:t>8.2.3 Expected Outcomes</w:t>
            </w:r>
            <w:r>
              <w:rPr>
                <w:noProof/>
                <w:webHidden/>
              </w:rPr>
              <w:tab/>
            </w:r>
            <w:r>
              <w:rPr>
                <w:noProof/>
                <w:webHidden/>
              </w:rPr>
              <w:fldChar w:fldCharType="begin"/>
            </w:r>
            <w:r>
              <w:rPr>
                <w:noProof/>
                <w:webHidden/>
              </w:rPr>
              <w:instrText xml:space="preserve"> PAGEREF _Toc232944525 \h </w:instrText>
            </w:r>
            <w:r>
              <w:rPr>
                <w:noProof/>
                <w:webHidden/>
              </w:rPr>
            </w:r>
            <w:r>
              <w:rPr>
                <w:noProof/>
                <w:webHidden/>
              </w:rPr>
              <w:fldChar w:fldCharType="separate"/>
            </w:r>
            <w:r>
              <w:rPr>
                <w:noProof/>
                <w:webHidden/>
              </w:rPr>
              <w:t>37</w:t>
            </w:r>
            <w:r>
              <w:rPr>
                <w:noProof/>
                <w:webHidden/>
              </w:rPr>
              <w:fldChar w:fldCharType="end"/>
            </w:r>
          </w:hyperlink>
        </w:p>
        <w:p w14:paraId="1253CB6B" w14:textId="77777777" w:rsidR="00D31D6A" w:rsidRDefault="00D31D6A" w:rsidP="00D31D6A">
          <w:pPr>
            <w:pStyle w:val="TOC3"/>
            <w:tabs>
              <w:tab w:val="right" w:leader="dot" w:pos="9016"/>
            </w:tabs>
            <w:rPr>
              <w:noProof/>
            </w:rPr>
          </w:pPr>
          <w:hyperlink w:anchor="_Toc232944526" w:history="1">
            <w:r w:rsidRPr="0052258D">
              <w:rPr>
                <w:rStyle w:val="Hyperlink"/>
                <w:noProof/>
              </w:rPr>
              <w:t>8.2.4 Fiscal Impact</w:t>
            </w:r>
            <w:r>
              <w:rPr>
                <w:noProof/>
                <w:webHidden/>
              </w:rPr>
              <w:tab/>
            </w:r>
            <w:r>
              <w:rPr>
                <w:noProof/>
                <w:webHidden/>
              </w:rPr>
              <w:fldChar w:fldCharType="begin"/>
            </w:r>
            <w:r>
              <w:rPr>
                <w:noProof/>
                <w:webHidden/>
              </w:rPr>
              <w:instrText xml:space="preserve"> PAGEREF _Toc232944526 \h </w:instrText>
            </w:r>
            <w:r>
              <w:rPr>
                <w:noProof/>
                <w:webHidden/>
              </w:rPr>
            </w:r>
            <w:r>
              <w:rPr>
                <w:noProof/>
                <w:webHidden/>
              </w:rPr>
              <w:fldChar w:fldCharType="separate"/>
            </w:r>
            <w:r>
              <w:rPr>
                <w:noProof/>
                <w:webHidden/>
              </w:rPr>
              <w:t>38</w:t>
            </w:r>
            <w:r>
              <w:rPr>
                <w:noProof/>
                <w:webHidden/>
              </w:rPr>
              <w:fldChar w:fldCharType="end"/>
            </w:r>
          </w:hyperlink>
        </w:p>
        <w:p w14:paraId="33AF8A8F" w14:textId="77777777" w:rsidR="00D31D6A" w:rsidRDefault="00D31D6A" w:rsidP="00D31D6A">
          <w:pPr>
            <w:pStyle w:val="TOC2"/>
            <w:tabs>
              <w:tab w:val="right" w:leader="dot" w:pos="9016"/>
            </w:tabs>
            <w:rPr>
              <w:noProof/>
            </w:rPr>
          </w:pPr>
          <w:hyperlink w:anchor="_Toc232944527" w:history="1">
            <w:r w:rsidRPr="0052258D">
              <w:rPr>
                <w:rStyle w:val="Hyperlink"/>
                <w:noProof/>
              </w:rPr>
              <w:t>8.3 Scenario B — Moderate Investment (Targeted Preventative Model)</w:t>
            </w:r>
            <w:r>
              <w:rPr>
                <w:noProof/>
                <w:webHidden/>
              </w:rPr>
              <w:tab/>
            </w:r>
            <w:r>
              <w:rPr>
                <w:noProof/>
                <w:webHidden/>
              </w:rPr>
              <w:fldChar w:fldCharType="begin"/>
            </w:r>
            <w:r>
              <w:rPr>
                <w:noProof/>
                <w:webHidden/>
              </w:rPr>
              <w:instrText xml:space="preserve"> PAGEREF _Toc232944527 \h </w:instrText>
            </w:r>
            <w:r>
              <w:rPr>
                <w:noProof/>
                <w:webHidden/>
              </w:rPr>
            </w:r>
            <w:r>
              <w:rPr>
                <w:noProof/>
                <w:webHidden/>
              </w:rPr>
              <w:fldChar w:fldCharType="separate"/>
            </w:r>
            <w:r>
              <w:rPr>
                <w:noProof/>
                <w:webHidden/>
              </w:rPr>
              <w:t>38</w:t>
            </w:r>
            <w:r>
              <w:rPr>
                <w:noProof/>
                <w:webHidden/>
              </w:rPr>
              <w:fldChar w:fldCharType="end"/>
            </w:r>
          </w:hyperlink>
        </w:p>
        <w:p w14:paraId="70635CC0" w14:textId="77777777" w:rsidR="00D31D6A" w:rsidRDefault="00D31D6A" w:rsidP="00D31D6A">
          <w:pPr>
            <w:pStyle w:val="TOC3"/>
            <w:tabs>
              <w:tab w:val="right" w:leader="dot" w:pos="9016"/>
            </w:tabs>
            <w:rPr>
              <w:noProof/>
            </w:rPr>
          </w:pPr>
          <w:hyperlink w:anchor="_Toc232944528" w:history="1">
            <w:r w:rsidRPr="0052258D">
              <w:rPr>
                <w:rStyle w:val="Hyperlink"/>
                <w:noProof/>
              </w:rPr>
              <w:t>8.3.1 Description</w:t>
            </w:r>
            <w:r>
              <w:rPr>
                <w:noProof/>
                <w:webHidden/>
              </w:rPr>
              <w:tab/>
            </w:r>
            <w:r>
              <w:rPr>
                <w:noProof/>
                <w:webHidden/>
              </w:rPr>
              <w:fldChar w:fldCharType="begin"/>
            </w:r>
            <w:r>
              <w:rPr>
                <w:noProof/>
                <w:webHidden/>
              </w:rPr>
              <w:instrText xml:space="preserve"> PAGEREF _Toc232944528 \h </w:instrText>
            </w:r>
            <w:r>
              <w:rPr>
                <w:noProof/>
                <w:webHidden/>
              </w:rPr>
            </w:r>
            <w:r>
              <w:rPr>
                <w:noProof/>
                <w:webHidden/>
              </w:rPr>
              <w:fldChar w:fldCharType="separate"/>
            </w:r>
            <w:r>
              <w:rPr>
                <w:noProof/>
                <w:webHidden/>
              </w:rPr>
              <w:t>38</w:t>
            </w:r>
            <w:r>
              <w:rPr>
                <w:noProof/>
                <w:webHidden/>
              </w:rPr>
              <w:fldChar w:fldCharType="end"/>
            </w:r>
          </w:hyperlink>
        </w:p>
        <w:p w14:paraId="2EEA128F" w14:textId="77777777" w:rsidR="00D31D6A" w:rsidRDefault="00D31D6A" w:rsidP="00D31D6A">
          <w:pPr>
            <w:pStyle w:val="TOC3"/>
            <w:tabs>
              <w:tab w:val="right" w:leader="dot" w:pos="9016"/>
            </w:tabs>
            <w:rPr>
              <w:noProof/>
            </w:rPr>
          </w:pPr>
          <w:hyperlink w:anchor="_Toc232944529" w:history="1">
            <w:r w:rsidRPr="0052258D">
              <w:rPr>
                <w:rStyle w:val="Hyperlink"/>
                <w:noProof/>
              </w:rPr>
              <w:t>8.3.2 Investment Level</w:t>
            </w:r>
            <w:r>
              <w:rPr>
                <w:noProof/>
                <w:webHidden/>
              </w:rPr>
              <w:tab/>
            </w:r>
            <w:r>
              <w:rPr>
                <w:noProof/>
                <w:webHidden/>
              </w:rPr>
              <w:fldChar w:fldCharType="begin"/>
            </w:r>
            <w:r>
              <w:rPr>
                <w:noProof/>
                <w:webHidden/>
              </w:rPr>
              <w:instrText xml:space="preserve"> PAGEREF _Toc232944529 \h </w:instrText>
            </w:r>
            <w:r>
              <w:rPr>
                <w:noProof/>
                <w:webHidden/>
              </w:rPr>
            </w:r>
            <w:r>
              <w:rPr>
                <w:noProof/>
                <w:webHidden/>
              </w:rPr>
              <w:fldChar w:fldCharType="separate"/>
            </w:r>
            <w:r>
              <w:rPr>
                <w:noProof/>
                <w:webHidden/>
              </w:rPr>
              <w:t>38</w:t>
            </w:r>
            <w:r>
              <w:rPr>
                <w:noProof/>
                <w:webHidden/>
              </w:rPr>
              <w:fldChar w:fldCharType="end"/>
            </w:r>
          </w:hyperlink>
        </w:p>
        <w:p w14:paraId="64D6C580" w14:textId="77777777" w:rsidR="00D31D6A" w:rsidRDefault="00D31D6A" w:rsidP="00D31D6A">
          <w:pPr>
            <w:pStyle w:val="TOC3"/>
            <w:tabs>
              <w:tab w:val="right" w:leader="dot" w:pos="9016"/>
            </w:tabs>
            <w:rPr>
              <w:noProof/>
            </w:rPr>
          </w:pPr>
          <w:hyperlink w:anchor="_Toc232944530" w:history="1">
            <w:r w:rsidRPr="0052258D">
              <w:rPr>
                <w:rStyle w:val="Hyperlink"/>
                <w:noProof/>
              </w:rPr>
              <w:t>8.3.3 Expected Outcomes</w:t>
            </w:r>
            <w:r>
              <w:rPr>
                <w:noProof/>
                <w:webHidden/>
              </w:rPr>
              <w:tab/>
            </w:r>
            <w:r>
              <w:rPr>
                <w:noProof/>
                <w:webHidden/>
              </w:rPr>
              <w:fldChar w:fldCharType="begin"/>
            </w:r>
            <w:r>
              <w:rPr>
                <w:noProof/>
                <w:webHidden/>
              </w:rPr>
              <w:instrText xml:space="preserve"> PAGEREF _Toc232944530 \h </w:instrText>
            </w:r>
            <w:r>
              <w:rPr>
                <w:noProof/>
                <w:webHidden/>
              </w:rPr>
            </w:r>
            <w:r>
              <w:rPr>
                <w:noProof/>
                <w:webHidden/>
              </w:rPr>
              <w:fldChar w:fldCharType="separate"/>
            </w:r>
            <w:r>
              <w:rPr>
                <w:noProof/>
                <w:webHidden/>
              </w:rPr>
              <w:t>38</w:t>
            </w:r>
            <w:r>
              <w:rPr>
                <w:noProof/>
                <w:webHidden/>
              </w:rPr>
              <w:fldChar w:fldCharType="end"/>
            </w:r>
          </w:hyperlink>
        </w:p>
        <w:p w14:paraId="1E639944" w14:textId="77777777" w:rsidR="00D31D6A" w:rsidRDefault="00D31D6A" w:rsidP="00D31D6A">
          <w:pPr>
            <w:pStyle w:val="TOC3"/>
            <w:tabs>
              <w:tab w:val="right" w:leader="dot" w:pos="9016"/>
            </w:tabs>
            <w:rPr>
              <w:noProof/>
            </w:rPr>
          </w:pPr>
          <w:hyperlink w:anchor="_Toc232944531" w:history="1">
            <w:r w:rsidRPr="0052258D">
              <w:rPr>
                <w:rStyle w:val="Hyperlink"/>
                <w:noProof/>
              </w:rPr>
              <w:t>8.3.4 Fiscal Impact</w:t>
            </w:r>
            <w:r>
              <w:rPr>
                <w:noProof/>
                <w:webHidden/>
              </w:rPr>
              <w:tab/>
            </w:r>
            <w:r>
              <w:rPr>
                <w:noProof/>
                <w:webHidden/>
              </w:rPr>
              <w:fldChar w:fldCharType="begin"/>
            </w:r>
            <w:r>
              <w:rPr>
                <w:noProof/>
                <w:webHidden/>
              </w:rPr>
              <w:instrText xml:space="preserve"> PAGEREF _Toc232944531 \h </w:instrText>
            </w:r>
            <w:r>
              <w:rPr>
                <w:noProof/>
                <w:webHidden/>
              </w:rPr>
            </w:r>
            <w:r>
              <w:rPr>
                <w:noProof/>
                <w:webHidden/>
              </w:rPr>
              <w:fldChar w:fldCharType="separate"/>
            </w:r>
            <w:r>
              <w:rPr>
                <w:noProof/>
                <w:webHidden/>
              </w:rPr>
              <w:t>38</w:t>
            </w:r>
            <w:r>
              <w:rPr>
                <w:noProof/>
                <w:webHidden/>
              </w:rPr>
              <w:fldChar w:fldCharType="end"/>
            </w:r>
          </w:hyperlink>
        </w:p>
        <w:p w14:paraId="6DFB9067" w14:textId="77777777" w:rsidR="00D31D6A" w:rsidRDefault="00D31D6A" w:rsidP="00D31D6A">
          <w:pPr>
            <w:pStyle w:val="TOC2"/>
            <w:tabs>
              <w:tab w:val="right" w:leader="dot" w:pos="9016"/>
            </w:tabs>
            <w:rPr>
              <w:noProof/>
            </w:rPr>
          </w:pPr>
          <w:hyperlink w:anchor="_Toc232944532" w:history="1">
            <w:r w:rsidRPr="0052258D">
              <w:rPr>
                <w:rStyle w:val="Hyperlink"/>
                <w:noProof/>
              </w:rPr>
              <w:t>8.4 Scenario C — Full Preventative Investment (Comprehensive Model)</w:t>
            </w:r>
            <w:r>
              <w:rPr>
                <w:noProof/>
                <w:webHidden/>
              </w:rPr>
              <w:tab/>
            </w:r>
            <w:r>
              <w:rPr>
                <w:noProof/>
                <w:webHidden/>
              </w:rPr>
              <w:fldChar w:fldCharType="begin"/>
            </w:r>
            <w:r>
              <w:rPr>
                <w:noProof/>
                <w:webHidden/>
              </w:rPr>
              <w:instrText xml:space="preserve"> PAGEREF _Toc232944532 \h </w:instrText>
            </w:r>
            <w:r>
              <w:rPr>
                <w:noProof/>
                <w:webHidden/>
              </w:rPr>
            </w:r>
            <w:r>
              <w:rPr>
                <w:noProof/>
                <w:webHidden/>
              </w:rPr>
              <w:fldChar w:fldCharType="separate"/>
            </w:r>
            <w:r>
              <w:rPr>
                <w:noProof/>
                <w:webHidden/>
              </w:rPr>
              <w:t>39</w:t>
            </w:r>
            <w:r>
              <w:rPr>
                <w:noProof/>
                <w:webHidden/>
              </w:rPr>
              <w:fldChar w:fldCharType="end"/>
            </w:r>
          </w:hyperlink>
        </w:p>
        <w:p w14:paraId="66DFC34A" w14:textId="77777777" w:rsidR="00D31D6A" w:rsidRDefault="00D31D6A" w:rsidP="00D31D6A">
          <w:pPr>
            <w:pStyle w:val="TOC3"/>
            <w:tabs>
              <w:tab w:val="right" w:leader="dot" w:pos="9016"/>
            </w:tabs>
            <w:rPr>
              <w:noProof/>
            </w:rPr>
          </w:pPr>
          <w:hyperlink w:anchor="_Toc232944533" w:history="1">
            <w:r w:rsidRPr="0052258D">
              <w:rPr>
                <w:rStyle w:val="Hyperlink"/>
                <w:noProof/>
              </w:rPr>
              <w:t>8.4.1 Description</w:t>
            </w:r>
            <w:r>
              <w:rPr>
                <w:noProof/>
                <w:webHidden/>
              </w:rPr>
              <w:tab/>
            </w:r>
            <w:r>
              <w:rPr>
                <w:noProof/>
                <w:webHidden/>
              </w:rPr>
              <w:fldChar w:fldCharType="begin"/>
            </w:r>
            <w:r>
              <w:rPr>
                <w:noProof/>
                <w:webHidden/>
              </w:rPr>
              <w:instrText xml:space="preserve"> PAGEREF _Toc232944533 \h </w:instrText>
            </w:r>
            <w:r>
              <w:rPr>
                <w:noProof/>
                <w:webHidden/>
              </w:rPr>
            </w:r>
            <w:r>
              <w:rPr>
                <w:noProof/>
                <w:webHidden/>
              </w:rPr>
              <w:fldChar w:fldCharType="separate"/>
            </w:r>
            <w:r>
              <w:rPr>
                <w:noProof/>
                <w:webHidden/>
              </w:rPr>
              <w:t>39</w:t>
            </w:r>
            <w:r>
              <w:rPr>
                <w:noProof/>
                <w:webHidden/>
              </w:rPr>
              <w:fldChar w:fldCharType="end"/>
            </w:r>
          </w:hyperlink>
        </w:p>
        <w:p w14:paraId="3153E219" w14:textId="77777777" w:rsidR="00D31D6A" w:rsidRDefault="00D31D6A" w:rsidP="00D31D6A">
          <w:pPr>
            <w:pStyle w:val="TOC3"/>
            <w:tabs>
              <w:tab w:val="right" w:leader="dot" w:pos="9016"/>
            </w:tabs>
            <w:rPr>
              <w:noProof/>
            </w:rPr>
          </w:pPr>
          <w:hyperlink w:anchor="_Toc232944534" w:history="1">
            <w:r w:rsidRPr="0052258D">
              <w:rPr>
                <w:rStyle w:val="Hyperlink"/>
                <w:noProof/>
              </w:rPr>
              <w:t>8.4.2 Investment Level</w:t>
            </w:r>
            <w:r>
              <w:rPr>
                <w:noProof/>
                <w:webHidden/>
              </w:rPr>
              <w:tab/>
            </w:r>
            <w:r>
              <w:rPr>
                <w:noProof/>
                <w:webHidden/>
              </w:rPr>
              <w:fldChar w:fldCharType="begin"/>
            </w:r>
            <w:r>
              <w:rPr>
                <w:noProof/>
                <w:webHidden/>
              </w:rPr>
              <w:instrText xml:space="preserve"> PAGEREF _Toc232944534 \h </w:instrText>
            </w:r>
            <w:r>
              <w:rPr>
                <w:noProof/>
                <w:webHidden/>
              </w:rPr>
            </w:r>
            <w:r>
              <w:rPr>
                <w:noProof/>
                <w:webHidden/>
              </w:rPr>
              <w:fldChar w:fldCharType="separate"/>
            </w:r>
            <w:r>
              <w:rPr>
                <w:noProof/>
                <w:webHidden/>
              </w:rPr>
              <w:t>39</w:t>
            </w:r>
            <w:r>
              <w:rPr>
                <w:noProof/>
                <w:webHidden/>
              </w:rPr>
              <w:fldChar w:fldCharType="end"/>
            </w:r>
          </w:hyperlink>
        </w:p>
        <w:p w14:paraId="7A15A85A" w14:textId="77777777" w:rsidR="00D31D6A" w:rsidRDefault="00D31D6A" w:rsidP="00D31D6A">
          <w:pPr>
            <w:pStyle w:val="TOC3"/>
            <w:tabs>
              <w:tab w:val="right" w:leader="dot" w:pos="9016"/>
            </w:tabs>
            <w:rPr>
              <w:noProof/>
            </w:rPr>
          </w:pPr>
          <w:hyperlink w:anchor="_Toc232944535" w:history="1">
            <w:r w:rsidRPr="0052258D">
              <w:rPr>
                <w:rStyle w:val="Hyperlink"/>
                <w:noProof/>
              </w:rPr>
              <w:t>8.4.3 Expected Outcomes</w:t>
            </w:r>
            <w:r>
              <w:rPr>
                <w:noProof/>
                <w:webHidden/>
              </w:rPr>
              <w:tab/>
            </w:r>
            <w:r>
              <w:rPr>
                <w:noProof/>
                <w:webHidden/>
              </w:rPr>
              <w:fldChar w:fldCharType="begin"/>
            </w:r>
            <w:r>
              <w:rPr>
                <w:noProof/>
                <w:webHidden/>
              </w:rPr>
              <w:instrText xml:space="preserve"> PAGEREF _Toc232944535 \h </w:instrText>
            </w:r>
            <w:r>
              <w:rPr>
                <w:noProof/>
                <w:webHidden/>
              </w:rPr>
            </w:r>
            <w:r>
              <w:rPr>
                <w:noProof/>
                <w:webHidden/>
              </w:rPr>
              <w:fldChar w:fldCharType="separate"/>
            </w:r>
            <w:r>
              <w:rPr>
                <w:noProof/>
                <w:webHidden/>
              </w:rPr>
              <w:t>39</w:t>
            </w:r>
            <w:r>
              <w:rPr>
                <w:noProof/>
                <w:webHidden/>
              </w:rPr>
              <w:fldChar w:fldCharType="end"/>
            </w:r>
          </w:hyperlink>
        </w:p>
        <w:p w14:paraId="2BE88BA5" w14:textId="77777777" w:rsidR="00D31D6A" w:rsidRDefault="00D31D6A" w:rsidP="00D31D6A">
          <w:pPr>
            <w:pStyle w:val="TOC3"/>
            <w:tabs>
              <w:tab w:val="right" w:leader="dot" w:pos="9016"/>
            </w:tabs>
            <w:rPr>
              <w:noProof/>
            </w:rPr>
          </w:pPr>
          <w:hyperlink w:anchor="_Toc232944536" w:history="1">
            <w:r w:rsidRPr="0052258D">
              <w:rPr>
                <w:rStyle w:val="Hyperlink"/>
                <w:noProof/>
              </w:rPr>
              <w:t>8.4.4 Fiscal Impact</w:t>
            </w:r>
            <w:r>
              <w:rPr>
                <w:noProof/>
                <w:webHidden/>
              </w:rPr>
              <w:tab/>
            </w:r>
            <w:r>
              <w:rPr>
                <w:noProof/>
                <w:webHidden/>
              </w:rPr>
              <w:fldChar w:fldCharType="begin"/>
            </w:r>
            <w:r>
              <w:rPr>
                <w:noProof/>
                <w:webHidden/>
              </w:rPr>
              <w:instrText xml:space="preserve"> PAGEREF _Toc232944536 \h </w:instrText>
            </w:r>
            <w:r>
              <w:rPr>
                <w:noProof/>
                <w:webHidden/>
              </w:rPr>
            </w:r>
            <w:r>
              <w:rPr>
                <w:noProof/>
                <w:webHidden/>
              </w:rPr>
              <w:fldChar w:fldCharType="separate"/>
            </w:r>
            <w:r>
              <w:rPr>
                <w:noProof/>
                <w:webHidden/>
              </w:rPr>
              <w:t>39</w:t>
            </w:r>
            <w:r>
              <w:rPr>
                <w:noProof/>
                <w:webHidden/>
              </w:rPr>
              <w:fldChar w:fldCharType="end"/>
            </w:r>
          </w:hyperlink>
        </w:p>
        <w:p w14:paraId="1341F1AA" w14:textId="77777777" w:rsidR="00D31D6A" w:rsidRDefault="00D31D6A" w:rsidP="00D31D6A">
          <w:pPr>
            <w:pStyle w:val="TOC2"/>
            <w:tabs>
              <w:tab w:val="right" w:leader="dot" w:pos="9016"/>
            </w:tabs>
            <w:rPr>
              <w:noProof/>
            </w:rPr>
          </w:pPr>
          <w:hyperlink w:anchor="_Toc232944537" w:history="1">
            <w:r w:rsidRPr="0052258D">
              <w:rPr>
                <w:rStyle w:val="Hyperlink"/>
                <w:noProof/>
              </w:rPr>
              <w:t>8.5 Comparative Summary of Scenarios</w:t>
            </w:r>
            <w:r>
              <w:rPr>
                <w:noProof/>
                <w:webHidden/>
              </w:rPr>
              <w:tab/>
            </w:r>
            <w:r>
              <w:rPr>
                <w:noProof/>
                <w:webHidden/>
              </w:rPr>
              <w:fldChar w:fldCharType="begin"/>
            </w:r>
            <w:r>
              <w:rPr>
                <w:noProof/>
                <w:webHidden/>
              </w:rPr>
              <w:instrText xml:space="preserve"> PAGEREF _Toc232944537 \h </w:instrText>
            </w:r>
            <w:r>
              <w:rPr>
                <w:noProof/>
                <w:webHidden/>
              </w:rPr>
            </w:r>
            <w:r>
              <w:rPr>
                <w:noProof/>
                <w:webHidden/>
              </w:rPr>
              <w:fldChar w:fldCharType="separate"/>
            </w:r>
            <w:r>
              <w:rPr>
                <w:noProof/>
                <w:webHidden/>
              </w:rPr>
              <w:t>40</w:t>
            </w:r>
            <w:r>
              <w:rPr>
                <w:noProof/>
                <w:webHidden/>
              </w:rPr>
              <w:fldChar w:fldCharType="end"/>
            </w:r>
          </w:hyperlink>
        </w:p>
        <w:p w14:paraId="63E0CD7D" w14:textId="77777777" w:rsidR="00D31D6A" w:rsidRDefault="00D31D6A" w:rsidP="00D31D6A">
          <w:pPr>
            <w:pStyle w:val="TOC2"/>
            <w:tabs>
              <w:tab w:val="right" w:leader="dot" w:pos="9016"/>
            </w:tabs>
            <w:rPr>
              <w:noProof/>
            </w:rPr>
          </w:pPr>
          <w:hyperlink w:anchor="_Toc232944538" w:history="1">
            <w:r w:rsidRPr="0052258D">
              <w:rPr>
                <w:rStyle w:val="Hyperlink"/>
                <w:noProof/>
              </w:rPr>
              <w:t>8.6 Returns on Investment</w:t>
            </w:r>
            <w:r>
              <w:rPr>
                <w:noProof/>
                <w:webHidden/>
              </w:rPr>
              <w:tab/>
            </w:r>
            <w:r>
              <w:rPr>
                <w:noProof/>
                <w:webHidden/>
              </w:rPr>
              <w:fldChar w:fldCharType="begin"/>
            </w:r>
            <w:r>
              <w:rPr>
                <w:noProof/>
                <w:webHidden/>
              </w:rPr>
              <w:instrText xml:space="preserve"> PAGEREF _Toc232944538 \h </w:instrText>
            </w:r>
            <w:r>
              <w:rPr>
                <w:noProof/>
                <w:webHidden/>
              </w:rPr>
            </w:r>
            <w:r>
              <w:rPr>
                <w:noProof/>
                <w:webHidden/>
              </w:rPr>
              <w:fldChar w:fldCharType="separate"/>
            </w:r>
            <w:r>
              <w:rPr>
                <w:noProof/>
                <w:webHidden/>
              </w:rPr>
              <w:t>40</w:t>
            </w:r>
            <w:r>
              <w:rPr>
                <w:noProof/>
                <w:webHidden/>
              </w:rPr>
              <w:fldChar w:fldCharType="end"/>
            </w:r>
          </w:hyperlink>
        </w:p>
        <w:p w14:paraId="4238203B" w14:textId="77777777" w:rsidR="00D31D6A" w:rsidRDefault="00D31D6A" w:rsidP="00D31D6A">
          <w:pPr>
            <w:pStyle w:val="TOC2"/>
            <w:tabs>
              <w:tab w:val="right" w:leader="dot" w:pos="9016"/>
            </w:tabs>
            <w:rPr>
              <w:noProof/>
            </w:rPr>
          </w:pPr>
          <w:hyperlink w:anchor="_Toc232944539" w:history="1">
            <w:r w:rsidRPr="0052258D">
              <w:rPr>
                <w:rStyle w:val="Hyperlink"/>
                <w:noProof/>
              </w:rPr>
              <w:t>8.7 Strategic Interpretation</w:t>
            </w:r>
            <w:r>
              <w:rPr>
                <w:noProof/>
                <w:webHidden/>
              </w:rPr>
              <w:tab/>
            </w:r>
            <w:r>
              <w:rPr>
                <w:noProof/>
                <w:webHidden/>
              </w:rPr>
              <w:fldChar w:fldCharType="begin"/>
            </w:r>
            <w:r>
              <w:rPr>
                <w:noProof/>
                <w:webHidden/>
              </w:rPr>
              <w:instrText xml:space="preserve"> PAGEREF _Toc232944539 \h </w:instrText>
            </w:r>
            <w:r>
              <w:rPr>
                <w:noProof/>
                <w:webHidden/>
              </w:rPr>
            </w:r>
            <w:r>
              <w:rPr>
                <w:noProof/>
                <w:webHidden/>
              </w:rPr>
              <w:fldChar w:fldCharType="separate"/>
            </w:r>
            <w:r>
              <w:rPr>
                <w:noProof/>
                <w:webHidden/>
              </w:rPr>
              <w:t>41</w:t>
            </w:r>
            <w:r>
              <w:rPr>
                <w:noProof/>
                <w:webHidden/>
              </w:rPr>
              <w:fldChar w:fldCharType="end"/>
            </w:r>
          </w:hyperlink>
        </w:p>
        <w:p w14:paraId="7E395FE1" w14:textId="77777777" w:rsidR="00D31D6A" w:rsidRDefault="00D31D6A" w:rsidP="00D31D6A">
          <w:pPr>
            <w:pStyle w:val="TOC1"/>
            <w:tabs>
              <w:tab w:val="right" w:leader="dot" w:pos="9016"/>
            </w:tabs>
            <w:rPr>
              <w:noProof/>
            </w:rPr>
          </w:pPr>
          <w:hyperlink w:anchor="_Toc232944540" w:history="1">
            <w:r w:rsidRPr="0052258D">
              <w:rPr>
                <w:rStyle w:val="Hyperlink"/>
                <w:noProof/>
              </w:rPr>
              <w:t>SECTION 9 — ECONOMIC RISKS AND SENSITIVITIES</w:t>
            </w:r>
            <w:r>
              <w:rPr>
                <w:noProof/>
                <w:webHidden/>
              </w:rPr>
              <w:tab/>
            </w:r>
            <w:r>
              <w:rPr>
                <w:noProof/>
                <w:webHidden/>
              </w:rPr>
              <w:fldChar w:fldCharType="begin"/>
            </w:r>
            <w:r>
              <w:rPr>
                <w:noProof/>
                <w:webHidden/>
              </w:rPr>
              <w:instrText xml:space="preserve"> PAGEREF _Toc232944540 \h </w:instrText>
            </w:r>
            <w:r>
              <w:rPr>
                <w:noProof/>
                <w:webHidden/>
              </w:rPr>
            </w:r>
            <w:r>
              <w:rPr>
                <w:noProof/>
                <w:webHidden/>
              </w:rPr>
              <w:fldChar w:fldCharType="separate"/>
            </w:r>
            <w:r>
              <w:rPr>
                <w:noProof/>
                <w:webHidden/>
              </w:rPr>
              <w:t>41</w:t>
            </w:r>
            <w:r>
              <w:rPr>
                <w:noProof/>
                <w:webHidden/>
              </w:rPr>
              <w:fldChar w:fldCharType="end"/>
            </w:r>
          </w:hyperlink>
        </w:p>
        <w:p w14:paraId="7A2042E1" w14:textId="77777777" w:rsidR="00D31D6A" w:rsidRDefault="00D31D6A" w:rsidP="00D31D6A">
          <w:pPr>
            <w:pStyle w:val="TOC2"/>
            <w:tabs>
              <w:tab w:val="right" w:leader="dot" w:pos="9016"/>
            </w:tabs>
            <w:rPr>
              <w:noProof/>
            </w:rPr>
          </w:pPr>
          <w:hyperlink w:anchor="_Toc232944541" w:history="1">
            <w:r w:rsidRPr="0052258D">
              <w:rPr>
                <w:rStyle w:val="Hyperlink"/>
                <w:noProof/>
              </w:rPr>
              <w:t>9.1 Introduction</w:t>
            </w:r>
            <w:r>
              <w:rPr>
                <w:noProof/>
                <w:webHidden/>
              </w:rPr>
              <w:tab/>
            </w:r>
            <w:r>
              <w:rPr>
                <w:noProof/>
                <w:webHidden/>
              </w:rPr>
              <w:fldChar w:fldCharType="begin"/>
            </w:r>
            <w:r>
              <w:rPr>
                <w:noProof/>
                <w:webHidden/>
              </w:rPr>
              <w:instrText xml:space="preserve"> PAGEREF _Toc232944541 \h </w:instrText>
            </w:r>
            <w:r>
              <w:rPr>
                <w:noProof/>
                <w:webHidden/>
              </w:rPr>
            </w:r>
            <w:r>
              <w:rPr>
                <w:noProof/>
                <w:webHidden/>
              </w:rPr>
              <w:fldChar w:fldCharType="separate"/>
            </w:r>
            <w:r>
              <w:rPr>
                <w:noProof/>
                <w:webHidden/>
              </w:rPr>
              <w:t>41</w:t>
            </w:r>
            <w:r>
              <w:rPr>
                <w:noProof/>
                <w:webHidden/>
              </w:rPr>
              <w:fldChar w:fldCharType="end"/>
            </w:r>
          </w:hyperlink>
        </w:p>
        <w:p w14:paraId="42B2B397" w14:textId="77777777" w:rsidR="00D31D6A" w:rsidRDefault="00D31D6A" w:rsidP="00D31D6A">
          <w:pPr>
            <w:pStyle w:val="TOC2"/>
            <w:tabs>
              <w:tab w:val="right" w:leader="dot" w:pos="9016"/>
            </w:tabs>
            <w:rPr>
              <w:noProof/>
            </w:rPr>
          </w:pPr>
          <w:hyperlink w:anchor="_Toc232944542" w:history="1">
            <w:r w:rsidRPr="0052258D">
              <w:rPr>
                <w:rStyle w:val="Hyperlink"/>
                <w:noProof/>
              </w:rPr>
              <w:t>9.2 Modelling Risks</w:t>
            </w:r>
            <w:r>
              <w:rPr>
                <w:noProof/>
                <w:webHidden/>
              </w:rPr>
              <w:tab/>
            </w:r>
            <w:r>
              <w:rPr>
                <w:noProof/>
                <w:webHidden/>
              </w:rPr>
              <w:fldChar w:fldCharType="begin"/>
            </w:r>
            <w:r>
              <w:rPr>
                <w:noProof/>
                <w:webHidden/>
              </w:rPr>
              <w:instrText xml:space="preserve"> PAGEREF _Toc232944542 \h </w:instrText>
            </w:r>
            <w:r>
              <w:rPr>
                <w:noProof/>
                <w:webHidden/>
              </w:rPr>
            </w:r>
            <w:r>
              <w:rPr>
                <w:noProof/>
                <w:webHidden/>
              </w:rPr>
              <w:fldChar w:fldCharType="separate"/>
            </w:r>
            <w:r>
              <w:rPr>
                <w:noProof/>
                <w:webHidden/>
              </w:rPr>
              <w:t>41</w:t>
            </w:r>
            <w:r>
              <w:rPr>
                <w:noProof/>
                <w:webHidden/>
              </w:rPr>
              <w:fldChar w:fldCharType="end"/>
            </w:r>
          </w:hyperlink>
        </w:p>
        <w:p w14:paraId="5CA07973" w14:textId="77777777" w:rsidR="00D31D6A" w:rsidRDefault="00D31D6A" w:rsidP="00D31D6A">
          <w:pPr>
            <w:pStyle w:val="TOC3"/>
            <w:tabs>
              <w:tab w:val="right" w:leader="dot" w:pos="9016"/>
            </w:tabs>
            <w:rPr>
              <w:noProof/>
            </w:rPr>
          </w:pPr>
          <w:hyperlink w:anchor="_Toc232944543" w:history="1">
            <w:r w:rsidRPr="0052258D">
              <w:rPr>
                <w:rStyle w:val="Hyperlink"/>
                <w:noProof/>
              </w:rPr>
              <w:t>9.2.1 Variability in Prevalence of Unmet Needs</w:t>
            </w:r>
            <w:r>
              <w:rPr>
                <w:noProof/>
                <w:webHidden/>
              </w:rPr>
              <w:tab/>
            </w:r>
            <w:r>
              <w:rPr>
                <w:noProof/>
                <w:webHidden/>
              </w:rPr>
              <w:fldChar w:fldCharType="begin"/>
            </w:r>
            <w:r>
              <w:rPr>
                <w:noProof/>
                <w:webHidden/>
              </w:rPr>
              <w:instrText xml:space="preserve"> PAGEREF _Toc232944543 \h </w:instrText>
            </w:r>
            <w:r>
              <w:rPr>
                <w:noProof/>
                <w:webHidden/>
              </w:rPr>
            </w:r>
            <w:r>
              <w:rPr>
                <w:noProof/>
                <w:webHidden/>
              </w:rPr>
              <w:fldChar w:fldCharType="separate"/>
            </w:r>
            <w:r>
              <w:rPr>
                <w:noProof/>
                <w:webHidden/>
              </w:rPr>
              <w:t>41</w:t>
            </w:r>
            <w:r>
              <w:rPr>
                <w:noProof/>
                <w:webHidden/>
              </w:rPr>
              <w:fldChar w:fldCharType="end"/>
            </w:r>
          </w:hyperlink>
        </w:p>
        <w:p w14:paraId="13602991" w14:textId="77777777" w:rsidR="00D31D6A" w:rsidRDefault="00D31D6A" w:rsidP="00D31D6A">
          <w:pPr>
            <w:pStyle w:val="TOC3"/>
            <w:tabs>
              <w:tab w:val="right" w:leader="dot" w:pos="9016"/>
            </w:tabs>
            <w:rPr>
              <w:noProof/>
            </w:rPr>
          </w:pPr>
          <w:hyperlink w:anchor="_Toc232944544" w:history="1">
            <w:r w:rsidRPr="0052258D">
              <w:rPr>
                <w:rStyle w:val="Hyperlink"/>
                <w:noProof/>
              </w:rPr>
              <w:t>9.2.2 Uncertainty in Accident Rates</w:t>
            </w:r>
            <w:r>
              <w:rPr>
                <w:noProof/>
                <w:webHidden/>
              </w:rPr>
              <w:tab/>
            </w:r>
            <w:r>
              <w:rPr>
                <w:noProof/>
                <w:webHidden/>
              </w:rPr>
              <w:fldChar w:fldCharType="begin"/>
            </w:r>
            <w:r>
              <w:rPr>
                <w:noProof/>
                <w:webHidden/>
              </w:rPr>
              <w:instrText xml:space="preserve"> PAGEREF _Toc232944544 \h </w:instrText>
            </w:r>
            <w:r>
              <w:rPr>
                <w:noProof/>
                <w:webHidden/>
              </w:rPr>
            </w:r>
            <w:r>
              <w:rPr>
                <w:noProof/>
                <w:webHidden/>
              </w:rPr>
              <w:fldChar w:fldCharType="separate"/>
            </w:r>
            <w:r>
              <w:rPr>
                <w:noProof/>
                <w:webHidden/>
              </w:rPr>
              <w:t>41</w:t>
            </w:r>
            <w:r>
              <w:rPr>
                <w:noProof/>
                <w:webHidden/>
              </w:rPr>
              <w:fldChar w:fldCharType="end"/>
            </w:r>
          </w:hyperlink>
        </w:p>
        <w:p w14:paraId="6B274BA8" w14:textId="77777777" w:rsidR="00D31D6A" w:rsidRDefault="00D31D6A" w:rsidP="00D31D6A">
          <w:pPr>
            <w:pStyle w:val="TOC3"/>
            <w:tabs>
              <w:tab w:val="right" w:leader="dot" w:pos="9016"/>
            </w:tabs>
            <w:rPr>
              <w:noProof/>
            </w:rPr>
          </w:pPr>
          <w:hyperlink w:anchor="_Toc232944545" w:history="1">
            <w:r w:rsidRPr="0052258D">
              <w:rPr>
                <w:rStyle w:val="Hyperlink"/>
                <w:noProof/>
              </w:rPr>
              <w:t>9.2.3 Unit Cost Variability</w:t>
            </w:r>
            <w:r>
              <w:rPr>
                <w:noProof/>
                <w:webHidden/>
              </w:rPr>
              <w:tab/>
            </w:r>
            <w:r>
              <w:rPr>
                <w:noProof/>
                <w:webHidden/>
              </w:rPr>
              <w:fldChar w:fldCharType="begin"/>
            </w:r>
            <w:r>
              <w:rPr>
                <w:noProof/>
                <w:webHidden/>
              </w:rPr>
              <w:instrText xml:space="preserve"> PAGEREF _Toc232944545 \h </w:instrText>
            </w:r>
            <w:r>
              <w:rPr>
                <w:noProof/>
                <w:webHidden/>
              </w:rPr>
            </w:r>
            <w:r>
              <w:rPr>
                <w:noProof/>
                <w:webHidden/>
              </w:rPr>
              <w:fldChar w:fldCharType="separate"/>
            </w:r>
            <w:r>
              <w:rPr>
                <w:noProof/>
                <w:webHidden/>
              </w:rPr>
              <w:t>42</w:t>
            </w:r>
            <w:r>
              <w:rPr>
                <w:noProof/>
                <w:webHidden/>
              </w:rPr>
              <w:fldChar w:fldCharType="end"/>
            </w:r>
          </w:hyperlink>
        </w:p>
        <w:p w14:paraId="5D8E5DC5" w14:textId="77777777" w:rsidR="00D31D6A" w:rsidRDefault="00D31D6A" w:rsidP="00D31D6A">
          <w:pPr>
            <w:pStyle w:val="TOC3"/>
            <w:tabs>
              <w:tab w:val="right" w:leader="dot" w:pos="9016"/>
            </w:tabs>
            <w:rPr>
              <w:noProof/>
            </w:rPr>
          </w:pPr>
          <w:hyperlink w:anchor="_Toc232944546" w:history="1">
            <w:r w:rsidRPr="0052258D">
              <w:rPr>
                <w:rStyle w:val="Hyperlink"/>
                <w:noProof/>
              </w:rPr>
              <w:t>9.2.4 Data Gaps</w:t>
            </w:r>
            <w:r>
              <w:rPr>
                <w:noProof/>
                <w:webHidden/>
              </w:rPr>
              <w:tab/>
            </w:r>
            <w:r>
              <w:rPr>
                <w:noProof/>
                <w:webHidden/>
              </w:rPr>
              <w:fldChar w:fldCharType="begin"/>
            </w:r>
            <w:r>
              <w:rPr>
                <w:noProof/>
                <w:webHidden/>
              </w:rPr>
              <w:instrText xml:space="preserve"> PAGEREF _Toc232944546 \h </w:instrText>
            </w:r>
            <w:r>
              <w:rPr>
                <w:noProof/>
                <w:webHidden/>
              </w:rPr>
            </w:r>
            <w:r>
              <w:rPr>
                <w:noProof/>
                <w:webHidden/>
              </w:rPr>
              <w:fldChar w:fldCharType="separate"/>
            </w:r>
            <w:r>
              <w:rPr>
                <w:noProof/>
                <w:webHidden/>
              </w:rPr>
              <w:t>42</w:t>
            </w:r>
            <w:r>
              <w:rPr>
                <w:noProof/>
                <w:webHidden/>
              </w:rPr>
              <w:fldChar w:fldCharType="end"/>
            </w:r>
          </w:hyperlink>
        </w:p>
        <w:p w14:paraId="39B04494" w14:textId="77777777" w:rsidR="00D31D6A" w:rsidRDefault="00D31D6A" w:rsidP="00D31D6A">
          <w:pPr>
            <w:pStyle w:val="TOC2"/>
            <w:tabs>
              <w:tab w:val="right" w:leader="dot" w:pos="9016"/>
            </w:tabs>
            <w:rPr>
              <w:noProof/>
            </w:rPr>
          </w:pPr>
          <w:hyperlink w:anchor="_Toc232944547" w:history="1">
            <w:r w:rsidRPr="0052258D">
              <w:rPr>
                <w:rStyle w:val="Hyperlink"/>
                <w:noProof/>
              </w:rPr>
              <w:t>9.3 System Behaviour Risks</w:t>
            </w:r>
            <w:r>
              <w:rPr>
                <w:noProof/>
                <w:webHidden/>
              </w:rPr>
              <w:tab/>
            </w:r>
            <w:r>
              <w:rPr>
                <w:noProof/>
                <w:webHidden/>
              </w:rPr>
              <w:fldChar w:fldCharType="begin"/>
            </w:r>
            <w:r>
              <w:rPr>
                <w:noProof/>
                <w:webHidden/>
              </w:rPr>
              <w:instrText xml:space="preserve"> PAGEREF _Toc232944547 \h </w:instrText>
            </w:r>
            <w:r>
              <w:rPr>
                <w:noProof/>
                <w:webHidden/>
              </w:rPr>
            </w:r>
            <w:r>
              <w:rPr>
                <w:noProof/>
                <w:webHidden/>
              </w:rPr>
              <w:fldChar w:fldCharType="separate"/>
            </w:r>
            <w:r>
              <w:rPr>
                <w:noProof/>
                <w:webHidden/>
              </w:rPr>
              <w:t>42</w:t>
            </w:r>
            <w:r>
              <w:rPr>
                <w:noProof/>
                <w:webHidden/>
              </w:rPr>
              <w:fldChar w:fldCharType="end"/>
            </w:r>
          </w:hyperlink>
        </w:p>
        <w:p w14:paraId="3A43BED4" w14:textId="77777777" w:rsidR="00D31D6A" w:rsidRDefault="00D31D6A" w:rsidP="00D31D6A">
          <w:pPr>
            <w:pStyle w:val="TOC3"/>
            <w:tabs>
              <w:tab w:val="right" w:leader="dot" w:pos="9016"/>
            </w:tabs>
            <w:rPr>
              <w:noProof/>
            </w:rPr>
          </w:pPr>
          <w:hyperlink w:anchor="_Toc232944548" w:history="1">
            <w:r w:rsidRPr="0052258D">
              <w:rPr>
                <w:rStyle w:val="Hyperlink"/>
                <w:noProof/>
              </w:rPr>
              <w:t>9.3.1 Workforce Capacity Constraints</w:t>
            </w:r>
            <w:r>
              <w:rPr>
                <w:noProof/>
                <w:webHidden/>
              </w:rPr>
              <w:tab/>
            </w:r>
            <w:r>
              <w:rPr>
                <w:noProof/>
                <w:webHidden/>
              </w:rPr>
              <w:fldChar w:fldCharType="begin"/>
            </w:r>
            <w:r>
              <w:rPr>
                <w:noProof/>
                <w:webHidden/>
              </w:rPr>
              <w:instrText xml:space="preserve"> PAGEREF _Toc232944548 \h </w:instrText>
            </w:r>
            <w:r>
              <w:rPr>
                <w:noProof/>
                <w:webHidden/>
              </w:rPr>
            </w:r>
            <w:r>
              <w:rPr>
                <w:noProof/>
                <w:webHidden/>
              </w:rPr>
              <w:fldChar w:fldCharType="separate"/>
            </w:r>
            <w:r>
              <w:rPr>
                <w:noProof/>
                <w:webHidden/>
              </w:rPr>
              <w:t>42</w:t>
            </w:r>
            <w:r>
              <w:rPr>
                <w:noProof/>
                <w:webHidden/>
              </w:rPr>
              <w:fldChar w:fldCharType="end"/>
            </w:r>
          </w:hyperlink>
        </w:p>
        <w:p w14:paraId="53FC956B" w14:textId="77777777" w:rsidR="00D31D6A" w:rsidRDefault="00D31D6A" w:rsidP="00D31D6A">
          <w:pPr>
            <w:pStyle w:val="TOC3"/>
            <w:tabs>
              <w:tab w:val="right" w:leader="dot" w:pos="9016"/>
            </w:tabs>
            <w:rPr>
              <w:noProof/>
            </w:rPr>
          </w:pPr>
          <w:hyperlink w:anchor="_Toc232944549" w:history="1">
            <w:r w:rsidRPr="0052258D">
              <w:rPr>
                <w:rStyle w:val="Hyperlink"/>
                <w:noProof/>
              </w:rPr>
              <w:t>9.3.2 Variation in Local Authority Implementation</w:t>
            </w:r>
            <w:r>
              <w:rPr>
                <w:noProof/>
                <w:webHidden/>
              </w:rPr>
              <w:tab/>
            </w:r>
            <w:r>
              <w:rPr>
                <w:noProof/>
                <w:webHidden/>
              </w:rPr>
              <w:fldChar w:fldCharType="begin"/>
            </w:r>
            <w:r>
              <w:rPr>
                <w:noProof/>
                <w:webHidden/>
              </w:rPr>
              <w:instrText xml:space="preserve"> PAGEREF _Toc232944549 \h </w:instrText>
            </w:r>
            <w:r>
              <w:rPr>
                <w:noProof/>
                <w:webHidden/>
              </w:rPr>
            </w:r>
            <w:r>
              <w:rPr>
                <w:noProof/>
                <w:webHidden/>
              </w:rPr>
              <w:fldChar w:fldCharType="separate"/>
            </w:r>
            <w:r>
              <w:rPr>
                <w:noProof/>
                <w:webHidden/>
              </w:rPr>
              <w:t>42</w:t>
            </w:r>
            <w:r>
              <w:rPr>
                <w:noProof/>
                <w:webHidden/>
              </w:rPr>
              <w:fldChar w:fldCharType="end"/>
            </w:r>
          </w:hyperlink>
        </w:p>
        <w:p w14:paraId="1BFD11E0" w14:textId="77777777" w:rsidR="00D31D6A" w:rsidRDefault="00D31D6A" w:rsidP="00D31D6A">
          <w:pPr>
            <w:pStyle w:val="TOC3"/>
            <w:tabs>
              <w:tab w:val="right" w:leader="dot" w:pos="9016"/>
            </w:tabs>
            <w:rPr>
              <w:noProof/>
            </w:rPr>
          </w:pPr>
          <w:hyperlink w:anchor="_Toc232944550" w:history="1">
            <w:r w:rsidRPr="0052258D">
              <w:rPr>
                <w:rStyle w:val="Hyperlink"/>
                <w:noProof/>
              </w:rPr>
              <w:t>9.3.3 Behavioural Response of Carers</w:t>
            </w:r>
            <w:r>
              <w:rPr>
                <w:noProof/>
                <w:webHidden/>
              </w:rPr>
              <w:tab/>
            </w:r>
            <w:r>
              <w:rPr>
                <w:noProof/>
                <w:webHidden/>
              </w:rPr>
              <w:fldChar w:fldCharType="begin"/>
            </w:r>
            <w:r>
              <w:rPr>
                <w:noProof/>
                <w:webHidden/>
              </w:rPr>
              <w:instrText xml:space="preserve"> PAGEREF _Toc232944550 \h </w:instrText>
            </w:r>
            <w:r>
              <w:rPr>
                <w:noProof/>
                <w:webHidden/>
              </w:rPr>
            </w:r>
            <w:r>
              <w:rPr>
                <w:noProof/>
                <w:webHidden/>
              </w:rPr>
              <w:fldChar w:fldCharType="separate"/>
            </w:r>
            <w:r>
              <w:rPr>
                <w:noProof/>
                <w:webHidden/>
              </w:rPr>
              <w:t>42</w:t>
            </w:r>
            <w:r>
              <w:rPr>
                <w:noProof/>
                <w:webHidden/>
              </w:rPr>
              <w:fldChar w:fldCharType="end"/>
            </w:r>
          </w:hyperlink>
        </w:p>
        <w:p w14:paraId="56A37658" w14:textId="77777777" w:rsidR="00D31D6A" w:rsidRDefault="00D31D6A" w:rsidP="00D31D6A">
          <w:pPr>
            <w:pStyle w:val="TOC3"/>
            <w:tabs>
              <w:tab w:val="right" w:leader="dot" w:pos="9016"/>
            </w:tabs>
            <w:rPr>
              <w:noProof/>
            </w:rPr>
          </w:pPr>
          <w:hyperlink w:anchor="_Toc232944551" w:history="1">
            <w:r w:rsidRPr="0052258D">
              <w:rPr>
                <w:rStyle w:val="Hyperlink"/>
                <w:noProof/>
              </w:rPr>
              <w:t>9.3.4 Provider Market Stability</w:t>
            </w:r>
            <w:r>
              <w:rPr>
                <w:noProof/>
                <w:webHidden/>
              </w:rPr>
              <w:tab/>
            </w:r>
            <w:r>
              <w:rPr>
                <w:noProof/>
                <w:webHidden/>
              </w:rPr>
              <w:fldChar w:fldCharType="begin"/>
            </w:r>
            <w:r>
              <w:rPr>
                <w:noProof/>
                <w:webHidden/>
              </w:rPr>
              <w:instrText xml:space="preserve"> PAGEREF _Toc232944551 \h </w:instrText>
            </w:r>
            <w:r>
              <w:rPr>
                <w:noProof/>
                <w:webHidden/>
              </w:rPr>
            </w:r>
            <w:r>
              <w:rPr>
                <w:noProof/>
                <w:webHidden/>
              </w:rPr>
              <w:fldChar w:fldCharType="separate"/>
            </w:r>
            <w:r>
              <w:rPr>
                <w:noProof/>
                <w:webHidden/>
              </w:rPr>
              <w:t>42</w:t>
            </w:r>
            <w:r>
              <w:rPr>
                <w:noProof/>
                <w:webHidden/>
              </w:rPr>
              <w:fldChar w:fldCharType="end"/>
            </w:r>
          </w:hyperlink>
        </w:p>
        <w:p w14:paraId="5800021B" w14:textId="77777777" w:rsidR="00D31D6A" w:rsidRDefault="00D31D6A" w:rsidP="00D31D6A">
          <w:pPr>
            <w:pStyle w:val="TOC2"/>
            <w:tabs>
              <w:tab w:val="right" w:leader="dot" w:pos="9016"/>
            </w:tabs>
            <w:rPr>
              <w:noProof/>
            </w:rPr>
          </w:pPr>
          <w:hyperlink w:anchor="_Toc232944552" w:history="1">
            <w:r w:rsidRPr="0052258D">
              <w:rPr>
                <w:rStyle w:val="Hyperlink"/>
                <w:noProof/>
              </w:rPr>
              <w:t>9.4 Cross</w:t>
            </w:r>
            <w:r w:rsidRPr="0052258D">
              <w:rPr>
                <w:rStyle w:val="Hyperlink"/>
                <w:noProof/>
              </w:rPr>
              <w:noBreakHyphen/>
              <w:t>Departmental Financial Risks</w:t>
            </w:r>
            <w:r>
              <w:rPr>
                <w:noProof/>
                <w:webHidden/>
              </w:rPr>
              <w:tab/>
            </w:r>
            <w:r>
              <w:rPr>
                <w:noProof/>
                <w:webHidden/>
              </w:rPr>
              <w:fldChar w:fldCharType="begin"/>
            </w:r>
            <w:r>
              <w:rPr>
                <w:noProof/>
                <w:webHidden/>
              </w:rPr>
              <w:instrText xml:space="preserve"> PAGEREF _Toc232944552 \h </w:instrText>
            </w:r>
            <w:r>
              <w:rPr>
                <w:noProof/>
                <w:webHidden/>
              </w:rPr>
            </w:r>
            <w:r>
              <w:rPr>
                <w:noProof/>
                <w:webHidden/>
              </w:rPr>
              <w:fldChar w:fldCharType="separate"/>
            </w:r>
            <w:r>
              <w:rPr>
                <w:noProof/>
                <w:webHidden/>
              </w:rPr>
              <w:t>43</w:t>
            </w:r>
            <w:r>
              <w:rPr>
                <w:noProof/>
                <w:webHidden/>
              </w:rPr>
              <w:fldChar w:fldCharType="end"/>
            </w:r>
          </w:hyperlink>
        </w:p>
        <w:p w14:paraId="135DB47B" w14:textId="77777777" w:rsidR="00D31D6A" w:rsidRDefault="00D31D6A" w:rsidP="00D31D6A">
          <w:pPr>
            <w:pStyle w:val="TOC3"/>
            <w:tabs>
              <w:tab w:val="right" w:leader="dot" w:pos="9016"/>
            </w:tabs>
            <w:rPr>
              <w:noProof/>
            </w:rPr>
          </w:pPr>
          <w:hyperlink w:anchor="_Toc232944553" w:history="1">
            <w:r w:rsidRPr="0052258D">
              <w:rPr>
                <w:rStyle w:val="Hyperlink"/>
                <w:noProof/>
              </w:rPr>
              <w:t>9.4.1 Misalignment of Savings and Investment</w:t>
            </w:r>
            <w:r>
              <w:rPr>
                <w:noProof/>
                <w:webHidden/>
              </w:rPr>
              <w:tab/>
            </w:r>
            <w:r>
              <w:rPr>
                <w:noProof/>
                <w:webHidden/>
              </w:rPr>
              <w:fldChar w:fldCharType="begin"/>
            </w:r>
            <w:r>
              <w:rPr>
                <w:noProof/>
                <w:webHidden/>
              </w:rPr>
              <w:instrText xml:space="preserve"> PAGEREF _Toc232944553 \h </w:instrText>
            </w:r>
            <w:r>
              <w:rPr>
                <w:noProof/>
                <w:webHidden/>
              </w:rPr>
            </w:r>
            <w:r>
              <w:rPr>
                <w:noProof/>
                <w:webHidden/>
              </w:rPr>
              <w:fldChar w:fldCharType="separate"/>
            </w:r>
            <w:r>
              <w:rPr>
                <w:noProof/>
                <w:webHidden/>
              </w:rPr>
              <w:t>43</w:t>
            </w:r>
            <w:r>
              <w:rPr>
                <w:noProof/>
                <w:webHidden/>
              </w:rPr>
              <w:fldChar w:fldCharType="end"/>
            </w:r>
          </w:hyperlink>
        </w:p>
        <w:p w14:paraId="0CE19107" w14:textId="77777777" w:rsidR="00D31D6A" w:rsidRDefault="00D31D6A" w:rsidP="00D31D6A">
          <w:pPr>
            <w:pStyle w:val="TOC3"/>
            <w:tabs>
              <w:tab w:val="right" w:leader="dot" w:pos="9016"/>
            </w:tabs>
            <w:rPr>
              <w:noProof/>
            </w:rPr>
          </w:pPr>
          <w:hyperlink w:anchor="_Toc232944554" w:history="1">
            <w:r w:rsidRPr="0052258D">
              <w:rPr>
                <w:rStyle w:val="Hyperlink"/>
                <w:noProof/>
              </w:rPr>
              <w:t>9.4.2 Fiscal Timing Differences</w:t>
            </w:r>
            <w:r>
              <w:rPr>
                <w:noProof/>
                <w:webHidden/>
              </w:rPr>
              <w:tab/>
            </w:r>
            <w:r>
              <w:rPr>
                <w:noProof/>
                <w:webHidden/>
              </w:rPr>
              <w:fldChar w:fldCharType="begin"/>
            </w:r>
            <w:r>
              <w:rPr>
                <w:noProof/>
                <w:webHidden/>
              </w:rPr>
              <w:instrText xml:space="preserve"> PAGEREF _Toc232944554 \h </w:instrText>
            </w:r>
            <w:r>
              <w:rPr>
                <w:noProof/>
                <w:webHidden/>
              </w:rPr>
            </w:r>
            <w:r>
              <w:rPr>
                <w:noProof/>
                <w:webHidden/>
              </w:rPr>
              <w:fldChar w:fldCharType="separate"/>
            </w:r>
            <w:r>
              <w:rPr>
                <w:noProof/>
                <w:webHidden/>
              </w:rPr>
              <w:t>43</w:t>
            </w:r>
            <w:r>
              <w:rPr>
                <w:noProof/>
                <w:webHidden/>
              </w:rPr>
              <w:fldChar w:fldCharType="end"/>
            </w:r>
          </w:hyperlink>
        </w:p>
        <w:p w14:paraId="448571D0" w14:textId="77777777" w:rsidR="00D31D6A" w:rsidRDefault="00D31D6A" w:rsidP="00D31D6A">
          <w:pPr>
            <w:pStyle w:val="TOC3"/>
            <w:tabs>
              <w:tab w:val="right" w:leader="dot" w:pos="9016"/>
            </w:tabs>
            <w:rPr>
              <w:noProof/>
            </w:rPr>
          </w:pPr>
          <w:hyperlink w:anchor="_Toc232944555" w:history="1">
            <w:r w:rsidRPr="0052258D">
              <w:rPr>
                <w:rStyle w:val="Hyperlink"/>
                <w:noProof/>
              </w:rPr>
              <w:t>9.4.3 Benefit System Sensitivities</w:t>
            </w:r>
            <w:r>
              <w:rPr>
                <w:noProof/>
                <w:webHidden/>
              </w:rPr>
              <w:tab/>
            </w:r>
            <w:r>
              <w:rPr>
                <w:noProof/>
                <w:webHidden/>
              </w:rPr>
              <w:fldChar w:fldCharType="begin"/>
            </w:r>
            <w:r>
              <w:rPr>
                <w:noProof/>
                <w:webHidden/>
              </w:rPr>
              <w:instrText xml:space="preserve"> PAGEREF _Toc232944555 \h </w:instrText>
            </w:r>
            <w:r>
              <w:rPr>
                <w:noProof/>
                <w:webHidden/>
              </w:rPr>
            </w:r>
            <w:r>
              <w:rPr>
                <w:noProof/>
                <w:webHidden/>
              </w:rPr>
              <w:fldChar w:fldCharType="separate"/>
            </w:r>
            <w:r>
              <w:rPr>
                <w:noProof/>
                <w:webHidden/>
              </w:rPr>
              <w:t>43</w:t>
            </w:r>
            <w:r>
              <w:rPr>
                <w:noProof/>
                <w:webHidden/>
              </w:rPr>
              <w:fldChar w:fldCharType="end"/>
            </w:r>
          </w:hyperlink>
        </w:p>
        <w:p w14:paraId="4E6C2236" w14:textId="77777777" w:rsidR="00D31D6A" w:rsidRDefault="00D31D6A" w:rsidP="00D31D6A">
          <w:pPr>
            <w:pStyle w:val="TOC2"/>
            <w:tabs>
              <w:tab w:val="right" w:leader="dot" w:pos="9016"/>
            </w:tabs>
            <w:rPr>
              <w:noProof/>
            </w:rPr>
          </w:pPr>
          <w:hyperlink w:anchor="_Toc232944556" w:history="1">
            <w:r w:rsidRPr="0052258D">
              <w:rPr>
                <w:rStyle w:val="Hyperlink"/>
                <w:noProof/>
              </w:rPr>
              <w:t>9.5 Economic Sensitivity Analysis</w:t>
            </w:r>
            <w:r>
              <w:rPr>
                <w:noProof/>
                <w:webHidden/>
              </w:rPr>
              <w:tab/>
            </w:r>
            <w:r>
              <w:rPr>
                <w:noProof/>
                <w:webHidden/>
              </w:rPr>
              <w:fldChar w:fldCharType="begin"/>
            </w:r>
            <w:r>
              <w:rPr>
                <w:noProof/>
                <w:webHidden/>
              </w:rPr>
              <w:instrText xml:space="preserve"> PAGEREF _Toc232944556 \h </w:instrText>
            </w:r>
            <w:r>
              <w:rPr>
                <w:noProof/>
                <w:webHidden/>
              </w:rPr>
            </w:r>
            <w:r>
              <w:rPr>
                <w:noProof/>
                <w:webHidden/>
              </w:rPr>
              <w:fldChar w:fldCharType="separate"/>
            </w:r>
            <w:r>
              <w:rPr>
                <w:noProof/>
                <w:webHidden/>
              </w:rPr>
              <w:t>43</w:t>
            </w:r>
            <w:r>
              <w:rPr>
                <w:noProof/>
                <w:webHidden/>
              </w:rPr>
              <w:fldChar w:fldCharType="end"/>
            </w:r>
          </w:hyperlink>
        </w:p>
        <w:p w14:paraId="25694FCE" w14:textId="77777777" w:rsidR="00D31D6A" w:rsidRDefault="00D31D6A" w:rsidP="00D31D6A">
          <w:pPr>
            <w:pStyle w:val="TOC3"/>
            <w:tabs>
              <w:tab w:val="right" w:leader="dot" w:pos="9016"/>
            </w:tabs>
            <w:rPr>
              <w:noProof/>
            </w:rPr>
          </w:pPr>
          <w:hyperlink w:anchor="_Toc232944557" w:history="1">
            <w:r w:rsidRPr="0052258D">
              <w:rPr>
                <w:rStyle w:val="Hyperlink"/>
                <w:noProof/>
              </w:rPr>
              <w:t>9.5.1 Accident Preventability</w:t>
            </w:r>
            <w:r>
              <w:rPr>
                <w:noProof/>
                <w:webHidden/>
              </w:rPr>
              <w:tab/>
            </w:r>
            <w:r>
              <w:rPr>
                <w:noProof/>
                <w:webHidden/>
              </w:rPr>
              <w:fldChar w:fldCharType="begin"/>
            </w:r>
            <w:r>
              <w:rPr>
                <w:noProof/>
                <w:webHidden/>
              </w:rPr>
              <w:instrText xml:space="preserve"> PAGEREF _Toc232944557 \h </w:instrText>
            </w:r>
            <w:r>
              <w:rPr>
                <w:noProof/>
                <w:webHidden/>
              </w:rPr>
            </w:r>
            <w:r>
              <w:rPr>
                <w:noProof/>
                <w:webHidden/>
              </w:rPr>
              <w:fldChar w:fldCharType="separate"/>
            </w:r>
            <w:r>
              <w:rPr>
                <w:noProof/>
                <w:webHidden/>
              </w:rPr>
              <w:t>43</w:t>
            </w:r>
            <w:r>
              <w:rPr>
                <w:noProof/>
                <w:webHidden/>
              </w:rPr>
              <w:fldChar w:fldCharType="end"/>
            </w:r>
          </w:hyperlink>
        </w:p>
        <w:p w14:paraId="542751AD" w14:textId="77777777" w:rsidR="00D31D6A" w:rsidRDefault="00D31D6A" w:rsidP="00D31D6A">
          <w:pPr>
            <w:pStyle w:val="TOC3"/>
            <w:tabs>
              <w:tab w:val="right" w:leader="dot" w:pos="9016"/>
            </w:tabs>
            <w:rPr>
              <w:noProof/>
            </w:rPr>
          </w:pPr>
          <w:hyperlink w:anchor="_Toc232944558" w:history="1">
            <w:r w:rsidRPr="0052258D">
              <w:rPr>
                <w:rStyle w:val="Hyperlink"/>
                <w:noProof/>
              </w:rPr>
              <w:t>9.5.2 Carer Employment Retention</w:t>
            </w:r>
            <w:r>
              <w:rPr>
                <w:noProof/>
                <w:webHidden/>
              </w:rPr>
              <w:tab/>
            </w:r>
            <w:r>
              <w:rPr>
                <w:noProof/>
                <w:webHidden/>
              </w:rPr>
              <w:fldChar w:fldCharType="begin"/>
            </w:r>
            <w:r>
              <w:rPr>
                <w:noProof/>
                <w:webHidden/>
              </w:rPr>
              <w:instrText xml:space="preserve"> PAGEREF _Toc232944558 \h </w:instrText>
            </w:r>
            <w:r>
              <w:rPr>
                <w:noProof/>
                <w:webHidden/>
              </w:rPr>
            </w:r>
            <w:r>
              <w:rPr>
                <w:noProof/>
                <w:webHidden/>
              </w:rPr>
              <w:fldChar w:fldCharType="separate"/>
            </w:r>
            <w:r>
              <w:rPr>
                <w:noProof/>
                <w:webHidden/>
              </w:rPr>
              <w:t>43</w:t>
            </w:r>
            <w:r>
              <w:rPr>
                <w:noProof/>
                <w:webHidden/>
              </w:rPr>
              <w:fldChar w:fldCharType="end"/>
            </w:r>
          </w:hyperlink>
        </w:p>
        <w:p w14:paraId="03752A66" w14:textId="77777777" w:rsidR="00D31D6A" w:rsidRDefault="00D31D6A" w:rsidP="00D31D6A">
          <w:pPr>
            <w:pStyle w:val="TOC3"/>
            <w:tabs>
              <w:tab w:val="right" w:leader="dot" w:pos="9016"/>
            </w:tabs>
            <w:rPr>
              <w:noProof/>
            </w:rPr>
          </w:pPr>
          <w:hyperlink w:anchor="_Toc232944559" w:history="1">
            <w:r w:rsidRPr="0052258D">
              <w:rPr>
                <w:rStyle w:val="Hyperlink"/>
                <w:noProof/>
              </w:rPr>
              <w:t>9.5.3 Crisis Placement Avoidance</w:t>
            </w:r>
            <w:r>
              <w:rPr>
                <w:noProof/>
                <w:webHidden/>
              </w:rPr>
              <w:tab/>
            </w:r>
            <w:r>
              <w:rPr>
                <w:noProof/>
                <w:webHidden/>
              </w:rPr>
              <w:fldChar w:fldCharType="begin"/>
            </w:r>
            <w:r>
              <w:rPr>
                <w:noProof/>
                <w:webHidden/>
              </w:rPr>
              <w:instrText xml:space="preserve"> PAGEREF _Toc232944559 \h </w:instrText>
            </w:r>
            <w:r>
              <w:rPr>
                <w:noProof/>
                <w:webHidden/>
              </w:rPr>
            </w:r>
            <w:r>
              <w:rPr>
                <w:noProof/>
                <w:webHidden/>
              </w:rPr>
              <w:fldChar w:fldCharType="separate"/>
            </w:r>
            <w:r>
              <w:rPr>
                <w:noProof/>
                <w:webHidden/>
              </w:rPr>
              <w:t>44</w:t>
            </w:r>
            <w:r>
              <w:rPr>
                <w:noProof/>
                <w:webHidden/>
              </w:rPr>
              <w:fldChar w:fldCharType="end"/>
            </w:r>
          </w:hyperlink>
        </w:p>
        <w:p w14:paraId="40E848A5" w14:textId="77777777" w:rsidR="00D31D6A" w:rsidRDefault="00D31D6A" w:rsidP="00D31D6A">
          <w:pPr>
            <w:pStyle w:val="TOC3"/>
            <w:tabs>
              <w:tab w:val="right" w:leader="dot" w:pos="9016"/>
            </w:tabs>
            <w:rPr>
              <w:noProof/>
            </w:rPr>
          </w:pPr>
          <w:hyperlink w:anchor="_Toc232944560" w:history="1">
            <w:r w:rsidRPr="0052258D">
              <w:rPr>
                <w:rStyle w:val="Hyperlink"/>
                <w:noProof/>
              </w:rPr>
              <w:t>9.5.4 Emergency Admission Reduction</w:t>
            </w:r>
            <w:r>
              <w:rPr>
                <w:noProof/>
                <w:webHidden/>
              </w:rPr>
              <w:tab/>
            </w:r>
            <w:r>
              <w:rPr>
                <w:noProof/>
                <w:webHidden/>
              </w:rPr>
              <w:fldChar w:fldCharType="begin"/>
            </w:r>
            <w:r>
              <w:rPr>
                <w:noProof/>
                <w:webHidden/>
              </w:rPr>
              <w:instrText xml:space="preserve"> PAGEREF _Toc232944560 \h </w:instrText>
            </w:r>
            <w:r>
              <w:rPr>
                <w:noProof/>
                <w:webHidden/>
              </w:rPr>
            </w:r>
            <w:r>
              <w:rPr>
                <w:noProof/>
                <w:webHidden/>
              </w:rPr>
              <w:fldChar w:fldCharType="separate"/>
            </w:r>
            <w:r>
              <w:rPr>
                <w:noProof/>
                <w:webHidden/>
              </w:rPr>
              <w:t>44</w:t>
            </w:r>
            <w:r>
              <w:rPr>
                <w:noProof/>
                <w:webHidden/>
              </w:rPr>
              <w:fldChar w:fldCharType="end"/>
            </w:r>
          </w:hyperlink>
        </w:p>
        <w:p w14:paraId="2A37C79F" w14:textId="77777777" w:rsidR="00D31D6A" w:rsidRDefault="00D31D6A" w:rsidP="00D31D6A">
          <w:pPr>
            <w:pStyle w:val="TOC2"/>
            <w:tabs>
              <w:tab w:val="right" w:leader="dot" w:pos="9016"/>
            </w:tabs>
            <w:rPr>
              <w:noProof/>
            </w:rPr>
          </w:pPr>
          <w:hyperlink w:anchor="_Toc232944561" w:history="1">
            <w:r w:rsidRPr="0052258D">
              <w:rPr>
                <w:rStyle w:val="Hyperlink"/>
                <w:noProof/>
              </w:rPr>
              <w:t>9.6 External Economic Risks</w:t>
            </w:r>
            <w:r>
              <w:rPr>
                <w:noProof/>
                <w:webHidden/>
              </w:rPr>
              <w:tab/>
            </w:r>
            <w:r>
              <w:rPr>
                <w:noProof/>
                <w:webHidden/>
              </w:rPr>
              <w:fldChar w:fldCharType="begin"/>
            </w:r>
            <w:r>
              <w:rPr>
                <w:noProof/>
                <w:webHidden/>
              </w:rPr>
              <w:instrText xml:space="preserve"> PAGEREF _Toc232944561 \h </w:instrText>
            </w:r>
            <w:r>
              <w:rPr>
                <w:noProof/>
                <w:webHidden/>
              </w:rPr>
            </w:r>
            <w:r>
              <w:rPr>
                <w:noProof/>
                <w:webHidden/>
              </w:rPr>
              <w:fldChar w:fldCharType="separate"/>
            </w:r>
            <w:r>
              <w:rPr>
                <w:noProof/>
                <w:webHidden/>
              </w:rPr>
              <w:t>44</w:t>
            </w:r>
            <w:r>
              <w:rPr>
                <w:noProof/>
                <w:webHidden/>
              </w:rPr>
              <w:fldChar w:fldCharType="end"/>
            </w:r>
          </w:hyperlink>
        </w:p>
        <w:p w14:paraId="38F1E4E5" w14:textId="77777777" w:rsidR="00D31D6A" w:rsidRDefault="00D31D6A" w:rsidP="00D31D6A">
          <w:pPr>
            <w:pStyle w:val="TOC3"/>
            <w:tabs>
              <w:tab w:val="right" w:leader="dot" w:pos="9016"/>
            </w:tabs>
            <w:rPr>
              <w:noProof/>
            </w:rPr>
          </w:pPr>
          <w:hyperlink w:anchor="_Toc232944562" w:history="1">
            <w:r w:rsidRPr="0052258D">
              <w:rPr>
                <w:rStyle w:val="Hyperlink"/>
                <w:noProof/>
              </w:rPr>
              <w:t>9.6.1 Inflation and Cost Pressures</w:t>
            </w:r>
            <w:r>
              <w:rPr>
                <w:noProof/>
                <w:webHidden/>
              </w:rPr>
              <w:tab/>
            </w:r>
            <w:r>
              <w:rPr>
                <w:noProof/>
                <w:webHidden/>
              </w:rPr>
              <w:fldChar w:fldCharType="begin"/>
            </w:r>
            <w:r>
              <w:rPr>
                <w:noProof/>
                <w:webHidden/>
              </w:rPr>
              <w:instrText xml:space="preserve"> PAGEREF _Toc232944562 \h </w:instrText>
            </w:r>
            <w:r>
              <w:rPr>
                <w:noProof/>
                <w:webHidden/>
              </w:rPr>
            </w:r>
            <w:r>
              <w:rPr>
                <w:noProof/>
                <w:webHidden/>
              </w:rPr>
              <w:fldChar w:fldCharType="separate"/>
            </w:r>
            <w:r>
              <w:rPr>
                <w:noProof/>
                <w:webHidden/>
              </w:rPr>
              <w:t>44</w:t>
            </w:r>
            <w:r>
              <w:rPr>
                <w:noProof/>
                <w:webHidden/>
              </w:rPr>
              <w:fldChar w:fldCharType="end"/>
            </w:r>
          </w:hyperlink>
        </w:p>
        <w:p w14:paraId="32E6FFA2" w14:textId="77777777" w:rsidR="00D31D6A" w:rsidRDefault="00D31D6A" w:rsidP="00D31D6A">
          <w:pPr>
            <w:pStyle w:val="TOC3"/>
            <w:tabs>
              <w:tab w:val="right" w:leader="dot" w:pos="9016"/>
            </w:tabs>
            <w:rPr>
              <w:noProof/>
            </w:rPr>
          </w:pPr>
          <w:hyperlink w:anchor="_Toc232944563" w:history="1">
            <w:r w:rsidRPr="0052258D">
              <w:rPr>
                <w:rStyle w:val="Hyperlink"/>
                <w:noProof/>
              </w:rPr>
              <w:t>9.6.2 Demographic Change</w:t>
            </w:r>
            <w:r>
              <w:rPr>
                <w:noProof/>
                <w:webHidden/>
              </w:rPr>
              <w:tab/>
            </w:r>
            <w:r>
              <w:rPr>
                <w:noProof/>
                <w:webHidden/>
              </w:rPr>
              <w:fldChar w:fldCharType="begin"/>
            </w:r>
            <w:r>
              <w:rPr>
                <w:noProof/>
                <w:webHidden/>
              </w:rPr>
              <w:instrText xml:space="preserve"> PAGEREF _Toc232944563 \h </w:instrText>
            </w:r>
            <w:r>
              <w:rPr>
                <w:noProof/>
                <w:webHidden/>
              </w:rPr>
            </w:r>
            <w:r>
              <w:rPr>
                <w:noProof/>
                <w:webHidden/>
              </w:rPr>
              <w:fldChar w:fldCharType="separate"/>
            </w:r>
            <w:r>
              <w:rPr>
                <w:noProof/>
                <w:webHidden/>
              </w:rPr>
              <w:t>44</w:t>
            </w:r>
            <w:r>
              <w:rPr>
                <w:noProof/>
                <w:webHidden/>
              </w:rPr>
              <w:fldChar w:fldCharType="end"/>
            </w:r>
          </w:hyperlink>
        </w:p>
        <w:p w14:paraId="62E9A68B" w14:textId="77777777" w:rsidR="00D31D6A" w:rsidRDefault="00D31D6A" w:rsidP="00D31D6A">
          <w:pPr>
            <w:pStyle w:val="TOC3"/>
            <w:tabs>
              <w:tab w:val="right" w:leader="dot" w:pos="9016"/>
            </w:tabs>
            <w:rPr>
              <w:noProof/>
            </w:rPr>
          </w:pPr>
          <w:hyperlink w:anchor="_Toc232944564" w:history="1">
            <w:r w:rsidRPr="0052258D">
              <w:rPr>
                <w:rStyle w:val="Hyperlink"/>
                <w:noProof/>
              </w:rPr>
              <w:t>9.6.3 Labour Market Conditions</w:t>
            </w:r>
            <w:r>
              <w:rPr>
                <w:noProof/>
                <w:webHidden/>
              </w:rPr>
              <w:tab/>
            </w:r>
            <w:r>
              <w:rPr>
                <w:noProof/>
                <w:webHidden/>
              </w:rPr>
              <w:fldChar w:fldCharType="begin"/>
            </w:r>
            <w:r>
              <w:rPr>
                <w:noProof/>
                <w:webHidden/>
              </w:rPr>
              <w:instrText xml:space="preserve"> PAGEREF _Toc232944564 \h </w:instrText>
            </w:r>
            <w:r>
              <w:rPr>
                <w:noProof/>
                <w:webHidden/>
              </w:rPr>
            </w:r>
            <w:r>
              <w:rPr>
                <w:noProof/>
                <w:webHidden/>
              </w:rPr>
              <w:fldChar w:fldCharType="separate"/>
            </w:r>
            <w:r>
              <w:rPr>
                <w:noProof/>
                <w:webHidden/>
              </w:rPr>
              <w:t>44</w:t>
            </w:r>
            <w:r>
              <w:rPr>
                <w:noProof/>
                <w:webHidden/>
              </w:rPr>
              <w:fldChar w:fldCharType="end"/>
            </w:r>
          </w:hyperlink>
        </w:p>
        <w:p w14:paraId="38A70148" w14:textId="77777777" w:rsidR="00D31D6A" w:rsidRDefault="00D31D6A" w:rsidP="00D31D6A">
          <w:pPr>
            <w:pStyle w:val="TOC2"/>
            <w:tabs>
              <w:tab w:val="right" w:leader="dot" w:pos="9016"/>
            </w:tabs>
            <w:rPr>
              <w:noProof/>
            </w:rPr>
          </w:pPr>
          <w:hyperlink w:anchor="_Toc232944565" w:history="1">
            <w:r w:rsidRPr="0052258D">
              <w:rPr>
                <w:rStyle w:val="Hyperlink"/>
                <w:noProof/>
              </w:rPr>
              <w:t>9.7 Overall Risk Assessment</w:t>
            </w:r>
            <w:r>
              <w:rPr>
                <w:noProof/>
                <w:webHidden/>
              </w:rPr>
              <w:tab/>
            </w:r>
            <w:r>
              <w:rPr>
                <w:noProof/>
                <w:webHidden/>
              </w:rPr>
              <w:fldChar w:fldCharType="begin"/>
            </w:r>
            <w:r>
              <w:rPr>
                <w:noProof/>
                <w:webHidden/>
              </w:rPr>
              <w:instrText xml:space="preserve"> PAGEREF _Toc232944565 \h </w:instrText>
            </w:r>
            <w:r>
              <w:rPr>
                <w:noProof/>
                <w:webHidden/>
              </w:rPr>
            </w:r>
            <w:r>
              <w:rPr>
                <w:noProof/>
                <w:webHidden/>
              </w:rPr>
              <w:fldChar w:fldCharType="separate"/>
            </w:r>
            <w:r>
              <w:rPr>
                <w:noProof/>
                <w:webHidden/>
              </w:rPr>
              <w:t>45</w:t>
            </w:r>
            <w:r>
              <w:rPr>
                <w:noProof/>
                <w:webHidden/>
              </w:rPr>
              <w:fldChar w:fldCharType="end"/>
            </w:r>
          </w:hyperlink>
        </w:p>
        <w:p w14:paraId="79E8F860" w14:textId="77777777" w:rsidR="00D31D6A" w:rsidRDefault="00D31D6A" w:rsidP="00D31D6A">
          <w:pPr>
            <w:pStyle w:val="TOC2"/>
            <w:tabs>
              <w:tab w:val="right" w:leader="dot" w:pos="9016"/>
            </w:tabs>
            <w:rPr>
              <w:noProof/>
            </w:rPr>
          </w:pPr>
          <w:hyperlink w:anchor="_Toc232944566" w:history="1">
            <w:r w:rsidRPr="0052258D">
              <w:rPr>
                <w:rStyle w:val="Hyperlink"/>
                <w:noProof/>
              </w:rPr>
              <w:t>9.8 Summary of Economic Risks and Sensitivities</w:t>
            </w:r>
            <w:r>
              <w:rPr>
                <w:noProof/>
                <w:webHidden/>
              </w:rPr>
              <w:tab/>
            </w:r>
            <w:r>
              <w:rPr>
                <w:noProof/>
                <w:webHidden/>
              </w:rPr>
              <w:fldChar w:fldCharType="begin"/>
            </w:r>
            <w:r>
              <w:rPr>
                <w:noProof/>
                <w:webHidden/>
              </w:rPr>
              <w:instrText xml:space="preserve"> PAGEREF _Toc232944566 \h </w:instrText>
            </w:r>
            <w:r>
              <w:rPr>
                <w:noProof/>
                <w:webHidden/>
              </w:rPr>
            </w:r>
            <w:r>
              <w:rPr>
                <w:noProof/>
                <w:webHidden/>
              </w:rPr>
              <w:fldChar w:fldCharType="separate"/>
            </w:r>
            <w:r>
              <w:rPr>
                <w:noProof/>
                <w:webHidden/>
              </w:rPr>
              <w:t>45</w:t>
            </w:r>
            <w:r>
              <w:rPr>
                <w:noProof/>
                <w:webHidden/>
              </w:rPr>
              <w:fldChar w:fldCharType="end"/>
            </w:r>
          </w:hyperlink>
        </w:p>
        <w:p w14:paraId="798D772E" w14:textId="77777777" w:rsidR="00D31D6A" w:rsidRDefault="00D31D6A" w:rsidP="00D31D6A">
          <w:pPr>
            <w:pStyle w:val="TOC1"/>
            <w:tabs>
              <w:tab w:val="right" w:leader="dot" w:pos="9016"/>
            </w:tabs>
            <w:rPr>
              <w:noProof/>
            </w:rPr>
          </w:pPr>
          <w:hyperlink w:anchor="_Toc232944567" w:history="1">
            <w:r w:rsidRPr="0052258D">
              <w:rPr>
                <w:rStyle w:val="Hyperlink"/>
                <w:noProof/>
              </w:rPr>
              <w:t>SECTION 10 — ECONOMIC CONCLUSION</w:t>
            </w:r>
            <w:r>
              <w:rPr>
                <w:noProof/>
                <w:webHidden/>
              </w:rPr>
              <w:tab/>
            </w:r>
            <w:r>
              <w:rPr>
                <w:noProof/>
                <w:webHidden/>
              </w:rPr>
              <w:fldChar w:fldCharType="begin"/>
            </w:r>
            <w:r>
              <w:rPr>
                <w:noProof/>
                <w:webHidden/>
              </w:rPr>
              <w:instrText xml:space="preserve"> PAGEREF _Toc232944567 \h </w:instrText>
            </w:r>
            <w:r>
              <w:rPr>
                <w:noProof/>
                <w:webHidden/>
              </w:rPr>
            </w:r>
            <w:r>
              <w:rPr>
                <w:noProof/>
                <w:webHidden/>
              </w:rPr>
              <w:fldChar w:fldCharType="separate"/>
            </w:r>
            <w:r>
              <w:rPr>
                <w:noProof/>
                <w:webHidden/>
              </w:rPr>
              <w:t>46</w:t>
            </w:r>
            <w:r>
              <w:rPr>
                <w:noProof/>
                <w:webHidden/>
              </w:rPr>
              <w:fldChar w:fldCharType="end"/>
            </w:r>
          </w:hyperlink>
        </w:p>
        <w:p w14:paraId="432206BD" w14:textId="77777777" w:rsidR="00D31D6A" w:rsidRDefault="00D31D6A" w:rsidP="00D31D6A">
          <w:pPr>
            <w:pStyle w:val="TOC1"/>
            <w:tabs>
              <w:tab w:val="right" w:leader="dot" w:pos="9016"/>
            </w:tabs>
            <w:rPr>
              <w:noProof/>
            </w:rPr>
          </w:pPr>
          <w:hyperlink w:anchor="_Toc232944568" w:history="1">
            <w:r w:rsidRPr="0052258D">
              <w:rPr>
                <w:rStyle w:val="Hyperlink"/>
                <w:noProof/>
              </w:rPr>
              <w:t>APPENDIX Y — DEFINITIONS AND TERMINOLOGY</w:t>
            </w:r>
            <w:r>
              <w:rPr>
                <w:noProof/>
                <w:webHidden/>
              </w:rPr>
              <w:tab/>
            </w:r>
            <w:r>
              <w:rPr>
                <w:noProof/>
                <w:webHidden/>
              </w:rPr>
              <w:fldChar w:fldCharType="begin"/>
            </w:r>
            <w:r>
              <w:rPr>
                <w:noProof/>
                <w:webHidden/>
              </w:rPr>
              <w:instrText xml:space="preserve"> PAGEREF _Toc232944568 \h </w:instrText>
            </w:r>
            <w:r>
              <w:rPr>
                <w:noProof/>
                <w:webHidden/>
              </w:rPr>
            </w:r>
            <w:r>
              <w:rPr>
                <w:noProof/>
                <w:webHidden/>
              </w:rPr>
              <w:fldChar w:fldCharType="separate"/>
            </w:r>
            <w:r>
              <w:rPr>
                <w:noProof/>
                <w:webHidden/>
              </w:rPr>
              <w:t>47</w:t>
            </w:r>
            <w:r>
              <w:rPr>
                <w:noProof/>
                <w:webHidden/>
              </w:rPr>
              <w:fldChar w:fldCharType="end"/>
            </w:r>
          </w:hyperlink>
        </w:p>
        <w:p w14:paraId="0B695136" w14:textId="77777777" w:rsidR="00D31D6A" w:rsidRDefault="00D31D6A" w:rsidP="00D31D6A">
          <w:pPr>
            <w:pStyle w:val="TOC2"/>
            <w:tabs>
              <w:tab w:val="right" w:leader="dot" w:pos="9016"/>
            </w:tabs>
            <w:rPr>
              <w:noProof/>
            </w:rPr>
          </w:pPr>
          <w:hyperlink w:anchor="_Toc232944569" w:history="1">
            <w:r w:rsidRPr="0052258D">
              <w:rPr>
                <w:rStyle w:val="Hyperlink"/>
                <w:noProof/>
              </w:rPr>
              <w:t>Y.1 Care</w:t>
            </w:r>
            <w:r w:rsidRPr="0052258D">
              <w:rPr>
                <w:rStyle w:val="Hyperlink"/>
                <w:noProof/>
              </w:rPr>
              <w:noBreakHyphen/>
              <w:t>Related Definitions</w:t>
            </w:r>
            <w:r>
              <w:rPr>
                <w:noProof/>
                <w:webHidden/>
              </w:rPr>
              <w:tab/>
            </w:r>
            <w:r>
              <w:rPr>
                <w:noProof/>
                <w:webHidden/>
              </w:rPr>
              <w:fldChar w:fldCharType="begin"/>
            </w:r>
            <w:r>
              <w:rPr>
                <w:noProof/>
                <w:webHidden/>
              </w:rPr>
              <w:instrText xml:space="preserve"> PAGEREF _Toc232944569 \h </w:instrText>
            </w:r>
            <w:r>
              <w:rPr>
                <w:noProof/>
                <w:webHidden/>
              </w:rPr>
            </w:r>
            <w:r>
              <w:rPr>
                <w:noProof/>
                <w:webHidden/>
              </w:rPr>
              <w:fldChar w:fldCharType="separate"/>
            </w:r>
            <w:r>
              <w:rPr>
                <w:noProof/>
                <w:webHidden/>
              </w:rPr>
              <w:t>47</w:t>
            </w:r>
            <w:r>
              <w:rPr>
                <w:noProof/>
                <w:webHidden/>
              </w:rPr>
              <w:fldChar w:fldCharType="end"/>
            </w:r>
          </w:hyperlink>
        </w:p>
        <w:p w14:paraId="625D4235" w14:textId="77777777" w:rsidR="00D31D6A" w:rsidRDefault="00D31D6A" w:rsidP="00D31D6A">
          <w:pPr>
            <w:pStyle w:val="TOC2"/>
            <w:tabs>
              <w:tab w:val="right" w:leader="dot" w:pos="9016"/>
            </w:tabs>
            <w:rPr>
              <w:noProof/>
            </w:rPr>
          </w:pPr>
          <w:hyperlink w:anchor="_Toc232944570" w:history="1">
            <w:r w:rsidRPr="0052258D">
              <w:rPr>
                <w:rStyle w:val="Hyperlink"/>
                <w:noProof/>
              </w:rPr>
              <w:t>Y.2 NHS Definitions</w:t>
            </w:r>
            <w:r>
              <w:rPr>
                <w:noProof/>
                <w:webHidden/>
              </w:rPr>
              <w:tab/>
            </w:r>
            <w:r>
              <w:rPr>
                <w:noProof/>
                <w:webHidden/>
              </w:rPr>
              <w:fldChar w:fldCharType="begin"/>
            </w:r>
            <w:r>
              <w:rPr>
                <w:noProof/>
                <w:webHidden/>
              </w:rPr>
              <w:instrText xml:space="preserve"> PAGEREF _Toc232944570 \h </w:instrText>
            </w:r>
            <w:r>
              <w:rPr>
                <w:noProof/>
                <w:webHidden/>
              </w:rPr>
            </w:r>
            <w:r>
              <w:rPr>
                <w:noProof/>
                <w:webHidden/>
              </w:rPr>
              <w:fldChar w:fldCharType="separate"/>
            </w:r>
            <w:r>
              <w:rPr>
                <w:noProof/>
                <w:webHidden/>
              </w:rPr>
              <w:t>47</w:t>
            </w:r>
            <w:r>
              <w:rPr>
                <w:noProof/>
                <w:webHidden/>
              </w:rPr>
              <w:fldChar w:fldCharType="end"/>
            </w:r>
          </w:hyperlink>
        </w:p>
        <w:p w14:paraId="2EC1D0EF" w14:textId="77777777" w:rsidR="00D31D6A" w:rsidRDefault="00D31D6A" w:rsidP="00D31D6A">
          <w:pPr>
            <w:pStyle w:val="TOC2"/>
            <w:tabs>
              <w:tab w:val="right" w:leader="dot" w:pos="9016"/>
            </w:tabs>
            <w:rPr>
              <w:noProof/>
            </w:rPr>
          </w:pPr>
          <w:hyperlink w:anchor="_Toc232944571" w:history="1">
            <w:r w:rsidRPr="0052258D">
              <w:rPr>
                <w:rStyle w:val="Hyperlink"/>
                <w:noProof/>
              </w:rPr>
              <w:t>Y.3 Adult Social Care Definitions</w:t>
            </w:r>
            <w:r>
              <w:rPr>
                <w:noProof/>
                <w:webHidden/>
              </w:rPr>
              <w:tab/>
            </w:r>
            <w:r>
              <w:rPr>
                <w:noProof/>
                <w:webHidden/>
              </w:rPr>
              <w:fldChar w:fldCharType="begin"/>
            </w:r>
            <w:r>
              <w:rPr>
                <w:noProof/>
                <w:webHidden/>
              </w:rPr>
              <w:instrText xml:space="preserve"> PAGEREF _Toc232944571 \h </w:instrText>
            </w:r>
            <w:r>
              <w:rPr>
                <w:noProof/>
                <w:webHidden/>
              </w:rPr>
            </w:r>
            <w:r>
              <w:rPr>
                <w:noProof/>
                <w:webHidden/>
              </w:rPr>
              <w:fldChar w:fldCharType="separate"/>
            </w:r>
            <w:r>
              <w:rPr>
                <w:noProof/>
                <w:webHidden/>
              </w:rPr>
              <w:t>48</w:t>
            </w:r>
            <w:r>
              <w:rPr>
                <w:noProof/>
                <w:webHidden/>
              </w:rPr>
              <w:fldChar w:fldCharType="end"/>
            </w:r>
          </w:hyperlink>
        </w:p>
        <w:p w14:paraId="5C7926F5" w14:textId="77777777" w:rsidR="00D31D6A" w:rsidRDefault="00D31D6A" w:rsidP="00D31D6A">
          <w:pPr>
            <w:pStyle w:val="TOC2"/>
            <w:tabs>
              <w:tab w:val="right" w:leader="dot" w:pos="9016"/>
            </w:tabs>
            <w:rPr>
              <w:noProof/>
            </w:rPr>
          </w:pPr>
          <w:hyperlink w:anchor="_Toc232944572" w:history="1">
            <w:r w:rsidRPr="0052258D">
              <w:rPr>
                <w:rStyle w:val="Hyperlink"/>
                <w:noProof/>
              </w:rPr>
              <w:t>Y.4 Accident and Harm Definitions</w:t>
            </w:r>
            <w:r>
              <w:rPr>
                <w:noProof/>
                <w:webHidden/>
              </w:rPr>
              <w:tab/>
            </w:r>
            <w:r>
              <w:rPr>
                <w:noProof/>
                <w:webHidden/>
              </w:rPr>
              <w:fldChar w:fldCharType="begin"/>
            </w:r>
            <w:r>
              <w:rPr>
                <w:noProof/>
                <w:webHidden/>
              </w:rPr>
              <w:instrText xml:space="preserve"> PAGEREF _Toc232944572 \h </w:instrText>
            </w:r>
            <w:r>
              <w:rPr>
                <w:noProof/>
                <w:webHidden/>
              </w:rPr>
            </w:r>
            <w:r>
              <w:rPr>
                <w:noProof/>
                <w:webHidden/>
              </w:rPr>
              <w:fldChar w:fldCharType="separate"/>
            </w:r>
            <w:r>
              <w:rPr>
                <w:noProof/>
                <w:webHidden/>
              </w:rPr>
              <w:t>48</w:t>
            </w:r>
            <w:r>
              <w:rPr>
                <w:noProof/>
                <w:webHidden/>
              </w:rPr>
              <w:fldChar w:fldCharType="end"/>
            </w:r>
          </w:hyperlink>
        </w:p>
        <w:p w14:paraId="2ED85F72" w14:textId="77777777" w:rsidR="00D31D6A" w:rsidRDefault="00D31D6A" w:rsidP="00D31D6A">
          <w:pPr>
            <w:pStyle w:val="TOC2"/>
            <w:tabs>
              <w:tab w:val="right" w:leader="dot" w:pos="9016"/>
            </w:tabs>
            <w:rPr>
              <w:noProof/>
            </w:rPr>
          </w:pPr>
          <w:hyperlink w:anchor="_Toc232944573" w:history="1">
            <w:r w:rsidRPr="0052258D">
              <w:rPr>
                <w:rStyle w:val="Hyperlink"/>
                <w:noProof/>
              </w:rPr>
              <w:t>Y.5 Economic Definitions</w:t>
            </w:r>
            <w:r>
              <w:rPr>
                <w:noProof/>
                <w:webHidden/>
              </w:rPr>
              <w:tab/>
            </w:r>
            <w:r>
              <w:rPr>
                <w:noProof/>
                <w:webHidden/>
              </w:rPr>
              <w:fldChar w:fldCharType="begin"/>
            </w:r>
            <w:r>
              <w:rPr>
                <w:noProof/>
                <w:webHidden/>
              </w:rPr>
              <w:instrText xml:space="preserve"> PAGEREF _Toc232944573 \h </w:instrText>
            </w:r>
            <w:r>
              <w:rPr>
                <w:noProof/>
                <w:webHidden/>
              </w:rPr>
            </w:r>
            <w:r>
              <w:rPr>
                <w:noProof/>
                <w:webHidden/>
              </w:rPr>
              <w:fldChar w:fldCharType="separate"/>
            </w:r>
            <w:r>
              <w:rPr>
                <w:noProof/>
                <w:webHidden/>
              </w:rPr>
              <w:t>49</w:t>
            </w:r>
            <w:r>
              <w:rPr>
                <w:noProof/>
                <w:webHidden/>
              </w:rPr>
              <w:fldChar w:fldCharType="end"/>
            </w:r>
          </w:hyperlink>
        </w:p>
        <w:p w14:paraId="3DD2551B" w14:textId="77777777" w:rsidR="00D31D6A" w:rsidRDefault="00D31D6A" w:rsidP="00D31D6A">
          <w:pPr>
            <w:pStyle w:val="TOC1"/>
            <w:tabs>
              <w:tab w:val="right" w:leader="dot" w:pos="9016"/>
            </w:tabs>
            <w:rPr>
              <w:noProof/>
            </w:rPr>
          </w:pPr>
          <w:hyperlink w:anchor="_Toc232944574" w:history="1">
            <w:r w:rsidRPr="0052258D">
              <w:rPr>
                <w:rStyle w:val="Hyperlink"/>
                <w:noProof/>
              </w:rPr>
              <w:t>APPENDIX Z — DATA TABLES AND MODELLING ASSUMPTIONS</w:t>
            </w:r>
            <w:r>
              <w:rPr>
                <w:noProof/>
                <w:webHidden/>
              </w:rPr>
              <w:tab/>
            </w:r>
            <w:r>
              <w:rPr>
                <w:noProof/>
                <w:webHidden/>
              </w:rPr>
              <w:fldChar w:fldCharType="begin"/>
            </w:r>
            <w:r>
              <w:rPr>
                <w:noProof/>
                <w:webHidden/>
              </w:rPr>
              <w:instrText xml:space="preserve"> PAGEREF _Toc232944574 \h </w:instrText>
            </w:r>
            <w:r>
              <w:rPr>
                <w:noProof/>
                <w:webHidden/>
              </w:rPr>
            </w:r>
            <w:r>
              <w:rPr>
                <w:noProof/>
                <w:webHidden/>
              </w:rPr>
              <w:fldChar w:fldCharType="separate"/>
            </w:r>
            <w:r>
              <w:rPr>
                <w:noProof/>
                <w:webHidden/>
              </w:rPr>
              <w:t>50</w:t>
            </w:r>
            <w:r>
              <w:rPr>
                <w:noProof/>
                <w:webHidden/>
              </w:rPr>
              <w:fldChar w:fldCharType="end"/>
            </w:r>
          </w:hyperlink>
        </w:p>
        <w:p w14:paraId="4917CB98" w14:textId="77777777" w:rsidR="00D31D6A" w:rsidRDefault="00D31D6A" w:rsidP="00D31D6A">
          <w:pPr>
            <w:pStyle w:val="TOC2"/>
            <w:tabs>
              <w:tab w:val="right" w:leader="dot" w:pos="9016"/>
            </w:tabs>
            <w:rPr>
              <w:noProof/>
            </w:rPr>
          </w:pPr>
          <w:hyperlink w:anchor="_Toc232944575" w:history="1">
            <w:r w:rsidRPr="0052258D">
              <w:rPr>
                <w:rStyle w:val="Hyperlink"/>
                <w:noProof/>
              </w:rPr>
              <w:t>Z.1 NHS Unit Costs</w:t>
            </w:r>
            <w:r>
              <w:rPr>
                <w:noProof/>
                <w:webHidden/>
              </w:rPr>
              <w:tab/>
            </w:r>
            <w:r>
              <w:rPr>
                <w:noProof/>
                <w:webHidden/>
              </w:rPr>
              <w:fldChar w:fldCharType="begin"/>
            </w:r>
            <w:r>
              <w:rPr>
                <w:noProof/>
                <w:webHidden/>
              </w:rPr>
              <w:instrText xml:space="preserve"> PAGEREF _Toc232944575 \h </w:instrText>
            </w:r>
            <w:r>
              <w:rPr>
                <w:noProof/>
                <w:webHidden/>
              </w:rPr>
            </w:r>
            <w:r>
              <w:rPr>
                <w:noProof/>
                <w:webHidden/>
              </w:rPr>
              <w:fldChar w:fldCharType="separate"/>
            </w:r>
            <w:r>
              <w:rPr>
                <w:noProof/>
                <w:webHidden/>
              </w:rPr>
              <w:t>50</w:t>
            </w:r>
            <w:r>
              <w:rPr>
                <w:noProof/>
                <w:webHidden/>
              </w:rPr>
              <w:fldChar w:fldCharType="end"/>
            </w:r>
          </w:hyperlink>
        </w:p>
        <w:p w14:paraId="30EA5771" w14:textId="77777777" w:rsidR="00D31D6A" w:rsidRDefault="00D31D6A" w:rsidP="00D31D6A">
          <w:pPr>
            <w:pStyle w:val="TOC2"/>
            <w:tabs>
              <w:tab w:val="right" w:leader="dot" w:pos="9016"/>
            </w:tabs>
            <w:rPr>
              <w:noProof/>
            </w:rPr>
          </w:pPr>
          <w:hyperlink w:anchor="_Toc232944576" w:history="1">
            <w:r w:rsidRPr="0052258D">
              <w:rPr>
                <w:rStyle w:val="Hyperlink"/>
                <w:noProof/>
              </w:rPr>
              <w:t>Z.2 Adult Social Care Unit Costs</w:t>
            </w:r>
            <w:r>
              <w:rPr>
                <w:noProof/>
                <w:webHidden/>
              </w:rPr>
              <w:tab/>
            </w:r>
            <w:r>
              <w:rPr>
                <w:noProof/>
                <w:webHidden/>
              </w:rPr>
              <w:fldChar w:fldCharType="begin"/>
            </w:r>
            <w:r>
              <w:rPr>
                <w:noProof/>
                <w:webHidden/>
              </w:rPr>
              <w:instrText xml:space="preserve"> PAGEREF _Toc232944576 \h </w:instrText>
            </w:r>
            <w:r>
              <w:rPr>
                <w:noProof/>
                <w:webHidden/>
              </w:rPr>
            </w:r>
            <w:r>
              <w:rPr>
                <w:noProof/>
                <w:webHidden/>
              </w:rPr>
              <w:fldChar w:fldCharType="separate"/>
            </w:r>
            <w:r>
              <w:rPr>
                <w:noProof/>
                <w:webHidden/>
              </w:rPr>
              <w:t>50</w:t>
            </w:r>
            <w:r>
              <w:rPr>
                <w:noProof/>
                <w:webHidden/>
              </w:rPr>
              <w:fldChar w:fldCharType="end"/>
            </w:r>
          </w:hyperlink>
        </w:p>
        <w:p w14:paraId="29295FFF" w14:textId="77777777" w:rsidR="00D31D6A" w:rsidRDefault="00D31D6A" w:rsidP="00D31D6A">
          <w:pPr>
            <w:pStyle w:val="TOC2"/>
            <w:tabs>
              <w:tab w:val="right" w:leader="dot" w:pos="9016"/>
            </w:tabs>
            <w:rPr>
              <w:noProof/>
            </w:rPr>
          </w:pPr>
          <w:hyperlink w:anchor="_Toc232944577" w:history="1">
            <w:r w:rsidRPr="0052258D">
              <w:rPr>
                <w:rStyle w:val="Hyperlink"/>
                <w:noProof/>
              </w:rPr>
              <w:t>Z.3 DWP and Tax System Assumptions</w:t>
            </w:r>
            <w:r>
              <w:rPr>
                <w:noProof/>
                <w:webHidden/>
              </w:rPr>
              <w:tab/>
            </w:r>
            <w:r>
              <w:rPr>
                <w:noProof/>
                <w:webHidden/>
              </w:rPr>
              <w:fldChar w:fldCharType="begin"/>
            </w:r>
            <w:r>
              <w:rPr>
                <w:noProof/>
                <w:webHidden/>
              </w:rPr>
              <w:instrText xml:space="preserve"> PAGEREF _Toc232944577 \h </w:instrText>
            </w:r>
            <w:r>
              <w:rPr>
                <w:noProof/>
                <w:webHidden/>
              </w:rPr>
            </w:r>
            <w:r>
              <w:rPr>
                <w:noProof/>
                <w:webHidden/>
              </w:rPr>
              <w:fldChar w:fldCharType="separate"/>
            </w:r>
            <w:r>
              <w:rPr>
                <w:noProof/>
                <w:webHidden/>
              </w:rPr>
              <w:t>51</w:t>
            </w:r>
            <w:r>
              <w:rPr>
                <w:noProof/>
                <w:webHidden/>
              </w:rPr>
              <w:fldChar w:fldCharType="end"/>
            </w:r>
          </w:hyperlink>
        </w:p>
        <w:p w14:paraId="33547A3A" w14:textId="77777777" w:rsidR="00D31D6A" w:rsidRDefault="00D31D6A" w:rsidP="00D31D6A">
          <w:pPr>
            <w:pStyle w:val="TOC2"/>
            <w:tabs>
              <w:tab w:val="right" w:leader="dot" w:pos="9016"/>
            </w:tabs>
            <w:rPr>
              <w:noProof/>
            </w:rPr>
          </w:pPr>
          <w:hyperlink w:anchor="_Toc232944578" w:history="1">
            <w:r w:rsidRPr="0052258D">
              <w:rPr>
                <w:rStyle w:val="Hyperlink"/>
                <w:noProof/>
              </w:rPr>
              <w:t>Z.4 Accident and Harm Modelling Assumptions</w:t>
            </w:r>
            <w:r>
              <w:rPr>
                <w:noProof/>
                <w:webHidden/>
              </w:rPr>
              <w:tab/>
            </w:r>
            <w:r>
              <w:rPr>
                <w:noProof/>
                <w:webHidden/>
              </w:rPr>
              <w:fldChar w:fldCharType="begin"/>
            </w:r>
            <w:r>
              <w:rPr>
                <w:noProof/>
                <w:webHidden/>
              </w:rPr>
              <w:instrText xml:space="preserve"> PAGEREF _Toc232944578 \h </w:instrText>
            </w:r>
            <w:r>
              <w:rPr>
                <w:noProof/>
                <w:webHidden/>
              </w:rPr>
            </w:r>
            <w:r>
              <w:rPr>
                <w:noProof/>
                <w:webHidden/>
              </w:rPr>
              <w:fldChar w:fldCharType="separate"/>
            </w:r>
            <w:r>
              <w:rPr>
                <w:noProof/>
                <w:webHidden/>
              </w:rPr>
              <w:t>51</w:t>
            </w:r>
            <w:r>
              <w:rPr>
                <w:noProof/>
                <w:webHidden/>
              </w:rPr>
              <w:fldChar w:fldCharType="end"/>
            </w:r>
          </w:hyperlink>
        </w:p>
        <w:p w14:paraId="4AE1CC93" w14:textId="77777777" w:rsidR="00D31D6A" w:rsidRDefault="00D31D6A" w:rsidP="00D31D6A">
          <w:pPr>
            <w:pStyle w:val="TOC3"/>
            <w:tabs>
              <w:tab w:val="right" w:leader="dot" w:pos="9016"/>
            </w:tabs>
            <w:rPr>
              <w:noProof/>
            </w:rPr>
          </w:pPr>
          <w:hyperlink w:anchor="_Toc232944579" w:history="1">
            <w:r w:rsidRPr="0052258D">
              <w:rPr>
                <w:rStyle w:val="Hyperlink"/>
                <w:noProof/>
              </w:rPr>
              <w:t>Z.4.1 Preventability Ranges</w:t>
            </w:r>
            <w:r>
              <w:rPr>
                <w:noProof/>
                <w:webHidden/>
              </w:rPr>
              <w:tab/>
            </w:r>
            <w:r>
              <w:rPr>
                <w:noProof/>
                <w:webHidden/>
              </w:rPr>
              <w:fldChar w:fldCharType="begin"/>
            </w:r>
            <w:r>
              <w:rPr>
                <w:noProof/>
                <w:webHidden/>
              </w:rPr>
              <w:instrText xml:space="preserve"> PAGEREF _Toc232944579 \h </w:instrText>
            </w:r>
            <w:r>
              <w:rPr>
                <w:noProof/>
                <w:webHidden/>
              </w:rPr>
            </w:r>
            <w:r>
              <w:rPr>
                <w:noProof/>
                <w:webHidden/>
              </w:rPr>
              <w:fldChar w:fldCharType="separate"/>
            </w:r>
            <w:r>
              <w:rPr>
                <w:noProof/>
                <w:webHidden/>
              </w:rPr>
              <w:t>51</w:t>
            </w:r>
            <w:r>
              <w:rPr>
                <w:noProof/>
                <w:webHidden/>
              </w:rPr>
              <w:fldChar w:fldCharType="end"/>
            </w:r>
          </w:hyperlink>
        </w:p>
        <w:p w14:paraId="53720482" w14:textId="77777777" w:rsidR="00D31D6A" w:rsidRDefault="00D31D6A" w:rsidP="00D31D6A">
          <w:pPr>
            <w:pStyle w:val="TOC3"/>
            <w:tabs>
              <w:tab w:val="right" w:leader="dot" w:pos="9016"/>
            </w:tabs>
            <w:rPr>
              <w:noProof/>
            </w:rPr>
          </w:pPr>
          <w:hyperlink w:anchor="_Toc232944580" w:history="1">
            <w:r w:rsidRPr="0052258D">
              <w:rPr>
                <w:rStyle w:val="Hyperlink"/>
                <w:noProof/>
              </w:rPr>
              <w:t>Z.4.2 Cost Components Included</w:t>
            </w:r>
            <w:r>
              <w:rPr>
                <w:noProof/>
                <w:webHidden/>
              </w:rPr>
              <w:tab/>
            </w:r>
            <w:r>
              <w:rPr>
                <w:noProof/>
                <w:webHidden/>
              </w:rPr>
              <w:fldChar w:fldCharType="begin"/>
            </w:r>
            <w:r>
              <w:rPr>
                <w:noProof/>
                <w:webHidden/>
              </w:rPr>
              <w:instrText xml:space="preserve"> PAGEREF _Toc232944580 \h </w:instrText>
            </w:r>
            <w:r>
              <w:rPr>
                <w:noProof/>
                <w:webHidden/>
              </w:rPr>
            </w:r>
            <w:r>
              <w:rPr>
                <w:noProof/>
                <w:webHidden/>
              </w:rPr>
              <w:fldChar w:fldCharType="separate"/>
            </w:r>
            <w:r>
              <w:rPr>
                <w:noProof/>
                <w:webHidden/>
              </w:rPr>
              <w:t>52</w:t>
            </w:r>
            <w:r>
              <w:rPr>
                <w:noProof/>
                <w:webHidden/>
              </w:rPr>
              <w:fldChar w:fldCharType="end"/>
            </w:r>
          </w:hyperlink>
        </w:p>
        <w:p w14:paraId="5823D8A6" w14:textId="77777777" w:rsidR="00D31D6A" w:rsidRDefault="00D31D6A" w:rsidP="00D31D6A">
          <w:pPr>
            <w:pStyle w:val="TOC2"/>
            <w:tabs>
              <w:tab w:val="right" w:leader="dot" w:pos="9016"/>
            </w:tabs>
            <w:rPr>
              <w:noProof/>
            </w:rPr>
          </w:pPr>
          <w:hyperlink w:anchor="_Toc232944581" w:history="1">
            <w:r w:rsidRPr="0052258D">
              <w:rPr>
                <w:rStyle w:val="Hyperlink"/>
                <w:noProof/>
              </w:rPr>
              <w:t>Z.5 Population Assumptions</w:t>
            </w:r>
            <w:r>
              <w:rPr>
                <w:noProof/>
                <w:webHidden/>
              </w:rPr>
              <w:tab/>
            </w:r>
            <w:r>
              <w:rPr>
                <w:noProof/>
                <w:webHidden/>
              </w:rPr>
              <w:fldChar w:fldCharType="begin"/>
            </w:r>
            <w:r>
              <w:rPr>
                <w:noProof/>
                <w:webHidden/>
              </w:rPr>
              <w:instrText xml:space="preserve"> PAGEREF _Toc232944581 \h </w:instrText>
            </w:r>
            <w:r>
              <w:rPr>
                <w:noProof/>
                <w:webHidden/>
              </w:rPr>
            </w:r>
            <w:r>
              <w:rPr>
                <w:noProof/>
                <w:webHidden/>
              </w:rPr>
              <w:fldChar w:fldCharType="separate"/>
            </w:r>
            <w:r>
              <w:rPr>
                <w:noProof/>
                <w:webHidden/>
              </w:rPr>
              <w:t>52</w:t>
            </w:r>
            <w:r>
              <w:rPr>
                <w:noProof/>
                <w:webHidden/>
              </w:rPr>
              <w:fldChar w:fldCharType="end"/>
            </w:r>
          </w:hyperlink>
        </w:p>
        <w:p w14:paraId="723B47F2" w14:textId="77777777" w:rsidR="00D31D6A" w:rsidRDefault="00D31D6A" w:rsidP="00D31D6A">
          <w:pPr>
            <w:pStyle w:val="TOC2"/>
            <w:tabs>
              <w:tab w:val="right" w:leader="dot" w:pos="9016"/>
            </w:tabs>
            <w:rPr>
              <w:noProof/>
            </w:rPr>
          </w:pPr>
          <w:hyperlink w:anchor="_Toc232944582" w:history="1">
            <w:r w:rsidRPr="0052258D">
              <w:rPr>
                <w:rStyle w:val="Hyperlink"/>
                <w:noProof/>
              </w:rPr>
              <w:t>Z.6 Scenario Modelling Inputs</w:t>
            </w:r>
            <w:r>
              <w:rPr>
                <w:noProof/>
                <w:webHidden/>
              </w:rPr>
              <w:tab/>
            </w:r>
            <w:r>
              <w:rPr>
                <w:noProof/>
                <w:webHidden/>
              </w:rPr>
              <w:fldChar w:fldCharType="begin"/>
            </w:r>
            <w:r>
              <w:rPr>
                <w:noProof/>
                <w:webHidden/>
              </w:rPr>
              <w:instrText xml:space="preserve"> PAGEREF _Toc232944582 \h </w:instrText>
            </w:r>
            <w:r>
              <w:rPr>
                <w:noProof/>
                <w:webHidden/>
              </w:rPr>
            </w:r>
            <w:r>
              <w:rPr>
                <w:noProof/>
                <w:webHidden/>
              </w:rPr>
              <w:fldChar w:fldCharType="separate"/>
            </w:r>
            <w:r>
              <w:rPr>
                <w:noProof/>
                <w:webHidden/>
              </w:rPr>
              <w:t>52</w:t>
            </w:r>
            <w:r>
              <w:rPr>
                <w:noProof/>
                <w:webHidden/>
              </w:rPr>
              <w:fldChar w:fldCharType="end"/>
            </w:r>
          </w:hyperlink>
        </w:p>
        <w:p w14:paraId="6744017A" w14:textId="77777777" w:rsidR="00D31D6A" w:rsidRDefault="00D31D6A" w:rsidP="00D31D6A">
          <w:pPr>
            <w:pStyle w:val="TOC2"/>
            <w:tabs>
              <w:tab w:val="right" w:leader="dot" w:pos="9016"/>
            </w:tabs>
            <w:rPr>
              <w:noProof/>
            </w:rPr>
          </w:pPr>
          <w:hyperlink w:anchor="_Toc232944583" w:history="1">
            <w:r w:rsidRPr="0052258D">
              <w:rPr>
                <w:rStyle w:val="Hyperlink"/>
                <w:noProof/>
              </w:rPr>
              <w:t>Z.7 Fiscal Timeline Assumptions</w:t>
            </w:r>
            <w:r>
              <w:rPr>
                <w:noProof/>
                <w:webHidden/>
              </w:rPr>
              <w:tab/>
            </w:r>
            <w:r>
              <w:rPr>
                <w:noProof/>
                <w:webHidden/>
              </w:rPr>
              <w:fldChar w:fldCharType="begin"/>
            </w:r>
            <w:r>
              <w:rPr>
                <w:noProof/>
                <w:webHidden/>
              </w:rPr>
              <w:instrText xml:space="preserve"> PAGEREF _Toc232944583 \h </w:instrText>
            </w:r>
            <w:r>
              <w:rPr>
                <w:noProof/>
                <w:webHidden/>
              </w:rPr>
            </w:r>
            <w:r>
              <w:rPr>
                <w:noProof/>
                <w:webHidden/>
              </w:rPr>
              <w:fldChar w:fldCharType="separate"/>
            </w:r>
            <w:r>
              <w:rPr>
                <w:noProof/>
                <w:webHidden/>
              </w:rPr>
              <w:t>53</w:t>
            </w:r>
            <w:r>
              <w:rPr>
                <w:noProof/>
                <w:webHidden/>
              </w:rPr>
              <w:fldChar w:fldCharType="end"/>
            </w:r>
          </w:hyperlink>
        </w:p>
        <w:p w14:paraId="36F99B2F" w14:textId="77777777" w:rsidR="00D31D6A" w:rsidRDefault="00D31D6A" w:rsidP="00D31D6A">
          <w:pPr>
            <w:pStyle w:val="TOC2"/>
            <w:tabs>
              <w:tab w:val="right" w:leader="dot" w:pos="9016"/>
            </w:tabs>
            <w:rPr>
              <w:noProof/>
            </w:rPr>
          </w:pPr>
          <w:hyperlink w:anchor="_Toc232944584" w:history="1">
            <w:r w:rsidRPr="0052258D">
              <w:rPr>
                <w:rStyle w:val="Hyperlink"/>
                <w:noProof/>
              </w:rPr>
              <w:t>Z.8 Sensitivity Analysis Variables</w:t>
            </w:r>
            <w:r>
              <w:rPr>
                <w:noProof/>
                <w:webHidden/>
              </w:rPr>
              <w:tab/>
            </w:r>
            <w:r>
              <w:rPr>
                <w:noProof/>
                <w:webHidden/>
              </w:rPr>
              <w:fldChar w:fldCharType="begin"/>
            </w:r>
            <w:r>
              <w:rPr>
                <w:noProof/>
                <w:webHidden/>
              </w:rPr>
              <w:instrText xml:space="preserve"> PAGEREF _Toc232944584 \h </w:instrText>
            </w:r>
            <w:r>
              <w:rPr>
                <w:noProof/>
                <w:webHidden/>
              </w:rPr>
            </w:r>
            <w:r>
              <w:rPr>
                <w:noProof/>
                <w:webHidden/>
              </w:rPr>
              <w:fldChar w:fldCharType="separate"/>
            </w:r>
            <w:r>
              <w:rPr>
                <w:noProof/>
                <w:webHidden/>
              </w:rPr>
              <w:t>53</w:t>
            </w:r>
            <w:r>
              <w:rPr>
                <w:noProof/>
                <w:webHidden/>
              </w:rPr>
              <w:fldChar w:fldCharType="end"/>
            </w:r>
          </w:hyperlink>
        </w:p>
        <w:p w14:paraId="20C32933" w14:textId="77777777" w:rsidR="00D31D6A" w:rsidRDefault="00D31D6A" w:rsidP="00D31D6A">
          <w:pPr>
            <w:pStyle w:val="TOC1"/>
            <w:tabs>
              <w:tab w:val="right" w:leader="dot" w:pos="9016"/>
            </w:tabs>
            <w:rPr>
              <w:noProof/>
            </w:rPr>
          </w:pPr>
          <w:hyperlink w:anchor="_Toc232944585" w:history="1">
            <w:r w:rsidRPr="0052258D">
              <w:rPr>
                <w:rStyle w:val="Hyperlink"/>
                <w:noProof/>
              </w:rPr>
              <w:t>REFERENCES</w:t>
            </w:r>
            <w:r>
              <w:rPr>
                <w:noProof/>
                <w:webHidden/>
              </w:rPr>
              <w:tab/>
            </w:r>
            <w:r>
              <w:rPr>
                <w:noProof/>
                <w:webHidden/>
              </w:rPr>
              <w:fldChar w:fldCharType="begin"/>
            </w:r>
            <w:r>
              <w:rPr>
                <w:noProof/>
                <w:webHidden/>
              </w:rPr>
              <w:instrText xml:space="preserve"> PAGEREF _Toc232944585 \h </w:instrText>
            </w:r>
            <w:r>
              <w:rPr>
                <w:noProof/>
                <w:webHidden/>
              </w:rPr>
            </w:r>
            <w:r>
              <w:rPr>
                <w:noProof/>
                <w:webHidden/>
              </w:rPr>
              <w:fldChar w:fldCharType="separate"/>
            </w:r>
            <w:r>
              <w:rPr>
                <w:noProof/>
                <w:webHidden/>
              </w:rPr>
              <w:t>54</w:t>
            </w:r>
            <w:r>
              <w:rPr>
                <w:noProof/>
                <w:webHidden/>
              </w:rPr>
              <w:fldChar w:fldCharType="end"/>
            </w:r>
          </w:hyperlink>
        </w:p>
        <w:p w14:paraId="7A105C2C" w14:textId="77777777" w:rsidR="00D31D6A" w:rsidRDefault="00D31D6A" w:rsidP="00D31D6A">
          <w:r>
            <w:rPr>
              <w:b/>
              <w:bCs/>
              <w:noProof/>
            </w:rPr>
            <w:fldChar w:fldCharType="end"/>
          </w:r>
        </w:p>
      </w:sdtContent>
    </w:sdt>
    <w:p w14:paraId="60ACEB3C" w14:textId="77777777" w:rsidR="00D31D6A" w:rsidRDefault="00D31D6A" w:rsidP="00D31D6A">
      <w:pPr>
        <w:rPr>
          <w:b/>
          <w:bCs/>
        </w:rPr>
      </w:pPr>
      <w:r>
        <w:rPr>
          <w:b/>
          <w:bCs/>
        </w:rPr>
        <w:br w:type="page"/>
      </w:r>
    </w:p>
    <w:p w14:paraId="64C94253" w14:textId="77777777" w:rsidR="00D31D6A" w:rsidRPr="003D0ACB" w:rsidRDefault="00D31D6A" w:rsidP="00D31D6A">
      <w:pPr>
        <w:pStyle w:val="Heading1"/>
      </w:pPr>
      <w:bookmarkStart w:id="55" w:name="_Toc232944433"/>
      <w:r w:rsidRPr="003D0ACB">
        <w:lastRenderedPageBreak/>
        <w:t>SECTION 1 — EXECUTIVE SUMMARY</w:t>
      </w:r>
      <w:bookmarkEnd w:id="55"/>
    </w:p>
    <w:p w14:paraId="180248B7" w14:textId="77777777" w:rsidR="00D31D6A" w:rsidRPr="003D0ACB" w:rsidRDefault="00D31D6A" w:rsidP="00D31D6A">
      <w:r w:rsidRPr="003D0ACB">
        <w:t>Unpaid carers form a critical but largely unrecognised pillar of the health and social care system in England and Wales. Their contribution enables millions of people with long</w:t>
      </w:r>
      <w:r w:rsidRPr="003D0ACB">
        <w:noBreakHyphen/>
        <w:t>term conditions, disabilities, frailty, or complex needs to remain safely at home. Without this unpaid workforce, demand on the NHS, Adult Social Care (ASC), and wider public services would rise to levels that the current system could not sustain.</w:t>
      </w:r>
    </w:p>
    <w:p w14:paraId="2AAC50CD" w14:textId="77777777" w:rsidR="00D31D6A" w:rsidRPr="003D0ACB" w:rsidRDefault="00D31D6A" w:rsidP="00D31D6A">
      <w:r w:rsidRPr="003D0ACB">
        <w:t>Despite their essential role, unpaid carers often receive little or no preventative support. As a result, many experience exhaustion, declining physical and mental health, financial strain, and loss of employment. When carers are unable to continue providing support, the cared</w:t>
      </w:r>
      <w:r w:rsidRPr="003D0ACB">
        <w:noBreakHyphen/>
        <w:t>for person deteriorates, triggering high</w:t>
      </w:r>
      <w:r w:rsidRPr="003D0ACB">
        <w:noBreakHyphen/>
        <w:t>cost crisis responses across multiple public services. These include emergency hospital admissions, delayed discharges, emergency home care packages, unplanned residential placements, safeguarding interventions, and increased mental health activity.</w:t>
      </w:r>
    </w:p>
    <w:p w14:paraId="2FA4846B" w14:textId="77777777" w:rsidR="00D31D6A" w:rsidRPr="003D0ACB" w:rsidRDefault="00D31D6A" w:rsidP="00D31D6A">
      <w:r w:rsidRPr="003D0ACB">
        <w:t xml:space="preserve">Economic evidence consistently shows that </w:t>
      </w:r>
      <w:r w:rsidRPr="003D0ACB">
        <w:rPr>
          <w:b/>
          <w:bCs/>
        </w:rPr>
        <w:t>every £1 invested in preventative support avoids £7–£8 in reactive spending</w:t>
      </w:r>
      <w:r w:rsidRPr="003D0ACB">
        <w:t>. This saving arises because preventative support reduces the likelihood of:</w:t>
      </w:r>
    </w:p>
    <w:p w14:paraId="5578BC56" w14:textId="77777777" w:rsidR="00D31D6A" w:rsidRPr="003D0ACB" w:rsidRDefault="00D31D6A" w:rsidP="006D3185">
      <w:pPr>
        <w:numPr>
          <w:ilvl w:val="0"/>
          <w:numId w:val="115"/>
        </w:numPr>
        <w:spacing w:after="160" w:line="278" w:lineRule="auto"/>
      </w:pPr>
      <w:r w:rsidRPr="003D0ACB">
        <w:t>emergency hospital admissions</w:t>
      </w:r>
    </w:p>
    <w:p w14:paraId="13DE0351" w14:textId="77777777" w:rsidR="00D31D6A" w:rsidRPr="003D0ACB" w:rsidRDefault="00D31D6A" w:rsidP="006D3185">
      <w:pPr>
        <w:numPr>
          <w:ilvl w:val="0"/>
          <w:numId w:val="115"/>
        </w:numPr>
        <w:spacing w:after="160" w:line="278" w:lineRule="auto"/>
      </w:pPr>
      <w:r w:rsidRPr="003D0ACB">
        <w:t>avoidable readmissions</w:t>
      </w:r>
    </w:p>
    <w:p w14:paraId="4731E642" w14:textId="77777777" w:rsidR="00D31D6A" w:rsidRPr="003D0ACB" w:rsidRDefault="00D31D6A" w:rsidP="006D3185">
      <w:pPr>
        <w:numPr>
          <w:ilvl w:val="0"/>
          <w:numId w:val="115"/>
        </w:numPr>
        <w:spacing w:after="160" w:line="278" w:lineRule="auto"/>
      </w:pPr>
      <w:r w:rsidRPr="003D0ACB">
        <w:t>delayed discharges caused by unsafe home conditions</w:t>
      </w:r>
    </w:p>
    <w:p w14:paraId="605B55C8" w14:textId="77777777" w:rsidR="00D31D6A" w:rsidRPr="003D0ACB" w:rsidRDefault="00D31D6A" w:rsidP="006D3185">
      <w:pPr>
        <w:numPr>
          <w:ilvl w:val="0"/>
          <w:numId w:val="115"/>
        </w:numPr>
        <w:spacing w:after="160" w:line="278" w:lineRule="auto"/>
      </w:pPr>
      <w:r w:rsidRPr="003D0ACB">
        <w:t>crisis social care interventions</w:t>
      </w:r>
    </w:p>
    <w:p w14:paraId="2AF6B166" w14:textId="77777777" w:rsidR="00D31D6A" w:rsidRPr="003D0ACB" w:rsidRDefault="00D31D6A" w:rsidP="006D3185">
      <w:pPr>
        <w:numPr>
          <w:ilvl w:val="0"/>
          <w:numId w:val="115"/>
        </w:numPr>
        <w:spacing w:after="160" w:line="278" w:lineRule="auto"/>
      </w:pPr>
      <w:r w:rsidRPr="003D0ACB">
        <w:t>long</w:t>
      </w:r>
      <w:r w:rsidRPr="003D0ACB">
        <w:noBreakHyphen/>
        <w:t>term residential placements following breakdown</w:t>
      </w:r>
    </w:p>
    <w:p w14:paraId="5500646E" w14:textId="77777777" w:rsidR="00D31D6A" w:rsidRPr="003D0ACB" w:rsidRDefault="00D31D6A" w:rsidP="006D3185">
      <w:pPr>
        <w:numPr>
          <w:ilvl w:val="0"/>
          <w:numId w:val="115"/>
        </w:numPr>
        <w:spacing w:after="160" w:line="278" w:lineRule="auto"/>
      </w:pPr>
      <w:r w:rsidRPr="003D0ACB">
        <w:t>carer withdrawal from the workforce and associated fiscal losses</w:t>
      </w:r>
    </w:p>
    <w:p w14:paraId="0B19A9A7" w14:textId="77777777" w:rsidR="00D31D6A" w:rsidRPr="003D0ACB" w:rsidRDefault="00D31D6A" w:rsidP="00D31D6A">
      <w:r w:rsidRPr="003D0ACB">
        <w:t xml:space="preserve">This report provides a factual, economic comparison of the </w:t>
      </w:r>
      <w:r w:rsidRPr="003D0ACB">
        <w:rPr>
          <w:b/>
          <w:bCs/>
        </w:rPr>
        <w:t>preventative model</w:t>
      </w:r>
      <w:r w:rsidRPr="003D0ACB">
        <w:t xml:space="preserve"> versus the </w:t>
      </w:r>
      <w:r w:rsidRPr="003D0ACB">
        <w:rPr>
          <w:b/>
          <w:bCs/>
        </w:rPr>
        <w:t>reactive model</w:t>
      </w:r>
      <w:r w:rsidRPr="003D0ACB">
        <w:t>, quantifying the financial and operational impact on:</w:t>
      </w:r>
    </w:p>
    <w:p w14:paraId="728E2F66" w14:textId="77777777" w:rsidR="00D31D6A" w:rsidRPr="003D0ACB" w:rsidRDefault="00D31D6A" w:rsidP="006D3185">
      <w:pPr>
        <w:numPr>
          <w:ilvl w:val="0"/>
          <w:numId w:val="116"/>
        </w:numPr>
        <w:spacing w:after="160" w:line="278" w:lineRule="auto"/>
      </w:pPr>
      <w:r w:rsidRPr="003D0ACB">
        <w:rPr>
          <w:b/>
          <w:bCs/>
        </w:rPr>
        <w:t>NHS England and NHS Wales</w:t>
      </w:r>
      <w:r w:rsidRPr="003D0ACB">
        <w:t>, including emergency admissions, length of stay, delayed discharges, and mental health crises</w:t>
      </w:r>
    </w:p>
    <w:p w14:paraId="53BD640C" w14:textId="77777777" w:rsidR="00D31D6A" w:rsidRPr="003D0ACB" w:rsidRDefault="00D31D6A" w:rsidP="006D3185">
      <w:pPr>
        <w:numPr>
          <w:ilvl w:val="0"/>
          <w:numId w:val="116"/>
        </w:numPr>
        <w:spacing w:after="160" w:line="278" w:lineRule="auto"/>
      </w:pPr>
      <w:r w:rsidRPr="003D0ACB">
        <w:rPr>
          <w:b/>
          <w:bCs/>
        </w:rPr>
        <w:t>Adult Social Care (local authorities)</w:t>
      </w:r>
      <w:r w:rsidRPr="003D0ACB">
        <w:t>, including emergency packages, residential placements, and safeguarding activity</w:t>
      </w:r>
    </w:p>
    <w:p w14:paraId="23B41447" w14:textId="77777777" w:rsidR="00D31D6A" w:rsidRPr="003D0ACB" w:rsidRDefault="00D31D6A" w:rsidP="006D3185">
      <w:pPr>
        <w:numPr>
          <w:ilvl w:val="0"/>
          <w:numId w:val="116"/>
        </w:numPr>
        <w:spacing w:after="160" w:line="278" w:lineRule="auto"/>
      </w:pPr>
      <w:r w:rsidRPr="003D0ACB">
        <w:rPr>
          <w:b/>
          <w:bCs/>
        </w:rPr>
        <w:t>DWP and the tax system</w:t>
      </w:r>
      <w:r w:rsidRPr="003D0ACB">
        <w:t>, including lost tax revenue and increased benefit expenditure when carers leave work</w:t>
      </w:r>
    </w:p>
    <w:p w14:paraId="4E7A9B31" w14:textId="77777777" w:rsidR="00D31D6A" w:rsidRPr="003D0ACB" w:rsidRDefault="00D31D6A" w:rsidP="006D3185">
      <w:pPr>
        <w:numPr>
          <w:ilvl w:val="0"/>
          <w:numId w:val="116"/>
        </w:numPr>
        <w:spacing w:after="160" w:line="278" w:lineRule="auto"/>
      </w:pPr>
      <w:r w:rsidRPr="003D0ACB">
        <w:rPr>
          <w:b/>
          <w:bCs/>
        </w:rPr>
        <w:t>Wider public services</w:t>
      </w:r>
      <w:r w:rsidRPr="003D0ACB">
        <w:t>, including housing, policing, mental health, and community safety</w:t>
      </w:r>
    </w:p>
    <w:p w14:paraId="50A097DE" w14:textId="77777777" w:rsidR="00D31D6A" w:rsidRPr="003D0ACB" w:rsidRDefault="00D31D6A" w:rsidP="00D31D6A">
      <w:r w:rsidRPr="003D0ACB">
        <w:t xml:space="preserve">The report also presents modelled national estimates of </w:t>
      </w:r>
      <w:r w:rsidRPr="003D0ACB">
        <w:rPr>
          <w:b/>
          <w:bCs/>
        </w:rPr>
        <w:t>accidents and harm</w:t>
      </w:r>
      <w:r w:rsidRPr="003D0ACB">
        <w:t xml:space="preserve"> experienced by adults with </w:t>
      </w:r>
      <w:r w:rsidRPr="003D0ACB">
        <w:rPr>
          <w:b/>
          <w:bCs/>
        </w:rPr>
        <w:t>unmet or partially met care needs</w:t>
      </w:r>
      <w:r w:rsidRPr="003D0ACB">
        <w:t>, including falls, medication errors, burns, choking incidents, self</w:t>
      </w:r>
      <w:r w:rsidRPr="003D0ACB">
        <w:noBreakHyphen/>
        <w:t xml:space="preserve">neglect injuries, and wandering episodes. Using a transparent, conservative modelling approach, the report estimates the proportion of these incidents that are </w:t>
      </w:r>
      <w:r w:rsidRPr="003D0ACB">
        <w:rPr>
          <w:b/>
          <w:bCs/>
        </w:rPr>
        <w:t>reasonably preventable</w:t>
      </w:r>
      <w:r w:rsidRPr="003D0ACB">
        <w:t xml:space="preserve"> under a preventative support model for unpaid carers.</w:t>
      </w:r>
    </w:p>
    <w:p w14:paraId="3BEEFD29" w14:textId="77777777" w:rsidR="00D31D6A" w:rsidRPr="003D0ACB" w:rsidRDefault="00D31D6A" w:rsidP="00D31D6A">
      <w:r w:rsidRPr="003D0ACB">
        <w:t xml:space="preserve">The findings demonstrate that the </w:t>
      </w:r>
      <w:r w:rsidRPr="003D0ACB">
        <w:rPr>
          <w:b/>
          <w:bCs/>
        </w:rPr>
        <w:t>reactive model is significantly more expensive, less effective, and less sustainable</w:t>
      </w:r>
      <w:r w:rsidRPr="003D0ACB">
        <w:t xml:space="preserve"> than a preventative approach. Reactive systems pay repeatedly for avoidable crises, </w:t>
      </w:r>
      <w:r w:rsidRPr="003D0ACB">
        <w:lastRenderedPageBreak/>
        <w:t>while preventative systems stabilise families, reduce pressure on public services, and improve outcomes for both carers and the people they support.</w:t>
      </w:r>
    </w:p>
    <w:p w14:paraId="5A72DBBE" w14:textId="77777777" w:rsidR="00D31D6A" w:rsidRPr="003D0ACB" w:rsidRDefault="00D31D6A" w:rsidP="00D31D6A">
      <w:r w:rsidRPr="003D0ACB">
        <w:t xml:space="preserve">Overall, the analysis shows that </w:t>
      </w:r>
      <w:r w:rsidRPr="003D0ACB">
        <w:rPr>
          <w:b/>
          <w:bCs/>
        </w:rPr>
        <w:t>preventative support for unpaid carers is a high</w:t>
      </w:r>
      <w:r w:rsidRPr="003D0ACB">
        <w:rPr>
          <w:b/>
          <w:bCs/>
        </w:rPr>
        <w:noBreakHyphen/>
        <w:t>value investment</w:t>
      </w:r>
      <w:r w:rsidRPr="003D0ACB">
        <w:t xml:space="preserve"> that delivers:</w:t>
      </w:r>
    </w:p>
    <w:p w14:paraId="0364FDAA" w14:textId="77777777" w:rsidR="00D31D6A" w:rsidRPr="003D0ACB" w:rsidRDefault="00D31D6A" w:rsidP="006D3185">
      <w:pPr>
        <w:numPr>
          <w:ilvl w:val="0"/>
          <w:numId w:val="117"/>
        </w:numPr>
        <w:spacing w:after="160" w:line="278" w:lineRule="auto"/>
      </w:pPr>
      <w:r w:rsidRPr="003D0ACB">
        <w:t>substantial fiscal savings across multiple departments</w:t>
      </w:r>
    </w:p>
    <w:p w14:paraId="54641CFA" w14:textId="77777777" w:rsidR="00D31D6A" w:rsidRPr="003D0ACB" w:rsidRDefault="00D31D6A" w:rsidP="006D3185">
      <w:pPr>
        <w:numPr>
          <w:ilvl w:val="0"/>
          <w:numId w:val="117"/>
        </w:numPr>
        <w:spacing w:after="160" w:line="278" w:lineRule="auto"/>
      </w:pPr>
      <w:r w:rsidRPr="003D0ACB">
        <w:t>reduced demand on emergency and crisis services</w:t>
      </w:r>
    </w:p>
    <w:p w14:paraId="1FB881D5" w14:textId="77777777" w:rsidR="00D31D6A" w:rsidRPr="003D0ACB" w:rsidRDefault="00D31D6A" w:rsidP="006D3185">
      <w:pPr>
        <w:numPr>
          <w:ilvl w:val="0"/>
          <w:numId w:val="117"/>
        </w:numPr>
        <w:spacing w:after="160" w:line="278" w:lineRule="auto"/>
      </w:pPr>
      <w:r w:rsidRPr="003D0ACB">
        <w:t>improved health and wellbeing for carers</w:t>
      </w:r>
    </w:p>
    <w:p w14:paraId="04598826" w14:textId="77777777" w:rsidR="00D31D6A" w:rsidRPr="003D0ACB" w:rsidRDefault="00D31D6A" w:rsidP="006D3185">
      <w:pPr>
        <w:numPr>
          <w:ilvl w:val="0"/>
          <w:numId w:val="117"/>
        </w:numPr>
        <w:spacing w:after="160" w:line="278" w:lineRule="auto"/>
      </w:pPr>
      <w:r w:rsidRPr="003D0ACB">
        <w:t>better outcomes and safety for cared</w:t>
      </w:r>
      <w:r w:rsidRPr="003D0ACB">
        <w:noBreakHyphen/>
        <w:t>for people</w:t>
      </w:r>
    </w:p>
    <w:p w14:paraId="79C8BD05" w14:textId="77777777" w:rsidR="00D31D6A" w:rsidRPr="003D0ACB" w:rsidRDefault="00D31D6A" w:rsidP="006D3185">
      <w:pPr>
        <w:numPr>
          <w:ilvl w:val="0"/>
          <w:numId w:val="117"/>
        </w:numPr>
        <w:spacing w:after="160" w:line="278" w:lineRule="auto"/>
      </w:pPr>
      <w:r w:rsidRPr="003D0ACB">
        <w:t>greater workforce participation and productivity</w:t>
      </w:r>
    </w:p>
    <w:p w14:paraId="250850E5" w14:textId="77777777" w:rsidR="00D31D6A" w:rsidRPr="003D0ACB" w:rsidRDefault="00D31D6A" w:rsidP="006D3185">
      <w:pPr>
        <w:numPr>
          <w:ilvl w:val="0"/>
          <w:numId w:val="117"/>
        </w:numPr>
        <w:spacing w:after="160" w:line="278" w:lineRule="auto"/>
      </w:pPr>
      <w:r w:rsidRPr="003D0ACB">
        <w:t>enhanced long</w:t>
      </w:r>
      <w:r w:rsidRPr="003D0ACB">
        <w:noBreakHyphen/>
        <w:t>term sustainability of the health and social care system</w:t>
      </w:r>
    </w:p>
    <w:p w14:paraId="4B142035" w14:textId="77777777" w:rsidR="00D31D6A" w:rsidRPr="003D0ACB" w:rsidRDefault="00D31D6A" w:rsidP="00D31D6A">
      <w:r w:rsidRPr="003D0ACB">
        <w:t xml:space="preserve">The economic case for prevention is clear: </w:t>
      </w:r>
      <w:r w:rsidRPr="003D0ACB">
        <w:rPr>
          <w:b/>
          <w:bCs/>
        </w:rPr>
        <w:t>supporting unpaid carers is not discretionary spending — it is essential national infrastructure.</w:t>
      </w:r>
    </w:p>
    <w:p w14:paraId="5E2461E0" w14:textId="77777777" w:rsidR="00D31D6A" w:rsidRDefault="00D31D6A" w:rsidP="00D31D6A">
      <w:r>
        <w:br w:type="page"/>
      </w:r>
    </w:p>
    <w:p w14:paraId="34CBB94C" w14:textId="77777777" w:rsidR="00D31D6A" w:rsidRPr="003D0ACB" w:rsidRDefault="00D31D6A" w:rsidP="00D31D6A">
      <w:pPr>
        <w:pStyle w:val="Heading1"/>
      </w:pPr>
      <w:bookmarkStart w:id="56" w:name="_Toc232944434"/>
      <w:r w:rsidRPr="003D0ACB">
        <w:lastRenderedPageBreak/>
        <w:t>SECTION 2 — SECTORAL COST BREAKDOWN</w:t>
      </w:r>
      <w:bookmarkEnd w:id="56"/>
    </w:p>
    <w:p w14:paraId="06907A2B" w14:textId="77777777" w:rsidR="00D31D6A" w:rsidRPr="003D0ACB" w:rsidRDefault="00D31D6A" w:rsidP="00D31D6A">
      <w:r w:rsidRPr="003D0ACB">
        <w:t>This section sets out the financial and operational impact of preventative versus reactive approaches across the major public services that rely on unpaid carers. It demonstrates how the absence of preventative support drives avoidable demand, increases system pressure, and results in significantly higher expenditure across the NHS, Adult Social Care, DWP, and wider public services.</w:t>
      </w:r>
    </w:p>
    <w:p w14:paraId="6FAB8A20" w14:textId="77777777" w:rsidR="00D31D6A" w:rsidRPr="003D0ACB" w:rsidRDefault="00D31D6A" w:rsidP="00D31D6A">
      <w:pPr>
        <w:pStyle w:val="Heading2"/>
      </w:pPr>
      <w:bookmarkStart w:id="57" w:name="_Toc232944435"/>
      <w:r w:rsidRPr="003D0ACB">
        <w:t>2.1 NHS Costs</w:t>
      </w:r>
      <w:bookmarkEnd w:id="57"/>
    </w:p>
    <w:p w14:paraId="22DEEAE8" w14:textId="77777777" w:rsidR="00D31D6A" w:rsidRPr="003D0ACB" w:rsidRDefault="00D31D6A" w:rsidP="00D31D6A">
      <w:r w:rsidRPr="003D0ACB">
        <w:t>Unpaid carers play a central role in preventing deterioration, maintaining stability, and enabling safe discharge from hospital. When carers do not receive preventative support, the NHS absorbs the consequences through increased emergency activity, longer hospital stays, and higher levels of crisis intervention.</w:t>
      </w:r>
    </w:p>
    <w:p w14:paraId="5CE694BB" w14:textId="77777777" w:rsidR="00D31D6A" w:rsidRPr="003D0ACB" w:rsidRDefault="00D31D6A" w:rsidP="00D31D6A">
      <w:pPr>
        <w:rPr>
          <w:b/>
          <w:bCs/>
        </w:rPr>
      </w:pPr>
      <w:r w:rsidRPr="003D0ACB">
        <w:rPr>
          <w:b/>
          <w:bCs/>
        </w:rPr>
        <w:t>Key Cost Drivers</w:t>
      </w:r>
    </w:p>
    <w:p w14:paraId="14E4AA98" w14:textId="77777777" w:rsidR="00D31D6A" w:rsidRPr="003D0ACB" w:rsidRDefault="00D31D6A" w:rsidP="006D3185">
      <w:pPr>
        <w:numPr>
          <w:ilvl w:val="0"/>
          <w:numId w:val="118"/>
        </w:numPr>
        <w:spacing w:after="160" w:line="278" w:lineRule="auto"/>
      </w:pPr>
      <w:r w:rsidRPr="003D0ACB">
        <w:t>Emergency hospital admissions</w:t>
      </w:r>
    </w:p>
    <w:p w14:paraId="237148D6" w14:textId="77777777" w:rsidR="00D31D6A" w:rsidRPr="003D0ACB" w:rsidRDefault="00D31D6A" w:rsidP="006D3185">
      <w:pPr>
        <w:numPr>
          <w:ilvl w:val="0"/>
          <w:numId w:val="118"/>
        </w:numPr>
        <w:spacing w:after="160" w:line="278" w:lineRule="auto"/>
      </w:pPr>
      <w:r w:rsidRPr="003D0ACB">
        <w:t>Avoidable readmissions</w:t>
      </w:r>
    </w:p>
    <w:p w14:paraId="4C03F562" w14:textId="77777777" w:rsidR="00D31D6A" w:rsidRPr="003D0ACB" w:rsidRDefault="00D31D6A" w:rsidP="006D3185">
      <w:pPr>
        <w:numPr>
          <w:ilvl w:val="0"/>
          <w:numId w:val="118"/>
        </w:numPr>
        <w:spacing w:after="160" w:line="278" w:lineRule="auto"/>
      </w:pPr>
      <w:r w:rsidRPr="003D0ACB">
        <w:t>Delayed discharges due to unsafe home conditions</w:t>
      </w:r>
    </w:p>
    <w:p w14:paraId="4EE9A0EB" w14:textId="77777777" w:rsidR="00D31D6A" w:rsidRPr="003D0ACB" w:rsidRDefault="00D31D6A" w:rsidP="006D3185">
      <w:pPr>
        <w:numPr>
          <w:ilvl w:val="0"/>
          <w:numId w:val="118"/>
        </w:numPr>
        <w:spacing w:after="160" w:line="278" w:lineRule="auto"/>
      </w:pPr>
      <w:r w:rsidRPr="003D0ACB">
        <w:t>Longer length of stay for medically fit patients</w:t>
      </w:r>
    </w:p>
    <w:p w14:paraId="73CF3BEC" w14:textId="77777777" w:rsidR="00D31D6A" w:rsidRPr="003D0ACB" w:rsidRDefault="00D31D6A" w:rsidP="006D3185">
      <w:pPr>
        <w:numPr>
          <w:ilvl w:val="0"/>
          <w:numId w:val="118"/>
        </w:numPr>
        <w:spacing w:after="160" w:line="278" w:lineRule="auto"/>
      </w:pPr>
      <w:r w:rsidRPr="003D0ACB">
        <w:t>Mental health crises affecting both carers and cared</w:t>
      </w:r>
      <w:r w:rsidRPr="003D0ACB">
        <w:noBreakHyphen/>
        <w:t>for people</w:t>
      </w:r>
    </w:p>
    <w:p w14:paraId="703AC3CB" w14:textId="77777777" w:rsidR="00D31D6A" w:rsidRPr="003D0ACB" w:rsidRDefault="00D31D6A" w:rsidP="006D3185">
      <w:pPr>
        <w:numPr>
          <w:ilvl w:val="0"/>
          <w:numId w:val="118"/>
        </w:numPr>
        <w:spacing w:after="160" w:line="278" w:lineRule="auto"/>
      </w:pPr>
      <w:r w:rsidRPr="003D0ACB">
        <w:t>Increased primary care utilisation, including GP appointments and community nursing</w:t>
      </w:r>
    </w:p>
    <w:p w14:paraId="197634B7" w14:textId="77777777" w:rsidR="00D31D6A" w:rsidRPr="003D0ACB" w:rsidRDefault="00D31D6A" w:rsidP="00D31D6A">
      <w:pPr>
        <w:rPr>
          <w:b/>
          <w:bCs/>
        </w:rPr>
      </w:pPr>
      <w:r w:rsidRPr="003D0ACB">
        <w:rPr>
          <w:b/>
          <w:bCs/>
        </w:rPr>
        <w:t>Reactive Model: Cost Profile</w:t>
      </w:r>
    </w:p>
    <w:p w14:paraId="66D10E98" w14:textId="77777777" w:rsidR="00D31D6A" w:rsidRPr="003D0ACB" w:rsidRDefault="00D31D6A" w:rsidP="00D31D6A">
      <w:r w:rsidRPr="003D0ACB">
        <w:t>In a reactive system, the NHS responds only after deterioration or crisis has occurred. This leads to:</w:t>
      </w:r>
    </w:p>
    <w:p w14:paraId="7D29CD4F" w14:textId="77777777" w:rsidR="00D31D6A" w:rsidRPr="003D0ACB" w:rsidRDefault="00D31D6A" w:rsidP="006D3185">
      <w:pPr>
        <w:numPr>
          <w:ilvl w:val="0"/>
          <w:numId w:val="119"/>
        </w:numPr>
        <w:spacing w:after="160" w:line="278" w:lineRule="auto"/>
      </w:pPr>
      <w:r w:rsidRPr="003D0ACB">
        <w:rPr>
          <w:b/>
          <w:bCs/>
        </w:rPr>
        <w:t>Emergency admissions:</w:t>
      </w:r>
      <w:r w:rsidRPr="003D0ACB">
        <w:t xml:space="preserve"> £3,000–£5,000 per admission</w:t>
      </w:r>
    </w:p>
    <w:p w14:paraId="47B645B6" w14:textId="77777777" w:rsidR="00D31D6A" w:rsidRPr="003D0ACB" w:rsidRDefault="00D31D6A" w:rsidP="006D3185">
      <w:pPr>
        <w:numPr>
          <w:ilvl w:val="0"/>
          <w:numId w:val="119"/>
        </w:numPr>
        <w:spacing w:after="160" w:line="278" w:lineRule="auto"/>
      </w:pPr>
      <w:r w:rsidRPr="003D0ACB">
        <w:rPr>
          <w:b/>
          <w:bCs/>
        </w:rPr>
        <w:t>Avoidable readmissions:</w:t>
      </w:r>
      <w:r w:rsidRPr="003D0ACB">
        <w:t xml:space="preserve"> additional £3,000–£5,000 per episode</w:t>
      </w:r>
    </w:p>
    <w:p w14:paraId="369D3441" w14:textId="77777777" w:rsidR="00D31D6A" w:rsidRPr="003D0ACB" w:rsidRDefault="00D31D6A" w:rsidP="006D3185">
      <w:pPr>
        <w:numPr>
          <w:ilvl w:val="0"/>
          <w:numId w:val="119"/>
        </w:numPr>
        <w:spacing w:after="160" w:line="278" w:lineRule="auto"/>
      </w:pPr>
      <w:r w:rsidRPr="003D0ACB">
        <w:rPr>
          <w:b/>
          <w:bCs/>
        </w:rPr>
        <w:t>Delayed discharge:</w:t>
      </w:r>
      <w:r w:rsidRPr="003D0ACB">
        <w:t xml:space="preserve"> approximately £400 per excess bed day</w:t>
      </w:r>
    </w:p>
    <w:p w14:paraId="47EA72FC" w14:textId="77777777" w:rsidR="00D31D6A" w:rsidRPr="003D0ACB" w:rsidRDefault="00D31D6A" w:rsidP="006D3185">
      <w:pPr>
        <w:numPr>
          <w:ilvl w:val="0"/>
          <w:numId w:val="119"/>
        </w:numPr>
        <w:spacing w:after="160" w:line="278" w:lineRule="auto"/>
      </w:pPr>
      <w:r w:rsidRPr="003D0ACB">
        <w:rPr>
          <w:b/>
          <w:bCs/>
        </w:rPr>
        <w:t>Mental health crisis intervention:</w:t>
      </w:r>
      <w:r w:rsidRPr="003D0ACB">
        <w:t xml:space="preserve"> £1,000–£3,000 per episode</w:t>
      </w:r>
    </w:p>
    <w:p w14:paraId="084A116E" w14:textId="77777777" w:rsidR="00D31D6A" w:rsidRPr="003D0ACB" w:rsidRDefault="00D31D6A" w:rsidP="006D3185">
      <w:pPr>
        <w:numPr>
          <w:ilvl w:val="0"/>
          <w:numId w:val="119"/>
        </w:numPr>
        <w:spacing w:after="160" w:line="278" w:lineRule="auto"/>
      </w:pPr>
      <w:r w:rsidRPr="003D0ACB">
        <w:rPr>
          <w:b/>
          <w:bCs/>
        </w:rPr>
        <w:t>Extended length of stay:</w:t>
      </w:r>
      <w:r w:rsidRPr="003D0ACB">
        <w:t xml:space="preserve"> additional bed days due to lack of home support</w:t>
      </w:r>
    </w:p>
    <w:p w14:paraId="1C8B614F" w14:textId="77777777" w:rsidR="00D31D6A" w:rsidRPr="003D0ACB" w:rsidRDefault="00D31D6A" w:rsidP="00D31D6A">
      <w:r w:rsidRPr="003D0ACB">
        <w:t>These costs accumulate rapidly when carers are unable to sustain their role.</w:t>
      </w:r>
    </w:p>
    <w:p w14:paraId="2A20DDF4" w14:textId="77777777" w:rsidR="00D31D6A" w:rsidRPr="003D0ACB" w:rsidRDefault="00D31D6A" w:rsidP="00D31D6A">
      <w:r w:rsidRPr="003D0ACB">
        <w:rPr>
          <w:b/>
          <w:bCs/>
        </w:rPr>
        <w:t>Estimated annual reactive cost per high</w:t>
      </w:r>
      <w:r w:rsidRPr="003D0ACB">
        <w:rPr>
          <w:b/>
          <w:bCs/>
        </w:rPr>
        <w:noBreakHyphen/>
        <w:t>needs case:</w:t>
      </w:r>
      <w:r w:rsidRPr="003D0ACB">
        <w:t xml:space="preserve"> </w:t>
      </w:r>
      <w:r w:rsidRPr="003D0ACB">
        <w:rPr>
          <w:b/>
          <w:bCs/>
        </w:rPr>
        <w:t>£10,000–£15,000+</w:t>
      </w:r>
    </w:p>
    <w:p w14:paraId="49EFB3B4" w14:textId="77777777" w:rsidR="00D31D6A" w:rsidRPr="003D0ACB" w:rsidRDefault="00D31D6A" w:rsidP="00D31D6A">
      <w:pPr>
        <w:rPr>
          <w:b/>
          <w:bCs/>
        </w:rPr>
      </w:pPr>
      <w:r w:rsidRPr="003D0ACB">
        <w:rPr>
          <w:b/>
          <w:bCs/>
        </w:rPr>
        <w:t>Preventative Model: Cost Profile</w:t>
      </w:r>
    </w:p>
    <w:p w14:paraId="0BCDE6F9" w14:textId="77777777" w:rsidR="00D31D6A" w:rsidRPr="003D0ACB" w:rsidRDefault="00D31D6A" w:rsidP="00D31D6A">
      <w:r w:rsidRPr="003D0ACB">
        <w:t>Preventative support stabilises the caring environment and reduces the likelihood of deterioration. Key interventions include:</w:t>
      </w:r>
    </w:p>
    <w:p w14:paraId="7522851E" w14:textId="77777777" w:rsidR="00D31D6A" w:rsidRPr="003D0ACB" w:rsidRDefault="00D31D6A" w:rsidP="006D3185">
      <w:pPr>
        <w:numPr>
          <w:ilvl w:val="0"/>
          <w:numId w:val="120"/>
        </w:numPr>
        <w:spacing w:after="160" w:line="278" w:lineRule="auto"/>
      </w:pPr>
      <w:r w:rsidRPr="003D0ACB">
        <w:rPr>
          <w:b/>
          <w:bCs/>
        </w:rPr>
        <w:t>Carer support and monitoring:</w:t>
      </w:r>
      <w:r w:rsidRPr="003D0ACB">
        <w:t xml:space="preserve"> £500–£1,000 per year</w:t>
      </w:r>
    </w:p>
    <w:p w14:paraId="4859C59C" w14:textId="77777777" w:rsidR="00D31D6A" w:rsidRPr="003D0ACB" w:rsidRDefault="00D31D6A" w:rsidP="006D3185">
      <w:pPr>
        <w:numPr>
          <w:ilvl w:val="0"/>
          <w:numId w:val="120"/>
        </w:numPr>
        <w:spacing w:after="160" w:line="278" w:lineRule="auto"/>
      </w:pPr>
      <w:r w:rsidRPr="003D0ACB">
        <w:rPr>
          <w:b/>
          <w:bCs/>
        </w:rPr>
        <w:t>Planned respite and replacement care:</w:t>
      </w:r>
      <w:r w:rsidRPr="003D0ACB">
        <w:t xml:space="preserve"> £1,500–£3,000 per year</w:t>
      </w:r>
    </w:p>
    <w:p w14:paraId="36FED94C" w14:textId="77777777" w:rsidR="00D31D6A" w:rsidRPr="003D0ACB" w:rsidRDefault="00D31D6A" w:rsidP="006D3185">
      <w:pPr>
        <w:numPr>
          <w:ilvl w:val="0"/>
          <w:numId w:val="120"/>
        </w:numPr>
        <w:spacing w:after="160" w:line="278" w:lineRule="auto"/>
      </w:pPr>
      <w:r w:rsidRPr="003D0ACB">
        <w:rPr>
          <w:b/>
          <w:bCs/>
        </w:rPr>
        <w:t>Early intervention and proactive case management</w:t>
      </w:r>
    </w:p>
    <w:p w14:paraId="69E31A77" w14:textId="77777777" w:rsidR="00D31D6A" w:rsidRPr="003D0ACB" w:rsidRDefault="00D31D6A" w:rsidP="00D31D6A">
      <w:r w:rsidRPr="003D0ACB">
        <w:lastRenderedPageBreak/>
        <w:t>These interventions reduce emergency admissions, shorten hospital stays, and prevent delayed discharges.</w:t>
      </w:r>
    </w:p>
    <w:p w14:paraId="487B299C" w14:textId="77777777" w:rsidR="00D31D6A" w:rsidRPr="003D0ACB" w:rsidRDefault="00D31D6A" w:rsidP="00D31D6A">
      <w:r w:rsidRPr="003D0ACB">
        <w:rPr>
          <w:b/>
          <w:bCs/>
        </w:rPr>
        <w:t>Estimated annual preventative cost:</w:t>
      </w:r>
      <w:r w:rsidRPr="003D0ACB">
        <w:t xml:space="preserve"> </w:t>
      </w:r>
      <w:r w:rsidRPr="003D0ACB">
        <w:rPr>
          <w:b/>
          <w:bCs/>
        </w:rPr>
        <w:t>£2,000–£4,000</w:t>
      </w:r>
    </w:p>
    <w:p w14:paraId="37F83278" w14:textId="77777777" w:rsidR="00D31D6A" w:rsidRPr="003D0ACB" w:rsidRDefault="00D31D6A" w:rsidP="00D31D6A">
      <w:pPr>
        <w:rPr>
          <w:b/>
          <w:bCs/>
        </w:rPr>
      </w:pPr>
      <w:r w:rsidRPr="003D0ACB">
        <w:rPr>
          <w:b/>
          <w:bCs/>
        </w:rPr>
        <w:t>NHS Saving per High</w:t>
      </w:r>
      <w:r w:rsidRPr="003D0ACB">
        <w:rPr>
          <w:b/>
          <w:bCs/>
        </w:rPr>
        <w:noBreakHyphen/>
        <w:t>Risk Case</w:t>
      </w:r>
    </w:p>
    <w:p w14:paraId="47B4F58B" w14:textId="77777777" w:rsidR="00D31D6A" w:rsidRPr="003D0ACB" w:rsidRDefault="00D31D6A" w:rsidP="00D31D6A">
      <w:r w:rsidRPr="003D0ACB">
        <w:rPr>
          <w:b/>
          <w:bCs/>
        </w:rPr>
        <w:t>£10,000+ per year</w:t>
      </w:r>
    </w:p>
    <w:p w14:paraId="043CA812" w14:textId="77777777" w:rsidR="00D31D6A" w:rsidRPr="003D0ACB" w:rsidRDefault="00D31D6A" w:rsidP="00D31D6A">
      <w:r w:rsidRPr="003D0ACB">
        <w:t>This represents avoided admissions, reduced bed days, and fewer crisis interventions. At scale, the savings are substantial.</w:t>
      </w:r>
    </w:p>
    <w:p w14:paraId="26087476" w14:textId="77777777" w:rsidR="00D31D6A" w:rsidRPr="003D0ACB" w:rsidRDefault="00D31D6A" w:rsidP="00D31D6A">
      <w:pPr>
        <w:pStyle w:val="Heading2"/>
      </w:pPr>
      <w:bookmarkStart w:id="58" w:name="_Toc232944436"/>
      <w:r w:rsidRPr="003D0ACB">
        <w:t>2.2 Adult Social Care (ASC) Costs</w:t>
      </w:r>
      <w:bookmarkEnd w:id="58"/>
    </w:p>
    <w:p w14:paraId="2D689601" w14:textId="77777777" w:rsidR="00D31D6A" w:rsidRPr="003D0ACB" w:rsidRDefault="00D31D6A" w:rsidP="00D31D6A">
      <w:r w:rsidRPr="003D0ACB">
        <w:t>Local authorities rely heavily on unpaid carers to prevent or delay the need for formal care. When carers reach breaking point, ASC must respond with high</w:t>
      </w:r>
      <w:r w:rsidRPr="003D0ACB">
        <w:noBreakHyphen/>
        <w:t>cost emergency interventions and long</w:t>
      </w:r>
      <w:r w:rsidRPr="003D0ACB">
        <w:noBreakHyphen/>
        <w:t>term placements.</w:t>
      </w:r>
    </w:p>
    <w:p w14:paraId="204F749D" w14:textId="77777777" w:rsidR="00D31D6A" w:rsidRPr="003D0ACB" w:rsidRDefault="00D31D6A" w:rsidP="00D31D6A">
      <w:pPr>
        <w:rPr>
          <w:b/>
          <w:bCs/>
        </w:rPr>
      </w:pPr>
      <w:r w:rsidRPr="003D0ACB">
        <w:rPr>
          <w:b/>
          <w:bCs/>
        </w:rPr>
        <w:t>Key Cost Drivers</w:t>
      </w:r>
    </w:p>
    <w:p w14:paraId="2339731E" w14:textId="77777777" w:rsidR="00D31D6A" w:rsidRPr="003D0ACB" w:rsidRDefault="00D31D6A" w:rsidP="006D3185">
      <w:pPr>
        <w:numPr>
          <w:ilvl w:val="0"/>
          <w:numId w:val="121"/>
        </w:numPr>
        <w:spacing w:after="160" w:line="278" w:lineRule="auto"/>
      </w:pPr>
      <w:r w:rsidRPr="003D0ACB">
        <w:t>Emergency home care packages</w:t>
      </w:r>
    </w:p>
    <w:p w14:paraId="6E0215B2" w14:textId="77777777" w:rsidR="00D31D6A" w:rsidRPr="003D0ACB" w:rsidRDefault="00D31D6A" w:rsidP="006D3185">
      <w:pPr>
        <w:numPr>
          <w:ilvl w:val="0"/>
          <w:numId w:val="121"/>
        </w:numPr>
        <w:spacing w:after="160" w:line="278" w:lineRule="auto"/>
      </w:pPr>
      <w:r w:rsidRPr="003D0ACB">
        <w:t>Emergency residential or nursing placements</w:t>
      </w:r>
    </w:p>
    <w:p w14:paraId="610738A9" w14:textId="77777777" w:rsidR="00D31D6A" w:rsidRPr="003D0ACB" w:rsidRDefault="00D31D6A" w:rsidP="006D3185">
      <w:pPr>
        <w:numPr>
          <w:ilvl w:val="0"/>
          <w:numId w:val="121"/>
        </w:numPr>
        <w:spacing w:after="160" w:line="278" w:lineRule="auto"/>
      </w:pPr>
      <w:r w:rsidRPr="003D0ACB">
        <w:t>Escalation from low</w:t>
      </w:r>
      <w:r w:rsidRPr="003D0ACB">
        <w:noBreakHyphen/>
        <w:t>level to high</w:t>
      </w:r>
      <w:r w:rsidRPr="003D0ACB">
        <w:noBreakHyphen/>
        <w:t>level care</w:t>
      </w:r>
    </w:p>
    <w:p w14:paraId="6D1593EB" w14:textId="77777777" w:rsidR="00D31D6A" w:rsidRPr="003D0ACB" w:rsidRDefault="00D31D6A" w:rsidP="006D3185">
      <w:pPr>
        <w:numPr>
          <w:ilvl w:val="0"/>
          <w:numId w:val="121"/>
        </w:numPr>
        <w:spacing w:after="160" w:line="278" w:lineRule="auto"/>
      </w:pPr>
      <w:r w:rsidRPr="003D0ACB">
        <w:t>Long</w:t>
      </w:r>
      <w:r w:rsidRPr="003D0ACB">
        <w:noBreakHyphen/>
        <w:t>term residential care following breakdown</w:t>
      </w:r>
    </w:p>
    <w:p w14:paraId="6FD8871E" w14:textId="77777777" w:rsidR="00D31D6A" w:rsidRPr="003D0ACB" w:rsidRDefault="00D31D6A" w:rsidP="006D3185">
      <w:pPr>
        <w:numPr>
          <w:ilvl w:val="0"/>
          <w:numId w:val="121"/>
        </w:numPr>
        <w:spacing w:after="160" w:line="278" w:lineRule="auto"/>
      </w:pPr>
      <w:r w:rsidRPr="003D0ACB">
        <w:t>Safeguarding investigations and multi</w:t>
      </w:r>
      <w:r w:rsidRPr="003D0ACB">
        <w:noBreakHyphen/>
        <w:t>agency responses</w:t>
      </w:r>
    </w:p>
    <w:p w14:paraId="60C487B4" w14:textId="77777777" w:rsidR="00D31D6A" w:rsidRPr="003D0ACB" w:rsidRDefault="00D31D6A" w:rsidP="00D31D6A">
      <w:pPr>
        <w:rPr>
          <w:b/>
          <w:bCs/>
        </w:rPr>
      </w:pPr>
      <w:r w:rsidRPr="003D0ACB">
        <w:rPr>
          <w:b/>
          <w:bCs/>
        </w:rPr>
        <w:t>Reactive Model: Cost Profile</w:t>
      </w:r>
    </w:p>
    <w:p w14:paraId="6E96DD54" w14:textId="77777777" w:rsidR="00D31D6A" w:rsidRPr="003D0ACB" w:rsidRDefault="00D31D6A" w:rsidP="00D31D6A">
      <w:r w:rsidRPr="003D0ACB">
        <w:t>In a reactive system, ASC intervenes only after crisis or breakdown:</w:t>
      </w:r>
    </w:p>
    <w:p w14:paraId="2CB5D0A9" w14:textId="77777777" w:rsidR="00D31D6A" w:rsidRPr="003D0ACB" w:rsidRDefault="00D31D6A" w:rsidP="006D3185">
      <w:pPr>
        <w:numPr>
          <w:ilvl w:val="0"/>
          <w:numId w:val="122"/>
        </w:numPr>
        <w:spacing w:after="160" w:line="278" w:lineRule="auto"/>
      </w:pPr>
      <w:r w:rsidRPr="003D0ACB">
        <w:rPr>
          <w:b/>
          <w:bCs/>
        </w:rPr>
        <w:t>Crisis home care:</w:t>
      </w:r>
      <w:r w:rsidRPr="003D0ACB">
        <w:t xml:space="preserve"> £800–£1,500 per week</w:t>
      </w:r>
    </w:p>
    <w:p w14:paraId="5612A1A9" w14:textId="77777777" w:rsidR="00D31D6A" w:rsidRPr="003D0ACB" w:rsidRDefault="00D31D6A" w:rsidP="006D3185">
      <w:pPr>
        <w:numPr>
          <w:ilvl w:val="0"/>
          <w:numId w:val="122"/>
        </w:numPr>
        <w:spacing w:after="160" w:line="278" w:lineRule="auto"/>
      </w:pPr>
      <w:r w:rsidRPr="003D0ACB">
        <w:rPr>
          <w:b/>
          <w:bCs/>
        </w:rPr>
        <w:t>Emergency residential care:</w:t>
      </w:r>
      <w:r w:rsidRPr="003D0ACB">
        <w:t xml:space="preserve"> £1,200–£1,800 per week</w:t>
      </w:r>
    </w:p>
    <w:p w14:paraId="23D0A810" w14:textId="77777777" w:rsidR="00D31D6A" w:rsidRPr="003D0ACB" w:rsidRDefault="00D31D6A" w:rsidP="006D3185">
      <w:pPr>
        <w:numPr>
          <w:ilvl w:val="0"/>
          <w:numId w:val="122"/>
        </w:numPr>
        <w:spacing w:after="160" w:line="278" w:lineRule="auto"/>
      </w:pPr>
      <w:r w:rsidRPr="003D0ACB">
        <w:rPr>
          <w:b/>
          <w:bCs/>
        </w:rPr>
        <w:t>Long</w:t>
      </w:r>
      <w:r w:rsidRPr="003D0ACB">
        <w:rPr>
          <w:b/>
          <w:bCs/>
        </w:rPr>
        <w:noBreakHyphen/>
        <w:t>term residential care:</w:t>
      </w:r>
      <w:r w:rsidRPr="003D0ACB">
        <w:t xml:space="preserve"> £45,000–£70,000 per year</w:t>
      </w:r>
    </w:p>
    <w:p w14:paraId="16CC3539" w14:textId="77777777" w:rsidR="00D31D6A" w:rsidRPr="003D0ACB" w:rsidRDefault="00D31D6A" w:rsidP="006D3185">
      <w:pPr>
        <w:numPr>
          <w:ilvl w:val="0"/>
          <w:numId w:val="122"/>
        </w:numPr>
        <w:spacing w:after="160" w:line="278" w:lineRule="auto"/>
      </w:pPr>
      <w:r w:rsidRPr="003D0ACB">
        <w:rPr>
          <w:b/>
          <w:bCs/>
        </w:rPr>
        <w:t>Safeguarding investigations:</w:t>
      </w:r>
      <w:r w:rsidRPr="003D0ACB">
        <w:t xml:space="preserve"> significant staff time and multi</w:t>
      </w:r>
      <w:r w:rsidRPr="003D0ACB">
        <w:noBreakHyphen/>
        <w:t>agency involvement</w:t>
      </w:r>
    </w:p>
    <w:p w14:paraId="33228328" w14:textId="77777777" w:rsidR="00D31D6A" w:rsidRPr="003D0ACB" w:rsidRDefault="00D31D6A" w:rsidP="00D31D6A">
      <w:r w:rsidRPr="003D0ACB">
        <w:t>Once a cared</w:t>
      </w:r>
      <w:r w:rsidRPr="003D0ACB">
        <w:noBreakHyphen/>
        <w:t>for person enters residential care following crisis, they often do not return home, locking in long</w:t>
      </w:r>
      <w:r w:rsidRPr="003D0ACB">
        <w:noBreakHyphen/>
        <w:t>term costs.</w:t>
      </w:r>
    </w:p>
    <w:p w14:paraId="4E0E58E4" w14:textId="77777777" w:rsidR="00D31D6A" w:rsidRDefault="00D31D6A" w:rsidP="00D31D6A">
      <w:pPr>
        <w:rPr>
          <w:b/>
          <w:bCs/>
        </w:rPr>
      </w:pPr>
      <w:r w:rsidRPr="003D0ACB">
        <w:rPr>
          <w:b/>
          <w:bCs/>
        </w:rPr>
        <w:t>ASC saving per avoided residential placement:</w:t>
      </w:r>
      <w:r w:rsidRPr="003D0ACB">
        <w:t xml:space="preserve"> </w:t>
      </w:r>
      <w:r w:rsidRPr="003D0ACB">
        <w:rPr>
          <w:b/>
          <w:bCs/>
        </w:rPr>
        <w:t>£35,000–£60,000 per year</w:t>
      </w:r>
    </w:p>
    <w:p w14:paraId="177507FC" w14:textId="77777777" w:rsidR="00D31D6A" w:rsidRPr="003D0ACB" w:rsidRDefault="00D31D6A" w:rsidP="00D31D6A"/>
    <w:p w14:paraId="7FC00A43" w14:textId="77777777" w:rsidR="00D31D6A" w:rsidRPr="003D0ACB" w:rsidRDefault="00D31D6A" w:rsidP="00D31D6A">
      <w:pPr>
        <w:rPr>
          <w:b/>
          <w:bCs/>
        </w:rPr>
      </w:pPr>
      <w:r w:rsidRPr="003D0ACB">
        <w:rPr>
          <w:b/>
          <w:bCs/>
        </w:rPr>
        <w:t>Preventative Model: Cost Profile</w:t>
      </w:r>
    </w:p>
    <w:p w14:paraId="0556A3A1" w14:textId="77777777" w:rsidR="00D31D6A" w:rsidRPr="003D0ACB" w:rsidRDefault="00D31D6A" w:rsidP="00D31D6A">
      <w:r w:rsidRPr="003D0ACB">
        <w:t>Preventative support maintains stability and delays or avoids the need for formal care:</w:t>
      </w:r>
    </w:p>
    <w:p w14:paraId="67D0118E" w14:textId="77777777" w:rsidR="00D31D6A" w:rsidRPr="003D0ACB" w:rsidRDefault="00D31D6A" w:rsidP="006D3185">
      <w:pPr>
        <w:numPr>
          <w:ilvl w:val="0"/>
          <w:numId w:val="123"/>
        </w:numPr>
        <w:spacing w:after="160" w:line="278" w:lineRule="auto"/>
      </w:pPr>
      <w:r w:rsidRPr="003D0ACB">
        <w:rPr>
          <w:b/>
          <w:bCs/>
        </w:rPr>
        <w:t>Regular respite:</w:t>
      </w:r>
      <w:r w:rsidRPr="003D0ACB">
        <w:t xml:space="preserve"> £3,000–£5,000 per year</w:t>
      </w:r>
    </w:p>
    <w:p w14:paraId="343E6C06" w14:textId="77777777" w:rsidR="00D31D6A" w:rsidRPr="003D0ACB" w:rsidRDefault="00D31D6A" w:rsidP="006D3185">
      <w:pPr>
        <w:numPr>
          <w:ilvl w:val="0"/>
          <w:numId w:val="123"/>
        </w:numPr>
        <w:spacing w:after="160" w:line="278" w:lineRule="auto"/>
      </w:pPr>
      <w:r w:rsidRPr="003D0ACB">
        <w:rPr>
          <w:b/>
          <w:bCs/>
        </w:rPr>
        <w:t>Low</w:t>
      </w:r>
      <w:r w:rsidRPr="003D0ACB">
        <w:rPr>
          <w:b/>
          <w:bCs/>
        </w:rPr>
        <w:noBreakHyphen/>
        <w:t>level home support:</w:t>
      </w:r>
      <w:r w:rsidRPr="003D0ACB">
        <w:t xml:space="preserve"> £2,000–£4,000 per year</w:t>
      </w:r>
    </w:p>
    <w:p w14:paraId="59C2EA2F" w14:textId="77777777" w:rsidR="00D31D6A" w:rsidRPr="003D0ACB" w:rsidRDefault="00D31D6A" w:rsidP="006D3185">
      <w:pPr>
        <w:numPr>
          <w:ilvl w:val="0"/>
          <w:numId w:val="123"/>
        </w:numPr>
        <w:spacing w:after="160" w:line="278" w:lineRule="auto"/>
      </w:pPr>
      <w:r w:rsidRPr="003D0ACB">
        <w:rPr>
          <w:b/>
          <w:bCs/>
        </w:rPr>
        <w:t>Carer support services:</w:t>
      </w:r>
      <w:r w:rsidRPr="003D0ACB">
        <w:t xml:space="preserve"> £500–£1,000 per year</w:t>
      </w:r>
    </w:p>
    <w:p w14:paraId="259EFC45" w14:textId="77777777" w:rsidR="00D31D6A" w:rsidRPr="003D0ACB" w:rsidRDefault="00D31D6A" w:rsidP="00D31D6A">
      <w:r w:rsidRPr="003D0ACB">
        <w:lastRenderedPageBreak/>
        <w:t>These interventions reduce escalation, prevent breakdown, and avoid emergency placements.</w:t>
      </w:r>
    </w:p>
    <w:p w14:paraId="5F40ABD2" w14:textId="77777777" w:rsidR="00D31D6A" w:rsidRPr="003D0ACB" w:rsidRDefault="00D31D6A" w:rsidP="00D31D6A">
      <w:r w:rsidRPr="003D0ACB">
        <w:rPr>
          <w:b/>
          <w:bCs/>
        </w:rPr>
        <w:t>Estimated annual preventative cost:</w:t>
      </w:r>
      <w:r w:rsidRPr="003D0ACB">
        <w:t xml:space="preserve"> </w:t>
      </w:r>
      <w:r w:rsidRPr="003D0ACB">
        <w:rPr>
          <w:b/>
          <w:bCs/>
        </w:rPr>
        <w:t>£5,500–£10,000</w:t>
      </w:r>
    </w:p>
    <w:p w14:paraId="4F0C7F70" w14:textId="77777777" w:rsidR="00D31D6A" w:rsidRPr="003D0ACB" w:rsidRDefault="00D31D6A" w:rsidP="00D31D6A">
      <w:pPr>
        <w:pStyle w:val="Heading2"/>
      </w:pPr>
      <w:bookmarkStart w:id="59" w:name="_Toc232944437"/>
      <w:r w:rsidRPr="003D0ACB">
        <w:t>2.3 DWP, Tax System, and Productivity</w:t>
      </w:r>
      <w:bookmarkEnd w:id="59"/>
    </w:p>
    <w:p w14:paraId="2D81D7F6" w14:textId="77777777" w:rsidR="00D31D6A" w:rsidRPr="003D0ACB" w:rsidRDefault="00D31D6A" w:rsidP="00D31D6A">
      <w:r w:rsidRPr="003D0ACB">
        <w:t>Unpaid carers contribute significantly to the economy through their labour and tax contributions. When carers leave work due to lack of support, the fiscal impact extends beyond the individual and affects national productivity and public finances.</w:t>
      </w:r>
    </w:p>
    <w:p w14:paraId="6946BDE6" w14:textId="77777777" w:rsidR="00D31D6A" w:rsidRPr="003D0ACB" w:rsidRDefault="00D31D6A" w:rsidP="00D31D6A">
      <w:pPr>
        <w:rPr>
          <w:b/>
          <w:bCs/>
        </w:rPr>
      </w:pPr>
      <w:r w:rsidRPr="003D0ACB">
        <w:rPr>
          <w:b/>
          <w:bCs/>
        </w:rPr>
        <w:t>Reactive Model: Fiscal Impact</w:t>
      </w:r>
    </w:p>
    <w:p w14:paraId="59F00FF9" w14:textId="77777777" w:rsidR="00D31D6A" w:rsidRPr="003D0ACB" w:rsidRDefault="00D31D6A" w:rsidP="00D31D6A">
      <w:r w:rsidRPr="003D0ACB">
        <w:t>When carers are forced to reduce hours or leave employment:</w:t>
      </w:r>
    </w:p>
    <w:p w14:paraId="69A1A11D" w14:textId="77777777" w:rsidR="00D31D6A" w:rsidRPr="003D0ACB" w:rsidRDefault="00D31D6A" w:rsidP="006D3185">
      <w:pPr>
        <w:numPr>
          <w:ilvl w:val="0"/>
          <w:numId w:val="124"/>
        </w:numPr>
        <w:spacing w:after="160" w:line="278" w:lineRule="auto"/>
      </w:pPr>
      <w:r w:rsidRPr="003D0ACB">
        <w:rPr>
          <w:b/>
          <w:bCs/>
        </w:rPr>
        <w:t>Lost tax revenue:</w:t>
      </w:r>
      <w:r w:rsidRPr="003D0ACB">
        <w:t xml:space="preserve"> £3,000–£7,000 per year</w:t>
      </w:r>
    </w:p>
    <w:p w14:paraId="78AED7AF" w14:textId="77777777" w:rsidR="00D31D6A" w:rsidRPr="003D0ACB" w:rsidRDefault="00D31D6A" w:rsidP="006D3185">
      <w:pPr>
        <w:numPr>
          <w:ilvl w:val="0"/>
          <w:numId w:val="124"/>
        </w:numPr>
        <w:spacing w:after="160" w:line="278" w:lineRule="auto"/>
      </w:pPr>
      <w:r w:rsidRPr="003D0ACB">
        <w:rPr>
          <w:b/>
          <w:bCs/>
        </w:rPr>
        <w:t>Increased benefit expenditure:</w:t>
      </w:r>
      <w:r w:rsidRPr="003D0ACB">
        <w:t xml:space="preserve"> £5,000–£10,000 per year</w:t>
      </w:r>
    </w:p>
    <w:p w14:paraId="669541F8" w14:textId="77777777" w:rsidR="00D31D6A" w:rsidRPr="003D0ACB" w:rsidRDefault="00D31D6A" w:rsidP="006D3185">
      <w:pPr>
        <w:numPr>
          <w:ilvl w:val="0"/>
          <w:numId w:val="124"/>
        </w:numPr>
        <w:spacing w:after="160" w:line="278" w:lineRule="auto"/>
      </w:pPr>
      <w:r w:rsidRPr="003D0ACB">
        <w:rPr>
          <w:b/>
          <w:bCs/>
        </w:rPr>
        <w:t>Reduced productivity and economic output</w:t>
      </w:r>
    </w:p>
    <w:p w14:paraId="0710A86E" w14:textId="77777777" w:rsidR="00D31D6A" w:rsidRPr="003D0ACB" w:rsidRDefault="00D31D6A" w:rsidP="00D31D6A">
      <w:r w:rsidRPr="003D0ACB">
        <w:rPr>
          <w:b/>
          <w:bCs/>
        </w:rPr>
        <w:t>Total fiscal loss per carer leaving work:</w:t>
      </w:r>
      <w:r w:rsidRPr="003D0ACB">
        <w:t xml:space="preserve"> </w:t>
      </w:r>
      <w:r w:rsidRPr="003D0ACB">
        <w:rPr>
          <w:b/>
          <w:bCs/>
        </w:rPr>
        <w:t>£8,000–£17,000 per year</w:t>
      </w:r>
    </w:p>
    <w:p w14:paraId="251A3591" w14:textId="77777777" w:rsidR="00D31D6A" w:rsidRPr="003D0ACB" w:rsidRDefault="00D31D6A" w:rsidP="00D31D6A">
      <w:r w:rsidRPr="003D0ACB">
        <w:t>This does not include the long</w:t>
      </w:r>
      <w:r w:rsidRPr="003D0ACB">
        <w:noBreakHyphen/>
        <w:t>term impact on pensions, financial resilience, or future benefit dependency.</w:t>
      </w:r>
    </w:p>
    <w:p w14:paraId="7985B897" w14:textId="77777777" w:rsidR="00D31D6A" w:rsidRPr="003D0ACB" w:rsidRDefault="00D31D6A" w:rsidP="00D31D6A">
      <w:pPr>
        <w:rPr>
          <w:b/>
          <w:bCs/>
        </w:rPr>
      </w:pPr>
      <w:r w:rsidRPr="003D0ACB">
        <w:rPr>
          <w:b/>
          <w:bCs/>
        </w:rPr>
        <w:t>Preventative Model: Fiscal Impact</w:t>
      </w:r>
    </w:p>
    <w:p w14:paraId="1A076C8C" w14:textId="77777777" w:rsidR="00D31D6A" w:rsidRPr="003D0ACB" w:rsidRDefault="00D31D6A" w:rsidP="00D31D6A">
      <w:r w:rsidRPr="003D0ACB">
        <w:t>Employment</w:t>
      </w:r>
      <w:r w:rsidRPr="003D0ACB">
        <w:noBreakHyphen/>
        <w:t>enabling support allows carers to remain in work:</w:t>
      </w:r>
    </w:p>
    <w:p w14:paraId="29DBFBB8" w14:textId="77777777" w:rsidR="00D31D6A" w:rsidRPr="003D0ACB" w:rsidRDefault="00D31D6A" w:rsidP="006D3185">
      <w:pPr>
        <w:numPr>
          <w:ilvl w:val="0"/>
          <w:numId w:val="125"/>
        </w:numPr>
        <w:spacing w:after="160" w:line="278" w:lineRule="auto"/>
      </w:pPr>
      <w:r w:rsidRPr="003D0ACB">
        <w:rPr>
          <w:b/>
          <w:bCs/>
        </w:rPr>
        <w:t>Cost of support:</w:t>
      </w:r>
      <w:r w:rsidRPr="003D0ACB">
        <w:t xml:space="preserve"> £2,000–£4,000 per year</w:t>
      </w:r>
    </w:p>
    <w:p w14:paraId="775498E8" w14:textId="77777777" w:rsidR="00D31D6A" w:rsidRPr="003D0ACB" w:rsidRDefault="00D31D6A" w:rsidP="006D3185">
      <w:pPr>
        <w:numPr>
          <w:ilvl w:val="0"/>
          <w:numId w:val="125"/>
        </w:numPr>
        <w:spacing w:after="160" w:line="278" w:lineRule="auto"/>
      </w:pPr>
      <w:r w:rsidRPr="003D0ACB">
        <w:rPr>
          <w:b/>
          <w:bCs/>
        </w:rPr>
        <w:t>Fiscal gain (tax retained + benefits avoided):</w:t>
      </w:r>
      <w:r w:rsidRPr="003D0ACB">
        <w:t xml:space="preserve"> £8,000–£17,000 per year</w:t>
      </w:r>
    </w:p>
    <w:p w14:paraId="037AFF09" w14:textId="77777777" w:rsidR="00D31D6A" w:rsidRPr="003D0ACB" w:rsidRDefault="00D31D6A" w:rsidP="00D31D6A">
      <w:r w:rsidRPr="003D0ACB">
        <w:rPr>
          <w:b/>
          <w:bCs/>
        </w:rPr>
        <w:t>Net fiscal benefit per supported working carer:</w:t>
      </w:r>
      <w:r w:rsidRPr="003D0ACB">
        <w:t xml:space="preserve"> </w:t>
      </w:r>
      <w:r w:rsidRPr="003D0ACB">
        <w:rPr>
          <w:b/>
          <w:bCs/>
        </w:rPr>
        <w:t>£4,000–£15,000 per year</w:t>
      </w:r>
    </w:p>
    <w:p w14:paraId="2096AE66" w14:textId="77777777" w:rsidR="00D31D6A" w:rsidRPr="003D0ACB" w:rsidRDefault="00D31D6A" w:rsidP="00D31D6A">
      <w:r w:rsidRPr="003D0ACB">
        <w:t>At population scale, this represents billions in retained economic value.</w:t>
      </w:r>
    </w:p>
    <w:p w14:paraId="4FAD4663" w14:textId="77777777" w:rsidR="00D31D6A" w:rsidRPr="003D0ACB" w:rsidRDefault="00D31D6A" w:rsidP="00D31D6A">
      <w:pPr>
        <w:pStyle w:val="Heading2"/>
      </w:pPr>
      <w:bookmarkStart w:id="60" w:name="_Toc232944438"/>
      <w:r w:rsidRPr="003D0ACB">
        <w:t>2.4 Wider Public Sector Costs</w:t>
      </w:r>
      <w:bookmarkEnd w:id="60"/>
    </w:p>
    <w:p w14:paraId="45721ACF" w14:textId="77777777" w:rsidR="00D31D6A" w:rsidRDefault="00D31D6A" w:rsidP="00D31D6A">
      <w:r w:rsidRPr="003D0ACB">
        <w:t>The consequences of unmet or partially met care needs extend beyond health and social care. Multiple public services absorb the downstream effects of crisis, instability, and deterioration.</w:t>
      </w:r>
    </w:p>
    <w:p w14:paraId="457B3EAE" w14:textId="77777777" w:rsidR="00D31D6A" w:rsidRPr="003D0ACB" w:rsidRDefault="00D31D6A" w:rsidP="00D31D6A"/>
    <w:p w14:paraId="24207DFE" w14:textId="77777777" w:rsidR="00D31D6A" w:rsidRPr="003D0ACB" w:rsidRDefault="00D31D6A" w:rsidP="00D31D6A">
      <w:pPr>
        <w:rPr>
          <w:b/>
          <w:bCs/>
        </w:rPr>
      </w:pPr>
      <w:r w:rsidRPr="003D0ACB">
        <w:rPr>
          <w:b/>
          <w:bCs/>
        </w:rPr>
        <w:t>Reactive Model</w:t>
      </w:r>
    </w:p>
    <w:p w14:paraId="0D8E3884" w14:textId="77777777" w:rsidR="00D31D6A" w:rsidRPr="003D0ACB" w:rsidRDefault="00D31D6A" w:rsidP="006D3185">
      <w:pPr>
        <w:numPr>
          <w:ilvl w:val="0"/>
          <w:numId w:val="126"/>
        </w:numPr>
        <w:spacing w:after="160" w:line="278" w:lineRule="auto"/>
      </w:pPr>
      <w:r w:rsidRPr="003D0ACB">
        <w:rPr>
          <w:b/>
          <w:bCs/>
        </w:rPr>
        <w:t>Mental health crises</w:t>
      </w:r>
      <w:r w:rsidRPr="003D0ACB">
        <w:t xml:space="preserve"> requiring emergency intervention</w:t>
      </w:r>
    </w:p>
    <w:p w14:paraId="241ADF1F" w14:textId="77777777" w:rsidR="00D31D6A" w:rsidRPr="003D0ACB" w:rsidRDefault="00D31D6A" w:rsidP="006D3185">
      <w:pPr>
        <w:numPr>
          <w:ilvl w:val="0"/>
          <w:numId w:val="126"/>
        </w:numPr>
        <w:spacing w:after="160" w:line="278" w:lineRule="auto"/>
      </w:pPr>
      <w:r w:rsidRPr="003D0ACB">
        <w:rPr>
          <w:b/>
          <w:bCs/>
        </w:rPr>
        <w:t>Housing instability and homelessness</w:t>
      </w:r>
      <w:r w:rsidRPr="003D0ACB">
        <w:t xml:space="preserve"> when carers cannot maintain tenancies</w:t>
      </w:r>
    </w:p>
    <w:p w14:paraId="35EE6075" w14:textId="77777777" w:rsidR="00D31D6A" w:rsidRPr="003D0ACB" w:rsidRDefault="00D31D6A" w:rsidP="006D3185">
      <w:pPr>
        <w:numPr>
          <w:ilvl w:val="0"/>
          <w:numId w:val="126"/>
        </w:numPr>
        <w:spacing w:after="160" w:line="278" w:lineRule="auto"/>
      </w:pPr>
      <w:r w:rsidRPr="003D0ACB">
        <w:rPr>
          <w:b/>
          <w:bCs/>
        </w:rPr>
        <w:t>Police involvement</w:t>
      </w:r>
      <w:r w:rsidRPr="003D0ACB">
        <w:t xml:space="preserve"> in missing/wandering incidents</w:t>
      </w:r>
    </w:p>
    <w:p w14:paraId="14F74B30" w14:textId="77777777" w:rsidR="00D31D6A" w:rsidRPr="003D0ACB" w:rsidRDefault="00D31D6A" w:rsidP="006D3185">
      <w:pPr>
        <w:numPr>
          <w:ilvl w:val="0"/>
          <w:numId w:val="126"/>
        </w:numPr>
        <w:spacing w:after="160" w:line="278" w:lineRule="auto"/>
      </w:pPr>
      <w:r w:rsidRPr="003D0ACB">
        <w:rPr>
          <w:b/>
          <w:bCs/>
        </w:rPr>
        <w:t>Safeguarding investigations</w:t>
      </w:r>
      <w:r w:rsidRPr="003D0ACB">
        <w:t xml:space="preserve"> involving multi</w:t>
      </w:r>
      <w:r w:rsidRPr="003D0ACB">
        <w:noBreakHyphen/>
        <w:t>agency teams</w:t>
      </w:r>
    </w:p>
    <w:p w14:paraId="6E0C2C61" w14:textId="77777777" w:rsidR="00D31D6A" w:rsidRPr="003D0ACB" w:rsidRDefault="00D31D6A" w:rsidP="006D3185">
      <w:pPr>
        <w:numPr>
          <w:ilvl w:val="0"/>
          <w:numId w:val="126"/>
        </w:numPr>
        <w:spacing w:after="160" w:line="278" w:lineRule="auto"/>
      </w:pPr>
      <w:r w:rsidRPr="003D0ACB">
        <w:rPr>
          <w:b/>
          <w:bCs/>
        </w:rPr>
        <w:t>Court processes</w:t>
      </w:r>
      <w:r w:rsidRPr="003D0ACB">
        <w:t xml:space="preserve"> related to neglect, breakdown, or emergency guardianship</w:t>
      </w:r>
    </w:p>
    <w:p w14:paraId="640F6B10" w14:textId="77777777" w:rsidR="00D31D6A" w:rsidRPr="003D0ACB" w:rsidRDefault="00D31D6A" w:rsidP="00D31D6A">
      <w:r w:rsidRPr="003D0ACB">
        <w:t>These responses are high</w:t>
      </w:r>
      <w:r w:rsidRPr="003D0ACB">
        <w:noBreakHyphen/>
        <w:t>intensity, high</w:t>
      </w:r>
      <w:r w:rsidRPr="003D0ACB">
        <w:noBreakHyphen/>
        <w:t>cost, and often repeated.</w:t>
      </w:r>
    </w:p>
    <w:p w14:paraId="3E8B3F52" w14:textId="77777777" w:rsidR="00D31D6A" w:rsidRPr="003D0ACB" w:rsidRDefault="00D31D6A" w:rsidP="00D31D6A">
      <w:pPr>
        <w:rPr>
          <w:b/>
          <w:bCs/>
        </w:rPr>
      </w:pPr>
      <w:r w:rsidRPr="003D0ACB">
        <w:rPr>
          <w:b/>
          <w:bCs/>
        </w:rPr>
        <w:lastRenderedPageBreak/>
        <w:t>Preventative Model</w:t>
      </w:r>
    </w:p>
    <w:p w14:paraId="7F0905F3" w14:textId="77777777" w:rsidR="00D31D6A" w:rsidRPr="003D0ACB" w:rsidRDefault="00D31D6A" w:rsidP="00D31D6A">
      <w:r w:rsidRPr="003D0ACB">
        <w:t>Preventative support reduces the likelihood of crisis and stabilises households. As a result:</w:t>
      </w:r>
    </w:p>
    <w:p w14:paraId="18364154" w14:textId="77777777" w:rsidR="00D31D6A" w:rsidRPr="003D0ACB" w:rsidRDefault="00D31D6A" w:rsidP="006D3185">
      <w:pPr>
        <w:numPr>
          <w:ilvl w:val="0"/>
          <w:numId w:val="127"/>
        </w:numPr>
        <w:spacing w:after="160" w:line="278" w:lineRule="auto"/>
      </w:pPr>
      <w:r w:rsidRPr="003D0ACB">
        <w:t>Demand on emergency mental health services decreases</w:t>
      </w:r>
    </w:p>
    <w:p w14:paraId="7474E557" w14:textId="77777777" w:rsidR="00D31D6A" w:rsidRPr="003D0ACB" w:rsidRDefault="00D31D6A" w:rsidP="006D3185">
      <w:pPr>
        <w:numPr>
          <w:ilvl w:val="0"/>
          <w:numId w:val="127"/>
        </w:numPr>
        <w:spacing w:after="160" w:line="278" w:lineRule="auto"/>
      </w:pPr>
      <w:r w:rsidRPr="003D0ACB">
        <w:t>Housing risk is reduced</w:t>
      </w:r>
    </w:p>
    <w:p w14:paraId="438F32CA" w14:textId="77777777" w:rsidR="00D31D6A" w:rsidRPr="003D0ACB" w:rsidRDefault="00D31D6A" w:rsidP="006D3185">
      <w:pPr>
        <w:numPr>
          <w:ilvl w:val="0"/>
          <w:numId w:val="127"/>
        </w:numPr>
        <w:spacing w:after="160" w:line="278" w:lineRule="auto"/>
      </w:pPr>
      <w:r w:rsidRPr="003D0ACB">
        <w:t>Safeguarding activity is lower</w:t>
      </w:r>
    </w:p>
    <w:p w14:paraId="679C56B5" w14:textId="77777777" w:rsidR="00D31D6A" w:rsidRPr="003D0ACB" w:rsidRDefault="00D31D6A" w:rsidP="006D3185">
      <w:pPr>
        <w:numPr>
          <w:ilvl w:val="0"/>
          <w:numId w:val="127"/>
        </w:numPr>
        <w:spacing w:after="160" w:line="278" w:lineRule="auto"/>
      </w:pPr>
      <w:r w:rsidRPr="003D0ACB">
        <w:t>Police involvement becomes rare</w:t>
      </w:r>
    </w:p>
    <w:p w14:paraId="73B74A19" w14:textId="77777777" w:rsidR="00D31D6A" w:rsidRPr="003D0ACB" w:rsidRDefault="00D31D6A" w:rsidP="006D3185">
      <w:pPr>
        <w:numPr>
          <w:ilvl w:val="0"/>
          <w:numId w:val="127"/>
        </w:numPr>
        <w:spacing w:after="160" w:line="278" w:lineRule="auto"/>
      </w:pPr>
      <w:r w:rsidRPr="003D0ACB">
        <w:t>Court interventions are avoided</w:t>
      </w:r>
    </w:p>
    <w:p w14:paraId="59A293F2" w14:textId="77777777" w:rsidR="00D31D6A" w:rsidRPr="003D0ACB" w:rsidRDefault="00D31D6A" w:rsidP="00D31D6A">
      <w:r w:rsidRPr="003D0ACB">
        <w:rPr>
          <w:b/>
          <w:bCs/>
        </w:rPr>
        <w:t>Costs become low, predictable, and stable</w:t>
      </w:r>
      <w:r w:rsidRPr="003D0ACB">
        <w:t>, enabling better planning and resource allocation.</w:t>
      </w:r>
    </w:p>
    <w:p w14:paraId="4D129649" w14:textId="77777777" w:rsidR="00D31D6A" w:rsidRDefault="00D31D6A" w:rsidP="00D31D6A">
      <w:r>
        <w:br w:type="page"/>
      </w:r>
    </w:p>
    <w:p w14:paraId="5D1C5385" w14:textId="77777777" w:rsidR="00D31D6A" w:rsidRPr="003D0ACB" w:rsidRDefault="00D31D6A" w:rsidP="00D31D6A">
      <w:pPr>
        <w:pStyle w:val="Heading1"/>
      </w:pPr>
      <w:bookmarkStart w:id="61" w:name="_Toc232944439"/>
      <w:r w:rsidRPr="003D0ACB">
        <w:lastRenderedPageBreak/>
        <w:t>SECTION 3 — ACCIDENTS AND HARM RESULTING FROM UNMET OR PARTIALLY MET CARE NEEDS</w:t>
      </w:r>
      <w:bookmarkEnd w:id="61"/>
    </w:p>
    <w:p w14:paraId="22BD0FD4" w14:textId="77777777" w:rsidR="00D31D6A" w:rsidRPr="003D0ACB" w:rsidRDefault="00D31D6A" w:rsidP="00D31D6A">
      <w:pPr>
        <w:pStyle w:val="Heading2"/>
      </w:pPr>
      <w:bookmarkStart w:id="62" w:name="_Toc232944440"/>
      <w:r w:rsidRPr="003D0ACB">
        <w:t>3.1 Overview</w:t>
      </w:r>
      <w:bookmarkEnd w:id="62"/>
    </w:p>
    <w:p w14:paraId="4A14EAD1" w14:textId="77777777" w:rsidR="00D31D6A" w:rsidRPr="003D0ACB" w:rsidRDefault="00D31D6A" w:rsidP="00D31D6A">
      <w:r w:rsidRPr="003D0ACB">
        <w:t>Adults with unmet or partially met care needs experience significantly higher rates of preventable accidents and harm. These incidents arise when essential daily support—such as supervision, medication management, mobility assistance, or personal care—is insufficient or absent. The consequences include falls, medication errors, burns, choking incidents, self</w:t>
      </w:r>
      <w:r w:rsidRPr="003D0ACB">
        <w:noBreakHyphen/>
        <w:t>neglect injuries, pressure sores, and wandering episodes.</w:t>
      </w:r>
    </w:p>
    <w:p w14:paraId="1F81339D" w14:textId="77777777" w:rsidR="00D31D6A" w:rsidRPr="003D0ACB" w:rsidRDefault="00D31D6A" w:rsidP="00D31D6A">
      <w:r w:rsidRPr="003D0ACB">
        <w:t>These events generate substantial and avoidable costs for the NHS, Adult Social Care (ASC), and wider public services. They also lead to deterioration in health, loss of independence, and increased risk of long</w:t>
      </w:r>
      <w:r w:rsidRPr="003D0ACB">
        <w:noBreakHyphen/>
        <w:t>term residential care.</w:t>
      </w:r>
    </w:p>
    <w:p w14:paraId="3AA5BFCA" w14:textId="77777777" w:rsidR="00D31D6A" w:rsidRPr="003D0ACB" w:rsidRDefault="00D31D6A" w:rsidP="00D31D6A">
      <w:r w:rsidRPr="003D0ACB">
        <w:t xml:space="preserve">Because the UK does not publish a unified dataset specifically identifying accidents among adults with unmet or partially met care needs, this report uses a </w:t>
      </w:r>
      <w:r w:rsidRPr="003D0ACB">
        <w:rPr>
          <w:b/>
          <w:bCs/>
        </w:rPr>
        <w:t>hybrid modelling approach</w:t>
      </w:r>
      <w:r w:rsidRPr="003D0ACB">
        <w:t xml:space="preserve">. </w:t>
      </w:r>
      <w:proofErr w:type="gramStart"/>
      <w:r w:rsidRPr="003D0ACB">
        <w:t>This combines</w:t>
      </w:r>
      <w:proofErr w:type="gramEnd"/>
      <w:r w:rsidRPr="003D0ACB">
        <w:t xml:space="preserve"> observed national activity data with published risk ratios to estimate the scale, distribution, and preventability of accidents in this population.</w:t>
      </w:r>
    </w:p>
    <w:p w14:paraId="03BB733D" w14:textId="77777777" w:rsidR="00D31D6A" w:rsidRPr="003D0ACB" w:rsidRDefault="00D31D6A" w:rsidP="00D31D6A">
      <w:pPr>
        <w:pStyle w:val="Heading2"/>
      </w:pPr>
      <w:bookmarkStart w:id="63" w:name="_Toc232944441"/>
      <w:r w:rsidRPr="003D0ACB">
        <w:t>3.2 Accident Categories</w:t>
      </w:r>
      <w:bookmarkEnd w:id="63"/>
    </w:p>
    <w:p w14:paraId="4940B03E" w14:textId="77777777" w:rsidR="00D31D6A" w:rsidRPr="003D0ACB" w:rsidRDefault="00D31D6A" w:rsidP="00D31D6A">
      <w:r w:rsidRPr="003D0ACB">
        <w:t>The following accident categories are included in the model. These align with NHS hospital coding, safeguarding categories, and CQC terminology:</w:t>
      </w:r>
    </w:p>
    <w:p w14:paraId="51B6267F" w14:textId="77777777" w:rsidR="00D31D6A" w:rsidRPr="003D0ACB" w:rsidRDefault="00D31D6A" w:rsidP="006D3185">
      <w:pPr>
        <w:numPr>
          <w:ilvl w:val="0"/>
          <w:numId w:val="128"/>
        </w:numPr>
        <w:spacing w:after="160" w:line="278" w:lineRule="auto"/>
      </w:pPr>
      <w:r w:rsidRPr="003D0ACB">
        <w:rPr>
          <w:b/>
          <w:bCs/>
        </w:rPr>
        <w:t>Falls</w:t>
      </w:r>
      <w:r w:rsidRPr="003D0ACB">
        <w:t xml:space="preserve"> (including fractures, head injuries, and hospital admissions)</w:t>
      </w:r>
    </w:p>
    <w:p w14:paraId="53EFA629" w14:textId="77777777" w:rsidR="00D31D6A" w:rsidRPr="003D0ACB" w:rsidRDefault="00D31D6A" w:rsidP="006D3185">
      <w:pPr>
        <w:numPr>
          <w:ilvl w:val="0"/>
          <w:numId w:val="128"/>
        </w:numPr>
        <w:spacing w:after="160" w:line="278" w:lineRule="auto"/>
      </w:pPr>
      <w:r w:rsidRPr="003D0ACB">
        <w:rPr>
          <w:b/>
          <w:bCs/>
        </w:rPr>
        <w:t>Medication errors</w:t>
      </w:r>
      <w:r w:rsidRPr="003D0ACB">
        <w:t xml:space="preserve"> (missed doses, overdoses, incorrect administration)</w:t>
      </w:r>
    </w:p>
    <w:p w14:paraId="2BC64C6F" w14:textId="77777777" w:rsidR="00D31D6A" w:rsidRPr="003D0ACB" w:rsidRDefault="00D31D6A" w:rsidP="006D3185">
      <w:pPr>
        <w:numPr>
          <w:ilvl w:val="0"/>
          <w:numId w:val="128"/>
        </w:numPr>
        <w:spacing w:after="160" w:line="278" w:lineRule="auto"/>
      </w:pPr>
      <w:r w:rsidRPr="003D0ACB">
        <w:rPr>
          <w:b/>
          <w:bCs/>
        </w:rPr>
        <w:t>Burns and scalds</w:t>
      </w:r>
      <w:r w:rsidRPr="003D0ACB">
        <w:t xml:space="preserve"> (kitchen injuries, hot water, heating appliances)</w:t>
      </w:r>
    </w:p>
    <w:p w14:paraId="716F1A7C" w14:textId="77777777" w:rsidR="00D31D6A" w:rsidRPr="003D0ACB" w:rsidRDefault="00D31D6A" w:rsidP="006D3185">
      <w:pPr>
        <w:numPr>
          <w:ilvl w:val="0"/>
          <w:numId w:val="128"/>
        </w:numPr>
        <w:spacing w:after="160" w:line="278" w:lineRule="auto"/>
      </w:pPr>
      <w:r w:rsidRPr="003D0ACB">
        <w:rPr>
          <w:b/>
          <w:bCs/>
        </w:rPr>
        <w:t>Choking and aspiration incidents</w:t>
      </w:r>
      <w:r w:rsidRPr="003D0ACB">
        <w:t xml:space="preserve"> (linked to eating, drinking, or swallowing difficulties)</w:t>
      </w:r>
    </w:p>
    <w:p w14:paraId="4E57F0EC" w14:textId="77777777" w:rsidR="00D31D6A" w:rsidRPr="003D0ACB" w:rsidRDefault="00D31D6A" w:rsidP="006D3185">
      <w:pPr>
        <w:numPr>
          <w:ilvl w:val="0"/>
          <w:numId w:val="128"/>
        </w:numPr>
        <w:spacing w:after="160" w:line="278" w:lineRule="auto"/>
      </w:pPr>
      <w:r w:rsidRPr="003D0ACB">
        <w:rPr>
          <w:b/>
          <w:bCs/>
        </w:rPr>
        <w:t>Self</w:t>
      </w:r>
      <w:r w:rsidRPr="003D0ACB">
        <w:rPr>
          <w:b/>
          <w:bCs/>
        </w:rPr>
        <w:noBreakHyphen/>
        <w:t>neglect injuries</w:t>
      </w:r>
      <w:r w:rsidRPr="003D0ACB">
        <w:t xml:space="preserve"> (including pressure sores, infections, and untreated wounds)</w:t>
      </w:r>
    </w:p>
    <w:p w14:paraId="1EC25A8A" w14:textId="77777777" w:rsidR="00D31D6A" w:rsidRPr="003D0ACB" w:rsidRDefault="00D31D6A" w:rsidP="006D3185">
      <w:pPr>
        <w:numPr>
          <w:ilvl w:val="0"/>
          <w:numId w:val="128"/>
        </w:numPr>
        <w:spacing w:after="160" w:line="278" w:lineRule="auto"/>
      </w:pPr>
      <w:r w:rsidRPr="003D0ACB">
        <w:rPr>
          <w:b/>
          <w:bCs/>
        </w:rPr>
        <w:t>Wandering or missing episodes</w:t>
      </w:r>
      <w:r w:rsidRPr="003D0ACB">
        <w:t xml:space="preserve"> (leading to harm, police involvement, or hospitalisation)</w:t>
      </w:r>
    </w:p>
    <w:p w14:paraId="21181A94" w14:textId="77777777" w:rsidR="00D31D6A" w:rsidRPr="003D0ACB" w:rsidRDefault="00D31D6A" w:rsidP="006D3185">
      <w:pPr>
        <w:numPr>
          <w:ilvl w:val="0"/>
          <w:numId w:val="128"/>
        </w:numPr>
        <w:spacing w:after="160" w:line="278" w:lineRule="auto"/>
      </w:pPr>
      <w:r w:rsidRPr="003D0ACB">
        <w:rPr>
          <w:b/>
          <w:bCs/>
        </w:rPr>
        <w:t>Injuries from lack of supervision</w:t>
      </w:r>
      <w:r w:rsidRPr="003D0ACB">
        <w:t xml:space="preserve"> (cuts, bruises, accidents in the home environment)</w:t>
      </w:r>
    </w:p>
    <w:p w14:paraId="34C06D51" w14:textId="77777777" w:rsidR="00D31D6A" w:rsidRPr="003D0ACB" w:rsidRDefault="00D31D6A" w:rsidP="00D31D6A">
      <w:r w:rsidRPr="003D0ACB">
        <w:t>These categories represent the most common and most costly forms of preventable harm associated with unmet or partially met care needs.</w:t>
      </w:r>
    </w:p>
    <w:p w14:paraId="69DB74A9" w14:textId="77777777" w:rsidR="007104E7" w:rsidRDefault="007104E7">
      <w:pPr>
        <w:spacing w:after="160" w:line="278" w:lineRule="auto"/>
        <w:rPr>
          <w:rFonts w:eastAsiaTheme="majorEastAsia" w:cstheme="majorBidi"/>
          <w:b/>
          <w:color w:val="0F4761" w:themeColor="accent1" w:themeShade="BF"/>
          <w:sz w:val="28"/>
          <w:szCs w:val="32"/>
        </w:rPr>
      </w:pPr>
      <w:bookmarkStart w:id="64" w:name="_Toc232944442"/>
      <w:r>
        <w:br w:type="page"/>
      </w:r>
    </w:p>
    <w:p w14:paraId="552E9630" w14:textId="3448D9E2" w:rsidR="00D31D6A" w:rsidRPr="003D0ACB" w:rsidRDefault="00D31D6A" w:rsidP="00D31D6A">
      <w:pPr>
        <w:pStyle w:val="Heading2"/>
      </w:pPr>
      <w:r w:rsidRPr="003D0ACB">
        <w:lastRenderedPageBreak/>
        <w:t>3.3 Modelled National Estimates (Illustrative Structure)</w:t>
      </w:r>
      <w:bookmarkEnd w:id="64"/>
    </w:p>
    <w:p w14:paraId="7744A080" w14:textId="77777777" w:rsidR="00D31D6A" w:rsidRDefault="00D31D6A" w:rsidP="00D31D6A">
      <w:r w:rsidRPr="003D0ACB">
        <w:t xml:space="preserve">The table below shows the structure of the modelled national estimates. </w:t>
      </w:r>
      <w:r>
        <w:t>These</w:t>
      </w:r>
      <w:r w:rsidRPr="003D0ACB">
        <w:t xml:space="preserve"> figures </w:t>
      </w:r>
      <w:r>
        <w:t>are based on</w:t>
      </w:r>
      <w:r w:rsidRPr="003D0ACB">
        <w:t xml:space="preserve"> modelling completed using the methodology set out in Appendix X.</w:t>
      </w:r>
    </w:p>
    <w:p w14:paraId="1ECE5260" w14:textId="77777777" w:rsidR="00D31D6A" w:rsidRPr="003D0ACB" w:rsidRDefault="00D31D6A" w:rsidP="00D31D6A">
      <w:r>
        <w:t>All figures are in thousands.</w:t>
      </w:r>
    </w:p>
    <w:tbl>
      <w:tblPr>
        <w:tblStyle w:val="TableGrid"/>
        <w:tblW w:w="0" w:type="auto"/>
        <w:tblLook w:val="04A0" w:firstRow="1" w:lastRow="0" w:firstColumn="1" w:lastColumn="0" w:noHBand="0" w:noVBand="1"/>
      </w:tblPr>
      <w:tblGrid>
        <w:gridCol w:w="9016"/>
      </w:tblGrid>
      <w:tr w:rsidR="00D31D6A" w14:paraId="24A7C5B0" w14:textId="77777777" w:rsidTr="00952249">
        <w:tc>
          <w:tcPr>
            <w:tcW w:w="0" w:type="auto"/>
          </w:tcPr>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85"/>
              <w:gridCol w:w="1459"/>
              <w:gridCol w:w="2609"/>
              <w:gridCol w:w="1804"/>
              <w:gridCol w:w="1033"/>
            </w:tblGrid>
            <w:tr w:rsidR="00D31D6A" w:rsidRPr="003D0ACB" w14:paraId="37005FCC" w14:textId="77777777" w:rsidTr="00952249">
              <w:trPr>
                <w:tblHeader/>
                <w:tblCellSpacing w:w="15" w:type="dxa"/>
              </w:trPr>
              <w:tc>
                <w:tcPr>
                  <w:tcW w:w="0" w:type="auto"/>
                  <w:vAlign w:val="center"/>
                  <w:hideMark/>
                </w:tcPr>
                <w:p w14:paraId="6C3AFAB9" w14:textId="77777777" w:rsidR="00D31D6A" w:rsidRPr="003D0ACB" w:rsidRDefault="00D31D6A" w:rsidP="00952249">
                  <w:pPr>
                    <w:rPr>
                      <w:b/>
                      <w:bCs/>
                    </w:rPr>
                  </w:pPr>
                  <w:r w:rsidRPr="003D0ACB">
                    <w:rPr>
                      <w:b/>
                      <w:bCs/>
                    </w:rPr>
                    <w:t>Accident Type</w:t>
                  </w:r>
                </w:p>
              </w:tc>
              <w:tc>
                <w:tcPr>
                  <w:tcW w:w="0" w:type="auto"/>
                  <w:vAlign w:val="center"/>
                  <w:hideMark/>
                </w:tcPr>
                <w:p w14:paraId="2DB180D9" w14:textId="77777777" w:rsidR="00D31D6A" w:rsidRPr="003D0ACB" w:rsidRDefault="00D31D6A" w:rsidP="00952249">
                  <w:pPr>
                    <w:rPr>
                      <w:b/>
                      <w:bCs/>
                    </w:rPr>
                  </w:pPr>
                  <w:r w:rsidRPr="003D0ACB">
                    <w:rPr>
                      <w:b/>
                      <w:bCs/>
                    </w:rPr>
                    <w:t>Estimated Total Incidents</w:t>
                  </w:r>
                </w:p>
              </w:tc>
              <w:tc>
                <w:tcPr>
                  <w:tcW w:w="0" w:type="auto"/>
                  <w:vAlign w:val="center"/>
                  <w:hideMark/>
                </w:tcPr>
                <w:p w14:paraId="0DA8BF34" w14:textId="77777777" w:rsidR="00D31D6A" w:rsidRPr="003D0ACB" w:rsidRDefault="00D31D6A" w:rsidP="00952249">
                  <w:pPr>
                    <w:rPr>
                      <w:b/>
                      <w:bCs/>
                    </w:rPr>
                  </w:pPr>
                  <w:r w:rsidRPr="003D0ACB">
                    <w:rPr>
                      <w:b/>
                      <w:bCs/>
                    </w:rPr>
                    <w:t>Estimated Incidents in Unmet/Partially Met Group</w:t>
                  </w:r>
                </w:p>
              </w:tc>
              <w:tc>
                <w:tcPr>
                  <w:tcW w:w="0" w:type="auto"/>
                  <w:vAlign w:val="center"/>
                  <w:hideMark/>
                </w:tcPr>
                <w:p w14:paraId="1DBBF47A" w14:textId="77777777" w:rsidR="00D31D6A" w:rsidRPr="003D0ACB" w:rsidRDefault="00D31D6A" w:rsidP="00952249">
                  <w:pPr>
                    <w:rPr>
                      <w:b/>
                      <w:bCs/>
                    </w:rPr>
                  </w:pPr>
                  <w:r w:rsidRPr="003D0ACB">
                    <w:rPr>
                      <w:b/>
                      <w:bCs/>
                    </w:rPr>
                    <w:t>Estimated Preventable Incidents</w:t>
                  </w:r>
                </w:p>
              </w:tc>
              <w:tc>
                <w:tcPr>
                  <w:tcW w:w="0" w:type="auto"/>
                  <w:vAlign w:val="center"/>
                  <w:hideMark/>
                </w:tcPr>
                <w:p w14:paraId="4E9EA3D7" w14:textId="77777777" w:rsidR="00D31D6A" w:rsidRPr="003D0ACB" w:rsidRDefault="00D31D6A" w:rsidP="00952249">
                  <w:pPr>
                    <w:rPr>
                      <w:b/>
                      <w:bCs/>
                    </w:rPr>
                  </w:pPr>
                  <w:r w:rsidRPr="003D0ACB">
                    <w:rPr>
                      <w:b/>
                      <w:bCs/>
                    </w:rPr>
                    <w:t>Main Cost Bearer</w:t>
                  </w:r>
                </w:p>
              </w:tc>
            </w:tr>
            <w:tr w:rsidR="00D31D6A" w:rsidRPr="003D0ACB" w14:paraId="2791B6FD" w14:textId="77777777" w:rsidTr="00952249">
              <w:trPr>
                <w:tblCellSpacing w:w="15" w:type="dxa"/>
              </w:trPr>
              <w:tc>
                <w:tcPr>
                  <w:tcW w:w="0" w:type="auto"/>
                  <w:vAlign w:val="center"/>
                  <w:hideMark/>
                </w:tcPr>
                <w:p w14:paraId="2467F625" w14:textId="77777777" w:rsidR="00D31D6A" w:rsidRPr="003D0ACB" w:rsidRDefault="00D31D6A" w:rsidP="00952249">
                  <w:pPr>
                    <w:rPr>
                      <w:b/>
                      <w:bCs/>
                    </w:rPr>
                  </w:pPr>
                  <w:r w:rsidRPr="003D0ACB">
                    <w:rPr>
                      <w:b/>
                      <w:bCs/>
                    </w:rPr>
                    <w:t>Falls</w:t>
                  </w:r>
                </w:p>
              </w:tc>
              <w:tc>
                <w:tcPr>
                  <w:tcW w:w="0" w:type="auto"/>
                  <w:vAlign w:val="center"/>
                  <w:hideMark/>
                </w:tcPr>
                <w:p w14:paraId="435AA589" w14:textId="77777777" w:rsidR="00D31D6A" w:rsidRPr="003D0ACB" w:rsidRDefault="00D31D6A" w:rsidP="00952249">
                  <w:pPr>
                    <w:jc w:val="center"/>
                  </w:pPr>
                  <w:r>
                    <w:t>220 – 260</w:t>
                  </w:r>
                </w:p>
              </w:tc>
              <w:tc>
                <w:tcPr>
                  <w:tcW w:w="0" w:type="auto"/>
                  <w:vAlign w:val="center"/>
                  <w:hideMark/>
                </w:tcPr>
                <w:p w14:paraId="078D462D" w14:textId="77777777" w:rsidR="00D31D6A" w:rsidRPr="003D0ACB" w:rsidRDefault="00D31D6A" w:rsidP="00952249">
                  <w:pPr>
                    <w:jc w:val="center"/>
                  </w:pPr>
                  <w:r>
                    <w:t>55 – 70</w:t>
                  </w:r>
                </w:p>
              </w:tc>
              <w:tc>
                <w:tcPr>
                  <w:tcW w:w="0" w:type="auto"/>
                  <w:vAlign w:val="center"/>
                  <w:hideMark/>
                </w:tcPr>
                <w:p w14:paraId="51C9D1D0" w14:textId="77777777" w:rsidR="00D31D6A" w:rsidRPr="003D0ACB" w:rsidRDefault="00D31D6A" w:rsidP="00952249">
                  <w:pPr>
                    <w:jc w:val="center"/>
                  </w:pPr>
                  <w:r>
                    <w:t>16.5 - 35</w:t>
                  </w:r>
                </w:p>
              </w:tc>
              <w:tc>
                <w:tcPr>
                  <w:tcW w:w="0" w:type="auto"/>
                  <w:vAlign w:val="center"/>
                  <w:hideMark/>
                </w:tcPr>
                <w:p w14:paraId="4682EB82" w14:textId="77777777" w:rsidR="00D31D6A" w:rsidRPr="003D0ACB" w:rsidRDefault="00D31D6A" w:rsidP="00952249">
                  <w:pPr>
                    <w:jc w:val="center"/>
                  </w:pPr>
                  <w:r w:rsidRPr="003D0ACB">
                    <w:t>NHS, ASC</w:t>
                  </w:r>
                </w:p>
              </w:tc>
            </w:tr>
            <w:tr w:rsidR="00D31D6A" w:rsidRPr="003D0ACB" w14:paraId="32A01DD2" w14:textId="77777777" w:rsidTr="00952249">
              <w:trPr>
                <w:tblCellSpacing w:w="15" w:type="dxa"/>
              </w:trPr>
              <w:tc>
                <w:tcPr>
                  <w:tcW w:w="0" w:type="auto"/>
                  <w:vAlign w:val="center"/>
                  <w:hideMark/>
                </w:tcPr>
                <w:p w14:paraId="1C25DCCE" w14:textId="77777777" w:rsidR="00D31D6A" w:rsidRPr="003D0ACB" w:rsidRDefault="00D31D6A" w:rsidP="00952249">
                  <w:pPr>
                    <w:rPr>
                      <w:b/>
                      <w:bCs/>
                    </w:rPr>
                  </w:pPr>
                  <w:r w:rsidRPr="003D0ACB">
                    <w:rPr>
                      <w:b/>
                      <w:bCs/>
                    </w:rPr>
                    <w:t>Medication errors</w:t>
                  </w:r>
                </w:p>
              </w:tc>
              <w:tc>
                <w:tcPr>
                  <w:tcW w:w="0" w:type="auto"/>
                  <w:vAlign w:val="center"/>
                  <w:hideMark/>
                </w:tcPr>
                <w:p w14:paraId="73949CF4" w14:textId="77777777" w:rsidR="00D31D6A" w:rsidRPr="003D0ACB" w:rsidRDefault="00D31D6A" w:rsidP="00952249">
                  <w:pPr>
                    <w:jc w:val="center"/>
                  </w:pPr>
                  <w:r>
                    <w:t>90 – 120</w:t>
                  </w:r>
                </w:p>
              </w:tc>
              <w:tc>
                <w:tcPr>
                  <w:tcW w:w="0" w:type="auto"/>
                  <w:vAlign w:val="center"/>
                  <w:hideMark/>
                </w:tcPr>
                <w:p w14:paraId="27563FD8" w14:textId="77777777" w:rsidR="00D31D6A" w:rsidRPr="003D0ACB" w:rsidRDefault="00D31D6A" w:rsidP="00952249">
                  <w:pPr>
                    <w:jc w:val="center"/>
                  </w:pPr>
                  <w:r>
                    <w:t>22 – 30</w:t>
                  </w:r>
                </w:p>
              </w:tc>
              <w:tc>
                <w:tcPr>
                  <w:tcW w:w="0" w:type="auto"/>
                  <w:vAlign w:val="center"/>
                  <w:hideMark/>
                </w:tcPr>
                <w:p w14:paraId="32DBF70B" w14:textId="77777777" w:rsidR="00D31D6A" w:rsidRPr="003D0ACB" w:rsidRDefault="00D31D6A" w:rsidP="00952249">
                  <w:pPr>
                    <w:jc w:val="center"/>
                  </w:pPr>
                  <w:r>
                    <w:t>9 - 18</w:t>
                  </w:r>
                </w:p>
              </w:tc>
              <w:tc>
                <w:tcPr>
                  <w:tcW w:w="0" w:type="auto"/>
                  <w:vAlign w:val="center"/>
                  <w:hideMark/>
                </w:tcPr>
                <w:p w14:paraId="3BA135F7" w14:textId="77777777" w:rsidR="00D31D6A" w:rsidRPr="003D0ACB" w:rsidRDefault="00D31D6A" w:rsidP="00952249">
                  <w:pPr>
                    <w:jc w:val="center"/>
                  </w:pPr>
                  <w:r w:rsidRPr="003D0ACB">
                    <w:t>NHS</w:t>
                  </w:r>
                </w:p>
              </w:tc>
            </w:tr>
            <w:tr w:rsidR="00D31D6A" w:rsidRPr="003D0ACB" w14:paraId="215722F6" w14:textId="77777777" w:rsidTr="00952249">
              <w:trPr>
                <w:tblCellSpacing w:w="15" w:type="dxa"/>
              </w:trPr>
              <w:tc>
                <w:tcPr>
                  <w:tcW w:w="0" w:type="auto"/>
                  <w:vAlign w:val="center"/>
                  <w:hideMark/>
                </w:tcPr>
                <w:p w14:paraId="43A4DA01" w14:textId="77777777" w:rsidR="00D31D6A" w:rsidRPr="003D0ACB" w:rsidRDefault="00D31D6A" w:rsidP="00952249">
                  <w:pPr>
                    <w:rPr>
                      <w:b/>
                      <w:bCs/>
                    </w:rPr>
                  </w:pPr>
                  <w:r w:rsidRPr="003D0ACB">
                    <w:rPr>
                      <w:b/>
                      <w:bCs/>
                    </w:rPr>
                    <w:t>Burns/scalds</w:t>
                  </w:r>
                </w:p>
              </w:tc>
              <w:tc>
                <w:tcPr>
                  <w:tcW w:w="0" w:type="auto"/>
                  <w:vAlign w:val="center"/>
                  <w:hideMark/>
                </w:tcPr>
                <w:p w14:paraId="264C349A" w14:textId="77777777" w:rsidR="00D31D6A" w:rsidRPr="003D0ACB" w:rsidRDefault="00D31D6A" w:rsidP="00952249">
                  <w:pPr>
                    <w:jc w:val="center"/>
                  </w:pPr>
                  <w:r>
                    <w:t>25 – 35</w:t>
                  </w:r>
                </w:p>
              </w:tc>
              <w:tc>
                <w:tcPr>
                  <w:tcW w:w="0" w:type="auto"/>
                  <w:vAlign w:val="center"/>
                  <w:hideMark/>
                </w:tcPr>
                <w:p w14:paraId="548AC26C" w14:textId="77777777" w:rsidR="00D31D6A" w:rsidRPr="003D0ACB" w:rsidRDefault="00D31D6A" w:rsidP="00952249">
                  <w:pPr>
                    <w:jc w:val="center"/>
                  </w:pPr>
                  <w:r>
                    <w:t>6 – 9</w:t>
                  </w:r>
                </w:p>
              </w:tc>
              <w:tc>
                <w:tcPr>
                  <w:tcW w:w="0" w:type="auto"/>
                  <w:vAlign w:val="center"/>
                  <w:hideMark/>
                </w:tcPr>
                <w:p w14:paraId="6A519833" w14:textId="77777777" w:rsidR="00D31D6A" w:rsidRPr="003D0ACB" w:rsidRDefault="00D31D6A" w:rsidP="00952249">
                  <w:pPr>
                    <w:jc w:val="center"/>
                  </w:pPr>
                  <w:r>
                    <w:t>1.8 – 4.5</w:t>
                  </w:r>
                </w:p>
              </w:tc>
              <w:tc>
                <w:tcPr>
                  <w:tcW w:w="0" w:type="auto"/>
                  <w:vAlign w:val="center"/>
                  <w:hideMark/>
                </w:tcPr>
                <w:p w14:paraId="5748DD1A" w14:textId="77777777" w:rsidR="00D31D6A" w:rsidRPr="003D0ACB" w:rsidRDefault="00D31D6A" w:rsidP="00952249">
                  <w:pPr>
                    <w:jc w:val="center"/>
                  </w:pPr>
                  <w:r w:rsidRPr="003D0ACB">
                    <w:t>NHS, ASC</w:t>
                  </w:r>
                </w:p>
              </w:tc>
            </w:tr>
            <w:tr w:rsidR="00D31D6A" w:rsidRPr="003D0ACB" w14:paraId="46D65E5C" w14:textId="77777777" w:rsidTr="00952249">
              <w:trPr>
                <w:tblCellSpacing w:w="15" w:type="dxa"/>
              </w:trPr>
              <w:tc>
                <w:tcPr>
                  <w:tcW w:w="0" w:type="auto"/>
                  <w:vAlign w:val="center"/>
                  <w:hideMark/>
                </w:tcPr>
                <w:p w14:paraId="26E4FC27" w14:textId="77777777" w:rsidR="00D31D6A" w:rsidRPr="003D0ACB" w:rsidRDefault="00D31D6A" w:rsidP="00952249">
                  <w:pPr>
                    <w:rPr>
                      <w:b/>
                      <w:bCs/>
                    </w:rPr>
                  </w:pPr>
                  <w:r w:rsidRPr="003D0ACB">
                    <w:rPr>
                      <w:b/>
                      <w:bCs/>
                    </w:rPr>
                    <w:t>Choking incidents</w:t>
                  </w:r>
                </w:p>
              </w:tc>
              <w:tc>
                <w:tcPr>
                  <w:tcW w:w="0" w:type="auto"/>
                  <w:vAlign w:val="center"/>
                  <w:hideMark/>
                </w:tcPr>
                <w:p w14:paraId="39AA3444" w14:textId="77777777" w:rsidR="00D31D6A" w:rsidRPr="003D0ACB" w:rsidRDefault="00D31D6A" w:rsidP="00952249">
                  <w:pPr>
                    <w:jc w:val="center"/>
                  </w:pPr>
                  <w:r>
                    <w:t>8 – 12</w:t>
                  </w:r>
                </w:p>
              </w:tc>
              <w:tc>
                <w:tcPr>
                  <w:tcW w:w="0" w:type="auto"/>
                  <w:vAlign w:val="center"/>
                  <w:hideMark/>
                </w:tcPr>
                <w:p w14:paraId="51A3F536" w14:textId="77777777" w:rsidR="00D31D6A" w:rsidRPr="003D0ACB" w:rsidRDefault="00D31D6A" w:rsidP="00952249">
                  <w:pPr>
                    <w:jc w:val="center"/>
                  </w:pPr>
                  <w:r>
                    <w:t>2 – 3</w:t>
                  </w:r>
                </w:p>
              </w:tc>
              <w:tc>
                <w:tcPr>
                  <w:tcW w:w="0" w:type="auto"/>
                  <w:vAlign w:val="center"/>
                  <w:hideMark/>
                </w:tcPr>
                <w:p w14:paraId="1A02F0A9" w14:textId="77777777" w:rsidR="00D31D6A" w:rsidRPr="003D0ACB" w:rsidRDefault="00D31D6A" w:rsidP="00952249">
                  <w:pPr>
                    <w:jc w:val="center"/>
                  </w:pPr>
                  <w:r>
                    <w:t>0.6 – 1.5</w:t>
                  </w:r>
                </w:p>
              </w:tc>
              <w:tc>
                <w:tcPr>
                  <w:tcW w:w="0" w:type="auto"/>
                  <w:vAlign w:val="center"/>
                  <w:hideMark/>
                </w:tcPr>
                <w:p w14:paraId="7DD74747" w14:textId="77777777" w:rsidR="00D31D6A" w:rsidRPr="003D0ACB" w:rsidRDefault="00D31D6A" w:rsidP="00952249">
                  <w:pPr>
                    <w:jc w:val="center"/>
                  </w:pPr>
                  <w:r w:rsidRPr="003D0ACB">
                    <w:t>NHS</w:t>
                  </w:r>
                </w:p>
              </w:tc>
            </w:tr>
            <w:tr w:rsidR="00D31D6A" w:rsidRPr="003D0ACB" w14:paraId="2A1C19A8" w14:textId="77777777" w:rsidTr="00952249">
              <w:trPr>
                <w:tblCellSpacing w:w="15" w:type="dxa"/>
              </w:trPr>
              <w:tc>
                <w:tcPr>
                  <w:tcW w:w="0" w:type="auto"/>
                  <w:vAlign w:val="center"/>
                  <w:hideMark/>
                </w:tcPr>
                <w:p w14:paraId="28EEDB18" w14:textId="77777777" w:rsidR="00D31D6A" w:rsidRPr="003D0ACB" w:rsidRDefault="00D31D6A" w:rsidP="00952249">
                  <w:pPr>
                    <w:rPr>
                      <w:b/>
                      <w:bCs/>
                    </w:rPr>
                  </w:pPr>
                  <w:r w:rsidRPr="003D0ACB">
                    <w:rPr>
                      <w:b/>
                      <w:bCs/>
                    </w:rPr>
                    <w:t>Self</w:t>
                  </w:r>
                  <w:r w:rsidRPr="003D0ACB">
                    <w:rPr>
                      <w:b/>
                      <w:bCs/>
                    </w:rPr>
                    <w:noBreakHyphen/>
                    <w:t>neglect injuries</w:t>
                  </w:r>
                </w:p>
              </w:tc>
              <w:tc>
                <w:tcPr>
                  <w:tcW w:w="0" w:type="auto"/>
                  <w:vAlign w:val="center"/>
                  <w:hideMark/>
                </w:tcPr>
                <w:p w14:paraId="6E58023B" w14:textId="77777777" w:rsidR="00D31D6A" w:rsidRPr="003D0ACB" w:rsidRDefault="00D31D6A" w:rsidP="00952249">
                  <w:pPr>
                    <w:jc w:val="center"/>
                  </w:pPr>
                  <w:r>
                    <w:t>44 – 50</w:t>
                  </w:r>
                </w:p>
              </w:tc>
              <w:tc>
                <w:tcPr>
                  <w:tcW w:w="0" w:type="auto"/>
                  <w:vAlign w:val="center"/>
                  <w:hideMark/>
                </w:tcPr>
                <w:p w14:paraId="415A7B75" w14:textId="77777777" w:rsidR="00D31D6A" w:rsidRPr="003D0ACB" w:rsidRDefault="00D31D6A" w:rsidP="00952249">
                  <w:pPr>
                    <w:jc w:val="center"/>
                  </w:pPr>
                  <w:r>
                    <w:t>10 - 14</w:t>
                  </w:r>
                </w:p>
              </w:tc>
              <w:tc>
                <w:tcPr>
                  <w:tcW w:w="0" w:type="auto"/>
                  <w:vAlign w:val="center"/>
                  <w:hideMark/>
                </w:tcPr>
                <w:p w14:paraId="473F123E" w14:textId="77777777" w:rsidR="00D31D6A" w:rsidRPr="003D0ACB" w:rsidRDefault="00D31D6A" w:rsidP="00952249">
                  <w:pPr>
                    <w:jc w:val="center"/>
                  </w:pPr>
                  <w:r>
                    <w:t>4 – 9.8</w:t>
                  </w:r>
                </w:p>
              </w:tc>
              <w:tc>
                <w:tcPr>
                  <w:tcW w:w="0" w:type="auto"/>
                  <w:vAlign w:val="center"/>
                  <w:hideMark/>
                </w:tcPr>
                <w:p w14:paraId="59ABAD16" w14:textId="77777777" w:rsidR="00D31D6A" w:rsidRPr="003D0ACB" w:rsidRDefault="00D31D6A" w:rsidP="00952249">
                  <w:pPr>
                    <w:jc w:val="center"/>
                  </w:pPr>
                  <w:r w:rsidRPr="003D0ACB">
                    <w:t>NHS, ASC</w:t>
                  </w:r>
                </w:p>
              </w:tc>
            </w:tr>
            <w:tr w:rsidR="00D31D6A" w:rsidRPr="003D0ACB" w14:paraId="4749B258" w14:textId="77777777" w:rsidTr="00952249">
              <w:trPr>
                <w:tblCellSpacing w:w="15" w:type="dxa"/>
              </w:trPr>
              <w:tc>
                <w:tcPr>
                  <w:tcW w:w="0" w:type="auto"/>
                  <w:vAlign w:val="center"/>
                  <w:hideMark/>
                </w:tcPr>
                <w:p w14:paraId="131114C1" w14:textId="77777777" w:rsidR="00D31D6A" w:rsidRPr="003D0ACB" w:rsidRDefault="00D31D6A" w:rsidP="00952249">
                  <w:pPr>
                    <w:rPr>
                      <w:b/>
                      <w:bCs/>
                    </w:rPr>
                  </w:pPr>
                  <w:r w:rsidRPr="003D0ACB">
                    <w:rPr>
                      <w:b/>
                      <w:bCs/>
                    </w:rPr>
                    <w:t>Pressure sores</w:t>
                  </w:r>
                </w:p>
              </w:tc>
              <w:tc>
                <w:tcPr>
                  <w:tcW w:w="0" w:type="auto"/>
                  <w:vAlign w:val="center"/>
                  <w:hideMark/>
                </w:tcPr>
                <w:p w14:paraId="1155F7F9" w14:textId="77777777" w:rsidR="00D31D6A" w:rsidRPr="003D0ACB" w:rsidRDefault="00D31D6A" w:rsidP="00952249">
                  <w:pPr>
                    <w:jc w:val="center"/>
                  </w:pPr>
                  <w:r>
                    <w:t>70 – 90</w:t>
                  </w:r>
                </w:p>
              </w:tc>
              <w:tc>
                <w:tcPr>
                  <w:tcW w:w="0" w:type="auto"/>
                  <w:vAlign w:val="center"/>
                  <w:hideMark/>
                </w:tcPr>
                <w:p w14:paraId="2A16C65A" w14:textId="77777777" w:rsidR="00D31D6A" w:rsidRPr="003D0ACB" w:rsidRDefault="00D31D6A" w:rsidP="00952249">
                  <w:pPr>
                    <w:jc w:val="center"/>
                  </w:pPr>
                  <w:r>
                    <w:t>18 – 24</w:t>
                  </w:r>
                </w:p>
              </w:tc>
              <w:tc>
                <w:tcPr>
                  <w:tcW w:w="0" w:type="auto"/>
                  <w:vAlign w:val="center"/>
                  <w:hideMark/>
                </w:tcPr>
                <w:p w14:paraId="46C43BB1" w14:textId="77777777" w:rsidR="00D31D6A" w:rsidRPr="003D0ACB" w:rsidRDefault="00D31D6A" w:rsidP="00952249">
                  <w:pPr>
                    <w:jc w:val="center"/>
                  </w:pPr>
                  <w:r>
                    <w:t>7.2 – 16.8</w:t>
                  </w:r>
                </w:p>
              </w:tc>
              <w:tc>
                <w:tcPr>
                  <w:tcW w:w="0" w:type="auto"/>
                  <w:vAlign w:val="center"/>
                  <w:hideMark/>
                </w:tcPr>
                <w:p w14:paraId="7132DCB3" w14:textId="77777777" w:rsidR="00D31D6A" w:rsidRPr="003D0ACB" w:rsidRDefault="00D31D6A" w:rsidP="00952249">
                  <w:pPr>
                    <w:jc w:val="center"/>
                  </w:pPr>
                  <w:r w:rsidRPr="003D0ACB">
                    <w:t>NHS, ASC</w:t>
                  </w:r>
                </w:p>
              </w:tc>
            </w:tr>
            <w:tr w:rsidR="00D31D6A" w:rsidRPr="003D0ACB" w14:paraId="7664B783" w14:textId="77777777" w:rsidTr="00952249">
              <w:trPr>
                <w:tblCellSpacing w:w="15" w:type="dxa"/>
              </w:trPr>
              <w:tc>
                <w:tcPr>
                  <w:tcW w:w="0" w:type="auto"/>
                  <w:vAlign w:val="center"/>
                  <w:hideMark/>
                </w:tcPr>
                <w:p w14:paraId="714BA26C" w14:textId="77777777" w:rsidR="00D31D6A" w:rsidRPr="003D0ACB" w:rsidRDefault="00D31D6A" w:rsidP="00952249">
                  <w:pPr>
                    <w:rPr>
                      <w:b/>
                      <w:bCs/>
                    </w:rPr>
                  </w:pPr>
                  <w:r w:rsidRPr="003D0ACB">
                    <w:rPr>
                      <w:b/>
                      <w:bCs/>
                    </w:rPr>
                    <w:t>Wandering/missing</w:t>
                  </w:r>
                </w:p>
              </w:tc>
              <w:tc>
                <w:tcPr>
                  <w:tcW w:w="0" w:type="auto"/>
                  <w:vAlign w:val="center"/>
                  <w:hideMark/>
                </w:tcPr>
                <w:p w14:paraId="7DA2FBDF" w14:textId="77777777" w:rsidR="00D31D6A" w:rsidRPr="003D0ACB" w:rsidRDefault="00D31D6A" w:rsidP="00952249">
                  <w:pPr>
                    <w:jc w:val="center"/>
                  </w:pPr>
                  <w:r>
                    <w:t>20 – 30</w:t>
                  </w:r>
                </w:p>
              </w:tc>
              <w:tc>
                <w:tcPr>
                  <w:tcW w:w="0" w:type="auto"/>
                  <w:vAlign w:val="center"/>
                  <w:hideMark/>
                </w:tcPr>
                <w:p w14:paraId="70A596EA" w14:textId="77777777" w:rsidR="00D31D6A" w:rsidRPr="003D0ACB" w:rsidRDefault="00D31D6A" w:rsidP="00952249">
                  <w:pPr>
                    <w:jc w:val="center"/>
                  </w:pPr>
                  <w:r>
                    <w:t>5 – 8</w:t>
                  </w:r>
                </w:p>
              </w:tc>
              <w:tc>
                <w:tcPr>
                  <w:tcW w:w="0" w:type="auto"/>
                  <w:vAlign w:val="center"/>
                  <w:hideMark/>
                </w:tcPr>
                <w:p w14:paraId="1B9B876C" w14:textId="77777777" w:rsidR="00D31D6A" w:rsidRPr="003D0ACB" w:rsidRDefault="00D31D6A" w:rsidP="00952249">
                  <w:pPr>
                    <w:jc w:val="center"/>
                  </w:pPr>
                  <w:r>
                    <w:t>1.5 - 4</w:t>
                  </w:r>
                </w:p>
              </w:tc>
              <w:tc>
                <w:tcPr>
                  <w:tcW w:w="0" w:type="auto"/>
                  <w:vAlign w:val="center"/>
                  <w:hideMark/>
                </w:tcPr>
                <w:p w14:paraId="38A6E9D1" w14:textId="77777777" w:rsidR="00D31D6A" w:rsidRPr="003D0ACB" w:rsidRDefault="00D31D6A" w:rsidP="00952249">
                  <w:pPr>
                    <w:jc w:val="center"/>
                  </w:pPr>
                  <w:r w:rsidRPr="003D0ACB">
                    <w:t>Police, NHS, ASC</w:t>
                  </w:r>
                </w:p>
              </w:tc>
            </w:tr>
          </w:tbl>
          <w:p w14:paraId="10E10C76" w14:textId="77777777" w:rsidR="00D31D6A" w:rsidRDefault="00D31D6A" w:rsidP="00952249"/>
        </w:tc>
      </w:tr>
    </w:tbl>
    <w:p w14:paraId="5357BAF7" w14:textId="77777777" w:rsidR="00D31D6A" w:rsidRDefault="00D31D6A" w:rsidP="00D31D6A"/>
    <w:p w14:paraId="67AC8140" w14:textId="77777777" w:rsidR="00D31D6A" w:rsidRPr="003D0ACB" w:rsidRDefault="00D31D6A" w:rsidP="00D31D6A">
      <w:r w:rsidRPr="003D0ACB">
        <w:t>This structure allows for clear presentation of:</w:t>
      </w:r>
    </w:p>
    <w:p w14:paraId="5FE76730" w14:textId="77777777" w:rsidR="00D31D6A" w:rsidRPr="003D0ACB" w:rsidRDefault="00D31D6A" w:rsidP="006D3185">
      <w:pPr>
        <w:numPr>
          <w:ilvl w:val="0"/>
          <w:numId w:val="129"/>
        </w:numPr>
        <w:spacing w:after="160" w:line="278" w:lineRule="auto"/>
      </w:pPr>
      <w:r w:rsidRPr="003D0ACB">
        <w:t>the total scale of accidents</w:t>
      </w:r>
    </w:p>
    <w:p w14:paraId="4B6E8EB4" w14:textId="77777777" w:rsidR="00D31D6A" w:rsidRPr="003D0ACB" w:rsidRDefault="00D31D6A" w:rsidP="006D3185">
      <w:pPr>
        <w:numPr>
          <w:ilvl w:val="0"/>
          <w:numId w:val="129"/>
        </w:numPr>
        <w:spacing w:after="160" w:line="278" w:lineRule="auto"/>
      </w:pPr>
      <w:r w:rsidRPr="003D0ACB">
        <w:t>the proportion linked to unmet or partially met needs</w:t>
      </w:r>
    </w:p>
    <w:p w14:paraId="6B65694D" w14:textId="77777777" w:rsidR="00D31D6A" w:rsidRPr="003D0ACB" w:rsidRDefault="00D31D6A" w:rsidP="006D3185">
      <w:pPr>
        <w:numPr>
          <w:ilvl w:val="0"/>
          <w:numId w:val="129"/>
        </w:numPr>
        <w:spacing w:after="160" w:line="278" w:lineRule="auto"/>
      </w:pPr>
      <w:r w:rsidRPr="003D0ACB">
        <w:t>the number of incidents that are reasonably preventable</w:t>
      </w:r>
    </w:p>
    <w:p w14:paraId="2C85ADFA" w14:textId="77777777" w:rsidR="00D31D6A" w:rsidRDefault="00D31D6A" w:rsidP="006D3185">
      <w:pPr>
        <w:numPr>
          <w:ilvl w:val="0"/>
          <w:numId w:val="129"/>
        </w:numPr>
        <w:spacing w:after="160" w:line="278" w:lineRule="auto"/>
      </w:pPr>
      <w:r w:rsidRPr="003D0ACB">
        <w:t>the public services most affected</w:t>
      </w:r>
    </w:p>
    <w:p w14:paraId="1F70252A" w14:textId="77777777" w:rsidR="00D31D6A" w:rsidRDefault="00D31D6A" w:rsidP="00D31D6A">
      <w:r>
        <w:br w:type="page"/>
      </w:r>
    </w:p>
    <w:p w14:paraId="2C4E91D4" w14:textId="77777777" w:rsidR="00D31D6A" w:rsidRPr="003D0ACB" w:rsidRDefault="00D31D6A" w:rsidP="00D31D6A">
      <w:pPr>
        <w:pStyle w:val="Heading2"/>
      </w:pPr>
      <w:bookmarkStart w:id="65" w:name="_Toc232944443"/>
      <w:r w:rsidRPr="003D0ACB">
        <w:lastRenderedPageBreak/>
        <w:t>3.4 Preventability Analysis</w:t>
      </w:r>
      <w:bookmarkEnd w:id="65"/>
    </w:p>
    <w:p w14:paraId="5D3D3620" w14:textId="77777777" w:rsidR="00D31D6A" w:rsidRPr="003D0ACB" w:rsidRDefault="00D31D6A" w:rsidP="00D31D6A">
      <w:r w:rsidRPr="003D0ACB">
        <w:t xml:space="preserve">A significant proportion of accidents among adults with unmet or partially met care needs are preventable with timely, appropriate support. The model applies </w:t>
      </w:r>
      <w:r w:rsidRPr="003D0ACB">
        <w:rPr>
          <w:b/>
          <w:bCs/>
        </w:rPr>
        <w:t>conservative preventability ranges</w:t>
      </w:r>
      <w:r w:rsidRPr="003D0ACB">
        <w:t xml:space="preserve"> based on evidence from falls prevention programmes, medication management interventions, carer training, and early intervention services.</w:t>
      </w:r>
    </w:p>
    <w:p w14:paraId="105247BD" w14:textId="77777777" w:rsidR="00D31D6A" w:rsidRPr="003D0ACB" w:rsidRDefault="00D31D6A" w:rsidP="00D31D6A">
      <w:r w:rsidRPr="003D0ACB">
        <w:rPr>
          <w:b/>
          <w:bCs/>
        </w:rPr>
        <w:t>Preventability ranges applied:</w:t>
      </w:r>
    </w:p>
    <w:p w14:paraId="3F96D688" w14:textId="77777777" w:rsidR="00D31D6A" w:rsidRPr="003D0ACB" w:rsidRDefault="00D31D6A" w:rsidP="006D3185">
      <w:pPr>
        <w:numPr>
          <w:ilvl w:val="0"/>
          <w:numId w:val="130"/>
        </w:numPr>
        <w:spacing w:after="160" w:line="278" w:lineRule="auto"/>
      </w:pPr>
      <w:r w:rsidRPr="003D0ACB">
        <w:rPr>
          <w:b/>
          <w:bCs/>
        </w:rPr>
        <w:t>Falls:</w:t>
      </w:r>
      <w:r w:rsidRPr="003D0ACB">
        <w:t xml:space="preserve"> 30–50%</w:t>
      </w:r>
    </w:p>
    <w:p w14:paraId="18B0F414" w14:textId="77777777" w:rsidR="00D31D6A" w:rsidRPr="003D0ACB" w:rsidRDefault="00D31D6A" w:rsidP="006D3185">
      <w:pPr>
        <w:numPr>
          <w:ilvl w:val="0"/>
          <w:numId w:val="130"/>
        </w:numPr>
        <w:spacing w:after="160" w:line="278" w:lineRule="auto"/>
      </w:pPr>
      <w:r w:rsidRPr="003D0ACB">
        <w:rPr>
          <w:b/>
          <w:bCs/>
        </w:rPr>
        <w:t>Medication errors:</w:t>
      </w:r>
      <w:r w:rsidRPr="003D0ACB">
        <w:t xml:space="preserve"> 40–60%</w:t>
      </w:r>
    </w:p>
    <w:p w14:paraId="5790607B" w14:textId="77777777" w:rsidR="00D31D6A" w:rsidRPr="003D0ACB" w:rsidRDefault="00D31D6A" w:rsidP="006D3185">
      <w:pPr>
        <w:numPr>
          <w:ilvl w:val="0"/>
          <w:numId w:val="130"/>
        </w:numPr>
        <w:spacing w:after="160" w:line="278" w:lineRule="auto"/>
      </w:pPr>
      <w:r w:rsidRPr="003D0ACB">
        <w:rPr>
          <w:b/>
          <w:bCs/>
        </w:rPr>
        <w:t>Self</w:t>
      </w:r>
      <w:r w:rsidRPr="003D0ACB">
        <w:rPr>
          <w:b/>
          <w:bCs/>
        </w:rPr>
        <w:noBreakHyphen/>
        <w:t>neglect injuries:</w:t>
      </w:r>
      <w:r w:rsidRPr="003D0ACB">
        <w:t xml:space="preserve"> 40–70%</w:t>
      </w:r>
    </w:p>
    <w:p w14:paraId="58D237E2" w14:textId="77777777" w:rsidR="00D31D6A" w:rsidRPr="003D0ACB" w:rsidRDefault="00D31D6A" w:rsidP="006D3185">
      <w:pPr>
        <w:numPr>
          <w:ilvl w:val="0"/>
          <w:numId w:val="130"/>
        </w:numPr>
        <w:spacing w:after="160" w:line="278" w:lineRule="auto"/>
      </w:pPr>
      <w:r w:rsidRPr="003D0ACB">
        <w:rPr>
          <w:b/>
          <w:bCs/>
        </w:rPr>
        <w:t>Burns, scalds, and choking incidents:</w:t>
      </w:r>
      <w:r w:rsidRPr="003D0ACB">
        <w:t xml:space="preserve"> 30–50%</w:t>
      </w:r>
    </w:p>
    <w:p w14:paraId="13B6B3D8" w14:textId="77777777" w:rsidR="00D31D6A" w:rsidRPr="003D0ACB" w:rsidRDefault="00D31D6A" w:rsidP="006D3185">
      <w:pPr>
        <w:numPr>
          <w:ilvl w:val="0"/>
          <w:numId w:val="130"/>
        </w:numPr>
        <w:spacing w:after="160" w:line="278" w:lineRule="auto"/>
      </w:pPr>
      <w:r w:rsidRPr="003D0ACB">
        <w:rPr>
          <w:b/>
          <w:bCs/>
        </w:rPr>
        <w:t>Wandering or missing episodes:</w:t>
      </w:r>
      <w:r w:rsidRPr="003D0ACB">
        <w:t xml:space="preserve"> 30–50%</w:t>
      </w:r>
    </w:p>
    <w:p w14:paraId="631E17AB" w14:textId="77777777" w:rsidR="00D31D6A" w:rsidRPr="003D0ACB" w:rsidRDefault="00D31D6A" w:rsidP="00D31D6A">
      <w:r w:rsidRPr="003D0ACB">
        <w:t>These ranges reflect the minimum proportion of incidents that could reasonably be avoided under a preventative support model for unpaid carers. The model deliberately avoids assuming full preventability to maintain credibility and robustness.</w:t>
      </w:r>
    </w:p>
    <w:p w14:paraId="147EEFCA" w14:textId="77777777" w:rsidR="00D31D6A" w:rsidRPr="003D0ACB" w:rsidRDefault="00D31D6A" w:rsidP="00D31D6A">
      <w:pPr>
        <w:pStyle w:val="Heading2"/>
      </w:pPr>
      <w:bookmarkStart w:id="66" w:name="_Toc232944444"/>
      <w:r w:rsidRPr="003D0ACB">
        <w:t>3.5 Costing the Accidents</w:t>
      </w:r>
      <w:bookmarkEnd w:id="66"/>
    </w:p>
    <w:p w14:paraId="64C1C4BD" w14:textId="77777777" w:rsidR="00D31D6A" w:rsidRPr="003D0ACB" w:rsidRDefault="00D31D6A" w:rsidP="00D31D6A">
      <w:r w:rsidRPr="003D0ACB">
        <w:t>To estimate the financial impact of accidents linked to unmet or partially met care needs, the model applies standard NHS and ASC unit costs to each accident category.</w:t>
      </w:r>
    </w:p>
    <w:p w14:paraId="78A574E0" w14:textId="77777777" w:rsidR="00D31D6A" w:rsidRPr="003D0ACB" w:rsidRDefault="00D31D6A" w:rsidP="00D31D6A">
      <w:pPr>
        <w:rPr>
          <w:b/>
          <w:bCs/>
        </w:rPr>
      </w:pPr>
      <w:r w:rsidRPr="003D0ACB">
        <w:rPr>
          <w:b/>
          <w:bCs/>
        </w:rPr>
        <w:t>Costing Method</w:t>
      </w:r>
    </w:p>
    <w:p w14:paraId="7E81BCFE" w14:textId="77777777" w:rsidR="00D31D6A" w:rsidRPr="003D0ACB" w:rsidRDefault="00D31D6A" w:rsidP="00D31D6A">
      <w:r w:rsidRPr="003D0ACB">
        <w:t>For each accident type:</w:t>
      </w:r>
    </w:p>
    <w:p w14:paraId="523C53C9" w14:textId="77777777" w:rsidR="00D31D6A" w:rsidRPr="003D0ACB" w:rsidRDefault="00D31D6A" w:rsidP="00D31D6A">
      <w:r w:rsidRPr="003D0ACB">
        <w:rPr>
          <w:b/>
          <w:bCs/>
        </w:rPr>
        <w:t>Total cost</w:t>
      </w:r>
      <w:r w:rsidRPr="003D0ACB">
        <w:t xml:space="preserve"> = Number of incidents × Unit cost</w:t>
      </w:r>
    </w:p>
    <w:p w14:paraId="6F671511" w14:textId="77777777" w:rsidR="00D31D6A" w:rsidRPr="003D0ACB" w:rsidRDefault="00D31D6A" w:rsidP="00D31D6A">
      <w:r w:rsidRPr="003D0ACB">
        <w:rPr>
          <w:b/>
          <w:bCs/>
        </w:rPr>
        <w:t>Preventable cost</w:t>
      </w:r>
      <w:r w:rsidRPr="003D0ACB">
        <w:t xml:space="preserve"> = Preventable incidents × Unit cost</w:t>
      </w:r>
    </w:p>
    <w:p w14:paraId="60A01F37" w14:textId="77777777" w:rsidR="00D31D6A" w:rsidRPr="003D0ACB" w:rsidRDefault="00D31D6A" w:rsidP="00D31D6A">
      <w:pPr>
        <w:rPr>
          <w:b/>
          <w:bCs/>
        </w:rPr>
      </w:pPr>
      <w:r w:rsidRPr="003D0ACB">
        <w:rPr>
          <w:b/>
          <w:bCs/>
        </w:rPr>
        <w:t>Unit Costs Included</w:t>
      </w:r>
    </w:p>
    <w:p w14:paraId="79DA6C80" w14:textId="77777777" w:rsidR="00D31D6A" w:rsidRPr="003D0ACB" w:rsidRDefault="00D31D6A" w:rsidP="006D3185">
      <w:pPr>
        <w:numPr>
          <w:ilvl w:val="0"/>
          <w:numId w:val="131"/>
        </w:numPr>
        <w:spacing w:after="160" w:line="278" w:lineRule="auto"/>
      </w:pPr>
      <w:r w:rsidRPr="003D0ACB">
        <w:rPr>
          <w:b/>
          <w:bCs/>
        </w:rPr>
        <w:t>A&amp;E attendance</w:t>
      </w:r>
    </w:p>
    <w:p w14:paraId="4B815D71" w14:textId="77777777" w:rsidR="00D31D6A" w:rsidRPr="003D0ACB" w:rsidRDefault="00D31D6A" w:rsidP="006D3185">
      <w:pPr>
        <w:numPr>
          <w:ilvl w:val="0"/>
          <w:numId w:val="131"/>
        </w:numPr>
        <w:spacing w:after="160" w:line="278" w:lineRule="auto"/>
      </w:pPr>
      <w:r w:rsidRPr="003D0ACB">
        <w:rPr>
          <w:b/>
          <w:bCs/>
        </w:rPr>
        <w:t>Emergency hospital admission</w:t>
      </w:r>
    </w:p>
    <w:p w14:paraId="3CEA841A" w14:textId="77777777" w:rsidR="00D31D6A" w:rsidRPr="003D0ACB" w:rsidRDefault="00D31D6A" w:rsidP="006D3185">
      <w:pPr>
        <w:numPr>
          <w:ilvl w:val="0"/>
          <w:numId w:val="131"/>
        </w:numPr>
        <w:spacing w:after="160" w:line="278" w:lineRule="auto"/>
      </w:pPr>
      <w:r w:rsidRPr="003D0ACB">
        <w:rPr>
          <w:b/>
          <w:bCs/>
        </w:rPr>
        <w:t>Average length of stay</w:t>
      </w:r>
    </w:p>
    <w:p w14:paraId="0BDAC14D" w14:textId="77777777" w:rsidR="00D31D6A" w:rsidRPr="003D0ACB" w:rsidRDefault="00D31D6A" w:rsidP="006D3185">
      <w:pPr>
        <w:numPr>
          <w:ilvl w:val="0"/>
          <w:numId w:val="131"/>
        </w:numPr>
        <w:spacing w:after="160" w:line="278" w:lineRule="auto"/>
      </w:pPr>
      <w:r w:rsidRPr="003D0ACB">
        <w:rPr>
          <w:b/>
          <w:bCs/>
        </w:rPr>
        <w:t>Follow</w:t>
      </w:r>
      <w:r w:rsidRPr="003D0ACB">
        <w:rPr>
          <w:b/>
          <w:bCs/>
        </w:rPr>
        <w:noBreakHyphen/>
        <w:t>up care</w:t>
      </w:r>
      <w:r w:rsidRPr="003D0ACB">
        <w:t xml:space="preserve"> (including outpatient and community services)</w:t>
      </w:r>
    </w:p>
    <w:p w14:paraId="62365101" w14:textId="77777777" w:rsidR="00D31D6A" w:rsidRPr="003D0ACB" w:rsidRDefault="00D31D6A" w:rsidP="006D3185">
      <w:pPr>
        <w:numPr>
          <w:ilvl w:val="0"/>
          <w:numId w:val="131"/>
        </w:numPr>
        <w:spacing w:after="160" w:line="278" w:lineRule="auto"/>
      </w:pPr>
      <w:r w:rsidRPr="003D0ACB">
        <w:rPr>
          <w:b/>
          <w:bCs/>
        </w:rPr>
        <w:t>Community nursing and reablement</w:t>
      </w:r>
    </w:p>
    <w:p w14:paraId="58CE8FBE" w14:textId="77777777" w:rsidR="00D31D6A" w:rsidRPr="003D0ACB" w:rsidRDefault="00D31D6A" w:rsidP="006D3185">
      <w:pPr>
        <w:numPr>
          <w:ilvl w:val="0"/>
          <w:numId w:val="131"/>
        </w:numPr>
        <w:spacing w:after="160" w:line="278" w:lineRule="auto"/>
      </w:pPr>
      <w:r w:rsidRPr="003D0ACB">
        <w:rPr>
          <w:b/>
          <w:bCs/>
        </w:rPr>
        <w:t>Social care response</w:t>
      </w:r>
      <w:r w:rsidRPr="003D0ACB">
        <w:t xml:space="preserve"> (emergency home care, crisis intervention)</w:t>
      </w:r>
    </w:p>
    <w:p w14:paraId="076D59F2" w14:textId="77777777" w:rsidR="00D31D6A" w:rsidRPr="003D0ACB" w:rsidRDefault="00D31D6A" w:rsidP="006D3185">
      <w:pPr>
        <w:numPr>
          <w:ilvl w:val="0"/>
          <w:numId w:val="131"/>
        </w:numPr>
        <w:spacing w:after="160" w:line="278" w:lineRule="auto"/>
      </w:pPr>
      <w:r w:rsidRPr="003D0ACB">
        <w:rPr>
          <w:b/>
          <w:bCs/>
        </w:rPr>
        <w:t>Safeguarding activity</w:t>
      </w:r>
      <w:r w:rsidRPr="003D0ACB">
        <w:t xml:space="preserve"> (investigations, case conferences, multi</w:t>
      </w:r>
      <w:r w:rsidRPr="003D0ACB">
        <w:noBreakHyphen/>
        <w:t>agency work)</w:t>
      </w:r>
    </w:p>
    <w:p w14:paraId="09205E4D" w14:textId="77777777" w:rsidR="00D31D6A" w:rsidRDefault="00D31D6A" w:rsidP="00D31D6A">
      <w:r w:rsidRPr="003D0ACB">
        <w:t>These costs capture the full system impact of accidents, including both immediate and short</w:t>
      </w:r>
      <w:r w:rsidRPr="003D0ACB">
        <w:noBreakHyphen/>
        <w:t>term follow</w:t>
      </w:r>
      <w:r w:rsidRPr="003D0ACB">
        <w:noBreakHyphen/>
        <w:t>up activity. Long</w:t>
      </w:r>
      <w:r w:rsidRPr="003D0ACB">
        <w:noBreakHyphen/>
        <w:t xml:space="preserve">term costs—such as permanent loss of independence, residential care, or carer breakdown—are not included in this section, meaning the model provides a </w:t>
      </w:r>
      <w:r w:rsidRPr="003D0ACB">
        <w:rPr>
          <w:b/>
          <w:bCs/>
        </w:rPr>
        <w:t>conservative estimate</w:t>
      </w:r>
      <w:r w:rsidRPr="003D0ACB">
        <w:t xml:space="preserve"> of the true financial impact.</w:t>
      </w:r>
      <w:r>
        <w:br w:type="page"/>
      </w:r>
    </w:p>
    <w:p w14:paraId="39CE6B17" w14:textId="77777777" w:rsidR="00D31D6A" w:rsidRPr="003D0ACB" w:rsidRDefault="00D31D6A" w:rsidP="00D31D6A">
      <w:pPr>
        <w:pStyle w:val="Heading1"/>
      </w:pPr>
      <w:bookmarkStart w:id="67" w:name="_Toc232944445"/>
      <w:r w:rsidRPr="003D0ACB">
        <w:lastRenderedPageBreak/>
        <w:t>SECTION 4 — NATIONAL COST MODELLING (ENGLAND &amp; WALES)</w:t>
      </w:r>
      <w:bookmarkEnd w:id="67"/>
    </w:p>
    <w:p w14:paraId="3EEF3742" w14:textId="77777777" w:rsidR="00D31D6A" w:rsidRPr="003D0ACB" w:rsidRDefault="00D31D6A" w:rsidP="00D31D6A">
      <w:r w:rsidRPr="003D0ACB">
        <w:t>This section presents a national</w:t>
      </w:r>
      <w:r w:rsidRPr="003D0ACB">
        <w:noBreakHyphen/>
        <w:t>level economic model comparing the cost of the current reactive approach to unpaid carers with the cost of a preventative support model. It brings together the sectoral cost estimates from Section 2 and the accident</w:t>
      </w:r>
      <w:r w:rsidRPr="003D0ACB">
        <w:noBreakHyphen/>
        <w:t>related harm estimates from Section 3 to quantify the total annual cost of unmet or partially met care needs across England and Wales. It also projects the potential savings achievable over five and ten years under a preventative model.</w:t>
      </w:r>
    </w:p>
    <w:p w14:paraId="7A27BA03" w14:textId="77777777" w:rsidR="00D31D6A" w:rsidRPr="003D0ACB" w:rsidRDefault="00D31D6A" w:rsidP="00D31D6A">
      <w:r w:rsidRPr="003D0ACB">
        <w:t>The modelling approach is conservative, transparent, and based on published activity data, standard unit costs, and established risk ratios. Full methodological detail is provided in Appendix X.</w:t>
      </w:r>
    </w:p>
    <w:p w14:paraId="6117F987" w14:textId="77777777" w:rsidR="00D31D6A" w:rsidRPr="003D0ACB" w:rsidRDefault="00D31D6A" w:rsidP="00D31D6A">
      <w:pPr>
        <w:pStyle w:val="Heading2"/>
      </w:pPr>
      <w:bookmarkStart w:id="68" w:name="_Toc232944446"/>
      <w:r w:rsidRPr="003D0ACB">
        <w:t>4.1 Purpose of the National Model</w:t>
      </w:r>
      <w:bookmarkEnd w:id="68"/>
    </w:p>
    <w:p w14:paraId="6FCC945F" w14:textId="77777777" w:rsidR="00D31D6A" w:rsidRPr="003D0ACB" w:rsidRDefault="00D31D6A" w:rsidP="00D31D6A">
      <w:r w:rsidRPr="003D0ACB">
        <w:t>The national model has four objectives:</w:t>
      </w:r>
    </w:p>
    <w:p w14:paraId="1664E2AC" w14:textId="77777777" w:rsidR="00D31D6A" w:rsidRPr="003D0ACB" w:rsidRDefault="00D31D6A" w:rsidP="006D3185">
      <w:pPr>
        <w:numPr>
          <w:ilvl w:val="0"/>
          <w:numId w:val="132"/>
        </w:numPr>
        <w:spacing w:after="160" w:line="278" w:lineRule="auto"/>
      </w:pPr>
      <w:r w:rsidRPr="003D0ACB">
        <w:rPr>
          <w:b/>
          <w:bCs/>
        </w:rPr>
        <w:t>To quantify the total annual cost of the reactive model</w:t>
      </w:r>
      <w:r w:rsidRPr="003D0ACB">
        <w:t xml:space="preserve"> across NHS, Adult Social Care (ASC), DWP, and wider public services.</w:t>
      </w:r>
    </w:p>
    <w:p w14:paraId="3758922A" w14:textId="77777777" w:rsidR="00D31D6A" w:rsidRPr="003D0ACB" w:rsidRDefault="00D31D6A" w:rsidP="006D3185">
      <w:pPr>
        <w:numPr>
          <w:ilvl w:val="0"/>
          <w:numId w:val="132"/>
        </w:numPr>
        <w:spacing w:after="160" w:line="278" w:lineRule="auto"/>
      </w:pPr>
      <w:r w:rsidRPr="003D0ACB">
        <w:rPr>
          <w:b/>
          <w:bCs/>
        </w:rPr>
        <w:t>To estimate the annual cost of a preventative model</w:t>
      </w:r>
      <w:r w:rsidRPr="003D0ACB">
        <w:t>, including carer support, respite, and employment</w:t>
      </w:r>
      <w:r w:rsidRPr="003D0ACB">
        <w:noBreakHyphen/>
        <w:t>enabling interventions.</w:t>
      </w:r>
    </w:p>
    <w:p w14:paraId="5BEC1924" w14:textId="77777777" w:rsidR="00D31D6A" w:rsidRPr="003D0ACB" w:rsidRDefault="00D31D6A" w:rsidP="006D3185">
      <w:pPr>
        <w:numPr>
          <w:ilvl w:val="0"/>
          <w:numId w:val="132"/>
        </w:numPr>
        <w:spacing w:after="160" w:line="278" w:lineRule="auto"/>
      </w:pPr>
      <w:r w:rsidRPr="003D0ACB">
        <w:rPr>
          <w:b/>
          <w:bCs/>
        </w:rPr>
        <w:t>To calculate the net savings</w:t>
      </w:r>
      <w:r w:rsidRPr="003D0ACB">
        <w:t xml:space="preserve"> achievable by shifting from reactive to preventative support.</w:t>
      </w:r>
    </w:p>
    <w:p w14:paraId="0B8D69A6" w14:textId="77777777" w:rsidR="00D31D6A" w:rsidRPr="003D0ACB" w:rsidRDefault="00D31D6A" w:rsidP="006D3185">
      <w:pPr>
        <w:numPr>
          <w:ilvl w:val="0"/>
          <w:numId w:val="132"/>
        </w:numPr>
        <w:spacing w:after="160" w:line="278" w:lineRule="auto"/>
      </w:pPr>
      <w:r w:rsidRPr="003D0ACB">
        <w:rPr>
          <w:b/>
          <w:bCs/>
        </w:rPr>
        <w:t>To project 5</w:t>
      </w:r>
      <w:r w:rsidRPr="003D0ACB">
        <w:rPr>
          <w:b/>
          <w:bCs/>
        </w:rPr>
        <w:noBreakHyphen/>
        <w:t>year and 10</w:t>
      </w:r>
      <w:r w:rsidRPr="003D0ACB">
        <w:rPr>
          <w:b/>
          <w:bCs/>
        </w:rPr>
        <w:noBreakHyphen/>
        <w:t>year fiscal impacts</w:t>
      </w:r>
      <w:r w:rsidRPr="003D0ACB">
        <w:t>, demonstrating long</w:t>
      </w:r>
      <w:r w:rsidRPr="003D0ACB">
        <w:noBreakHyphen/>
        <w:t>term system sustainability.</w:t>
      </w:r>
    </w:p>
    <w:p w14:paraId="4B1ACA8A" w14:textId="77777777" w:rsidR="00D31D6A" w:rsidRPr="003D0ACB" w:rsidRDefault="00D31D6A" w:rsidP="00D31D6A">
      <w:r w:rsidRPr="003D0ACB">
        <w:t>This section provides the economic foundation for national policy decisions on preventative investment in unpaid carers.</w:t>
      </w:r>
    </w:p>
    <w:p w14:paraId="5DD8E3AD" w14:textId="77777777" w:rsidR="00D31D6A" w:rsidRPr="003D0ACB" w:rsidRDefault="00D31D6A" w:rsidP="00D31D6A">
      <w:pPr>
        <w:pStyle w:val="Heading2"/>
      </w:pPr>
      <w:bookmarkStart w:id="69" w:name="_Toc232944447"/>
      <w:r w:rsidRPr="003D0ACB">
        <w:t>4.2 Population Assumptions</w:t>
      </w:r>
      <w:bookmarkEnd w:id="69"/>
    </w:p>
    <w:p w14:paraId="64A351FE" w14:textId="77777777" w:rsidR="00D31D6A" w:rsidRPr="003D0ACB" w:rsidRDefault="00D31D6A" w:rsidP="00D31D6A">
      <w:r w:rsidRPr="003D0ACB">
        <w:t>The model uses the following population assumptions:</w:t>
      </w:r>
    </w:p>
    <w:p w14:paraId="688D578F" w14:textId="77777777" w:rsidR="00D31D6A" w:rsidRPr="003D0ACB" w:rsidRDefault="00D31D6A" w:rsidP="006D3185">
      <w:pPr>
        <w:numPr>
          <w:ilvl w:val="0"/>
          <w:numId w:val="133"/>
        </w:numPr>
        <w:spacing w:after="160" w:line="278" w:lineRule="auto"/>
      </w:pPr>
      <w:r w:rsidRPr="003D0ACB">
        <w:t>The total number of unpaid carers in England and Wales.</w:t>
      </w:r>
    </w:p>
    <w:p w14:paraId="1165046F" w14:textId="77777777" w:rsidR="00D31D6A" w:rsidRPr="003D0ACB" w:rsidRDefault="00D31D6A" w:rsidP="006D3185">
      <w:pPr>
        <w:numPr>
          <w:ilvl w:val="0"/>
          <w:numId w:val="133"/>
        </w:numPr>
        <w:spacing w:after="160" w:line="278" w:lineRule="auto"/>
      </w:pPr>
      <w:r w:rsidRPr="003D0ACB">
        <w:t>The number of carers providing high</w:t>
      </w:r>
      <w:r w:rsidRPr="003D0ACB">
        <w:noBreakHyphen/>
        <w:t>intensity or complex care.</w:t>
      </w:r>
    </w:p>
    <w:p w14:paraId="6B67D6FC" w14:textId="77777777" w:rsidR="00D31D6A" w:rsidRPr="003D0ACB" w:rsidRDefault="00D31D6A" w:rsidP="006D3185">
      <w:pPr>
        <w:numPr>
          <w:ilvl w:val="0"/>
          <w:numId w:val="133"/>
        </w:numPr>
        <w:spacing w:after="160" w:line="278" w:lineRule="auto"/>
      </w:pPr>
      <w:r w:rsidRPr="003D0ACB">
        <w:t xml:space="preserve">The proportion of carers with </w:t>
      </w:r>
      <w:r w:rsidRPr="003D0ACB">
        <w:rPr>
          <w:b/>
          <w:bCs/>
        </w:rPr>
        <w:t>unmet</w:t>
      </w:r>
      <w:r w:rsidRPr="003D0ACB">
        <w:t xml:space="preserve"> or </w:t>
      </w:r>
      <w:r w:rsidRPr="003D0ACB">
        <w:rPr>
          <w:b/>
          <w:bCs/>
        </w:rPr>
        <w:t>partially met</w:t>
      </w:r>
      <w:r w:rsidRPr="003D0ACB">
        <w:t xml:space="preserve"> support needs.</w:t>
      </w:r>
    </w:p>
    <w:p w14:paraId="09AF7863" w14:textId="77777777" w:rsidR="00D31D6A" w:rsidRPr="003D0ACB" w:rsidRDefault="00D31D6A" w:rsidP="006D3185">
      <w:pPr>
        <w:numPr>
          <w:ilvl w:val="0"/>
          <w:numId w:val="133"/>
        </w:numPr>
        <w:spacing w:after="160" w:line="278" w:lineRule="auto"/>
      </w:pPr>
      <w:r w:rsidRPr="003D0ACB">
        <w:t>The number of cared</w:t>
      </w:r>
      <w:r w:rsidRPr="003D0ACB">
        <w:noBreakHyphen/>
        <w:t>for adults with significant functional limitations.</w:t>
      </w:r>
    </w:p>
    <w:p w14:paraId="2BAA24BD" w14:textId="77777777" w:rsidR="00D31D6A" w:rsidRPr="003D0ACB" w:rsidRDefault="00D31D6A" w:rsidP="006D3185">
      <w:pPr>
        <w:numPr>
          <w:ilvl w:val="0"/>
          <w:numId w:val="133"/>
        </w:numPr>
        <w:spacing w:after="160" w:line="278" w:lineRule="auto"/>
      </w:pPr>
      <w:r w:rsidRPr="003D0ACB">
        <w:t>The proportion of these adults experiencing accidents or deterioration linked to unmet needs.</w:t>
      </w:r>
    </w:p>
    <w:p w14:paraId="39503808" w14:textId="77777777" w:rsidR="00D31D6A" w:rsidRPr="003D0ACB" w:rsidRDefault="00D31D6A" w:rsidP="00D31D6A">
      <w:r w:rsidRPr="003D0ACB">
        <w:t xml:space="preserve">These assumptions are derived from national surveys, ASC activity data, and demographic projections. Where ranges exist, the model uses </w:t>
      </w:r>
      <w:r w:rsidRPr="003D0ACB">
        <w:rPr>
          <w:b/>
          <w:bCs/>
        </w:rPr>
        <w:t>lower</w:t>
      </w:r>
      <w:r w:rsidRPr="003D0ACB">
        <w:rPr>
          <w:b/>
          <w:bCs/>
        </w:rPr>
        <w:noBreakHyphen/>
        <w:t>bound estimates</w:t>
      </w:r>
      <w:r w:rsidRPr="003D0ACB">
        <w:t xml:space="preserve"> to maintain conservative outputs.</w:t>
      </w:r>
    </w:p>
    <w:p w14:paraId="63B969BC" w14:textId="77777777" w:rsidR="007104E7" w:rsidRDefault="007104E7">
      <w:pPr>
        <w:spacing w:after="160" w:line="278" w:lineRule="auto"/>
        <w:rPr>
          <w:rFonts w:eastAsiaTheme="majorEastAsia" w:cstheme="majorBidi"/>
          <w:b/>
          <w:color w:val="0F4761" w:themeColor="accent1" w:themeShade="BF"/>
          <w:sz w:val="28"/>
          <w:szCs w:val="32"/>
        </w:rPr>
      </w:pPr>
      <w:bookmarkStart w:id="70" w:name="_Toc232944448"/>
      <w:r>
        <w:br w:type="page"/>
      </w:r>
    </w:p>
    <w:p w14:paraId="55826EC9" w14:textId="7B715C12" w:rsidR="00D31D6A" w:rsidRPr="003D0ACB" w:rsidRDefault="00D31D6A" w:rsidP="00D31D6A">
      <w:pPr>
        <w:pStyle w:val="Heading2"/>
      </w:pPr>
      <w:r w:rsidRPr="003D0ACB">
        <w:lastRenderedPageBreak/>
        <w:t>4.3 Sectoral Cost Inputs</w:t>
      </w:r>
      <w:bookmarkEnd w:id="70"/>
    </w:p>
    <w:p w14:paraId="07E0F3BC" w14:textId="77777777" w:rsidR="00D31D6A" w:rsidRPr="003D0ACB" w:rsidRDefault="00D31D6A" w:rsidP="00D31D6A">
      <w:r w:rsidRPr="003D0ACB">
        <w:t>The model incorporates the sectoral costs identified in Section 2:</w:t>
      </w:r>
    </w:p>
    <w:p w14:paraId="5BF31730" w14:textId="77777777" w:rsidR="00D31D6A" w:rsidRPr="003D0ACB" w:rsidRDefault="00D31D6A" w:rsidP="00D31D6A">
      <w:pPr>
        <w:rPr>
          <w:b/>
          <w:bCs/>
        </w:rPr>
      </w:pPr>
      <w:r w:rsidRPr="003D0ACB">
        <w:rPr>
          <w:b/>
          <w:bCs/>
        </w:rPr>
        <w:t>NHS</w:t>
      </w:r>
    </w:p>
    <w:p w14:paraId="17CD6681" w14:textId="77777777" w:rsidR="00D31D6A" w:rsidRPr="003D0ACB" w:rsidRDefault="00D31D6A" w:rsidP="006D3185">
      <w:pPr>
        <w:numPr>
          <w:ilvl w:val="0"/>
          <w:numId w:val="134"/>
        </w:numPr>
        <w:spacing w:after="160" w:line="278" w:lineRule="auto"/>
      </w:pPr>
      <w:r w:rsidRPr="003D0ACB">
        <w:t>Reactive cost per high</w:t>
      </w:r>
      <w:r w:rsidRPr="003D0ACB">
        <w:noBreakHyphen/>
        <w:t xml:space="preserve">needs case: </w:t>
      </w:r>
      <w:r w:rsidRPr="003D0ACB">
        <w:rPr>
          <w:b/>
          <w:bCs/>
        </w:rPr>
        <w:t>£10,000–£15,000+</w:t>
      </w:r>
    </w:p>
    <w:p w14:paraId="3DE22314" w14:textId="77777777" w:rsidR="00D31D6A" w:rsidRPr="003D0ACB" w:rsidRDefault="00D31D6A" w:rsidP="006D3185">
      <w:pPr>
        <w:numPr>
          <w:ilvl w:val="0"/>
          <w:numId w:val="134"/>
        </w:numPr>
        <w:spacing w:after="160" w:line="278" w:lineRule="auto"/>
      </w:pPr>
      <w:r w:rsidRPr="003D0ACB">
        <w:t>Preventative cost per high</w:t>
      </w:r>
      <w:r w:rsidRPr="003D0ACB">
        <w:noBreakHyphen/>
        <w:t xml:space="preserve">needs case: </w:t>
      </w:r>
      <w:r w:rsidRPr="003D0ACB">
        <w:rPr>
          <w:b/>
          <w:bCs/>
        </w:rPr>
        <w:t>£2,000–£4,000</w:t>
      </w:r>
    </w:p>
    <w:p w14:paraId="2768834B" w14:textId="77777777" w:rsidR="00D31D6A" w:rsidRPr="003D0ACB" w:rsidRDefault="00D31D6A" w:rsidP="00D31D6A">
      <w:pPr>
        <w:rPr>
          <w:b/>
          <w:bCs/>
        </w:rPr>
      </w:pPr>
      <w:r w:rsidRPr="003D0ACB">
        <w:rPr>
          <w:b/>
          <w:bCs/>
        </w:rPr>
        <w:t>Adult Social Care</w:t>
      </w:r>
    </w:p>
    <w:p w14:paraId="6F81A398" w14:textId="77777777" w:rsidR="00D31D6A" w:rsidRPr="003D0ACB" w:rsidRDefault="00D31D6A" w:rsidP="006D3185">
      <w:pPr>
        <w:numPr>
          <w:ilvl w:val="0"/>
          <w:numId w:val="135"/>
        </w:numPr>
        <w:spacing w:after="160" w:line="278" w:lineRule="auto"/>
      </w:pPr>
      <w:r w:rsidRPr="003D0ACB">
        <w:t>Reactive cost per high</w:t>
      </w:r>
      <w:r w:rsidRPr="003D0ACB">
        <w:noBreakHyphen/>
        <w:t xml:space="preserve">needs case: </w:t>
      </w:r>
      <w:r w:rsidRPr="003D0ACB">
        <w:rPr>
          <w:b/>
          <w:bCs/>
        </w:rPr>
        <w:t>£35,000–£70,000+</w:t>
      </w:r>
      <w:r w:rsidRPr="003D0ACB">
        <w:t xml:space="preserve"> (residential care and crisis packages)</w:t>
      </w:r>
    </w:p>
    <w:p w14:paraId="5B6DE5C5" w14:textId="77777777" w:rsidR="00D31D6A" w:rsidRPr="003D0ACB" w:rsidRDefault="00D31D6A" w:rsidP="006D3185">
      <w:pPr>
        <w:numPr>
          <w:ilvl w:val="0"/>
          <w:numId w:val="135"/>
        </w:numPr>
        <w:spacing w:after="160" w:line="278" w:lineRule="auto"/>
      </w:pPr>
      <w:r w:rsidRPr="003D0ACB">
        <w:t>Preventative cost per high</w:t>
      </w:r>
      <w:r w:rsidRPr="003D0ACB">
        <w:noBreakHyphen/>
        <w:t xml:space="preserve">needs case: </w:t>
      </w:r>
      <w:r w:rsidRPr="003D0ACB">
        <w:rPr>
          <w:b/>
          <w:bCs/>
        </w:rPr>
        <w:t>£5,500–£10,000</w:t>
      </w:r>
    </w:p>
    <w:p w14:paraId="2214919B" w14:textId="77777777" w:rsidR="00D31D6A" w:rsidRPr="003D0ACB" w:rsidRDefault="00D31D6A" w:rsidP="00D31D6A">
      <w:pPr>
        <w:rPr>
          <w:b/>
          <w:bCs/>
        </w:rPr>
      </w:pPr>
      <w:r w:rsidRPr="003D0ACB">
        <w:rPr>
          <w:b/>
          <w:bCs/>
        </w:rPr>
        <w:t>DWP and Tax System</w:t>
      </w:r>
    </w:p>
    <w:p w14:paraId="0A22B563" w14:textId="77777777" w:rsidR="00D31D6A" w:rsidRPr="003D0ACB" w:rsidRDefault="00D31D6A" w:rsidP="006D3185">
      <w:pPr>
        <w:numPr>
          <w:ilvl w:val="0"/>
          <w:numId w:val="136"/>
        </w:numPr>
        <w:spacing w:after="160" w:line="278" w:lineRule="auto"/>
      </w:pPr>
      <w:r w:rsidRPr="003D0ACB">
        <w:t xml:space="preserve">Fiscal loss per carer leaving work: </w:t>
      </w:r>
      <w:r w:rsidRPr="003D0ACB">
        <w:rPr>
          <w:b/>
          <w:bCs/>
        </w:rPr>
        <w:t>£8,000–£17,000</w:t>
      </w:r>
    </w:p>
    <w:p w14:paraId="709554C7" w14:textId="77777777" w:rsidR="00D31D6A" w:rsidRPr="003D0ACB" w:rsidRDefault="00D31D6A" w:rsidP="006D3185">
      <w:pPr>
        <w:numPr>
          <w:ilvl w:val="0"/>
          <w:numId w:val="136"/>
        </w:numPr>
        <w:spacing w:after="160" w:line="278" w:lineRule="auto"/>
      </w:pPr>
      <w:r w:rsidRPr="003D0ACB">
        <w:t xml:space="preserve">Fiscal gain per supported working carer: </w:t>
      </w:r>
      <w:r w:rsidRPr="003D0ACB">
        <w:rPr>
          <w:b/>
          <w:bCs/>
        </w:rPr>
        <w:t>£4,000–£15,000</w:t>
      </w:r>
    </w:p>
    <w:p w14:paraId="2BE250E1" w14:textId="77777777" w:rsidR="00D31D6A" w:rsidRPr="003D0ACB" w:rsidRDefault="00D31D6A" w:rsidP="00D31D6A">
      <w:pPr>
        <w:rPr>
          <w:b/>
          <w:bCs/>
        </w:rPr>
      </w:pPr>
      <w:r w:rsidRPr="003D0ACB">
        <w:rPr>
          <w:b/>
          <w:bCs/>
        </w:rPr>
        <w:t>Wider Public Services</w:t>
      </w:r>
    </w:p>
    <w:p w14:paraId="24458183" w14:textId="77777777" w:rsidR="00D31D6A" w:rsidRPr="003D0ACB" w:rsidRDefault="00D31D6A" w:rsidP="006D3185">
      <w:pPr>
        <w:numPr>
          <w:ilvl w:val="0"/>
          <w:numId w:val="137"/>
        </w:numPr>
        <w:spacing w:after="160" w:line="278" w:lineRule="auto"/>
      </w:pPr>
      <w:r w:rsidRPr="003D0ACB">
        <w:t>Reactive costs include mental health crises, housing instability, police involvement, and safeguarding activity.</w:t>
      </w:r>
    </w:p>
    <w:p w14:paraId="198633CB" w14:textId="77777777" w:rsidR="00D31D6A" w:rsidRPr="003D0ACB" w:rsidRDefault="00D31D6A" w:rsidP="006D3185">
      <w:pPr>
        <w:numPr>
          <w:ilvl w:val="0"/>
          <w:numId w:val="137"/>
        </w:numPr>
        <w:spacing w:after="160" w:line="278" w:lineRule="auto"/>
      </w:pPr>
      <w:r w:rsidRPr="003D0ACB">
        <w:t>Preventative costs are low, predictable, and stable.</w:t>
      </w:r>
    </w:p>
    <w:p w14:paraId="4C7DA4DF" w14:textId="77777777" w:rsidR="00D31D6A" w:rsidRPr="003D0ACB" w:rsidRDefault="00D31D6A" w:rsidP="00D31D6A">
      <w:r w:rsidRPr="003D0ACB">
        <w:t>These unit costs form the basis for national scaling.</w:t>
      </w:r>
    </w:p>
    <w:p w14:paraId="0B2AECB6" w14:textId="77777777" w:rsidR="00D31D6A" w:rsidRPr="003D0ACB" w:rsidRDefault="00D31D6A" w:rsidP="00D31D6A">
      <w:pPr>
        <w:pStyle w:val="Heading2"/>
      </w:pPr>
      <w:bookmarkStart w:id="71" w:name="_Toc232944449"/>
      <w:r w:rsidRPr="003D0ACB">
        <w:t>4.4 Accident and Harm Inputs</w:t>
      </w:r>
      <w:bookmarkEnd w:id="71"/>
    </w:p>
    <w:p w14:paraId="08C7B299" w14:textId="77777777" w:rsidR="00D31D6A" w:rsidRPr="003D0ACB" w:rsidRDefault="00D31D6A" w:rsidP="00D31D6A">
      <w:r w:rsidRPr="003D0ACB">
        <w:t>The model integrates accident</w:t>
      </w:r>
      <w:r w:rsidRPr="003D0ACB">
        <w:noBreakHyphen/>
        <w:t>related costs from Section 3:</w:t>
      </w:r>
    </w:p>
    <w:p w14:paraId="701B5F10" w14:textId="77777777" w:rsidR="00D31D6A" w:rsidRPr="003D0ACB" w:rsidRDefault="00D31D6A" w:rsidP="006D3185">
      <w:pPr>
        <w:numPr>
          <w:ilvl w:val="0"/>
          <w:numId w:val="138"/>
        </w:numPr>
        <w:spacing w:after="160" w:line="278" w:lineRule="auto"/>
      </w:pPr>
      <w:r w:rsidRPr="003D0ACB">
        <w:t>Total estimated accidents among adults with care needs.</w:t>
      </w:r>
    </w:p>
    <w:p w14:paraId="651ACD97" w14:textId="77777777" w:rsidR="00D31D6A" w:rsidRPr="003D0ACB" w:rsidRDefault="00D31D6A" w:rsidP="006D3185">
      <w:pPr>
        <w:numPr>
          <w:ilvl w:val="0"/>
          <w:numId w:val="138"/>
        </w:numPr>
        <w:spacing w:after="160" w:line="278" w:lineRule="auto"/>
      </w:pPr>
      <w:r w:rsidRPr="003D0ACB">
        <w:t>Proportion attributable to unmet or partially met needs.</w:t>
      </w:r>
    </w:p>
    <w:p w14:paraId="504DFF88" w14:textId="77777777" w:rsidR="00D31D6A" w:rsidRPr="003D0ACB" w:rsidRDefault="00D31D6A" w:rsidP="006D3185">
      <w:pPr>
        <w:numPr>
          <w:ilvl w:val="0"/>
          <w:numId w:val="138"/>
        </w:numPr>
        <w:spacing w:after="160" w:line="278" w:lineRule="auto"/>
      </w:pPr>
      <w:r w:rsidRPr="003D0ACB">
        <w:t>Proportion preventable under a preventative model.</w:t>
      </w:r>
    </w:p>
    <w:p w14:paraId="5B50F0E7" w14:textId="77777777" w:rsidR="00D31D6A" w:rsidRPr="003D0ACB" w:rsidRDefault="00D31D6A" w:rsidP="006D3185">
      <w:pPr>
        <w:numPr>
          <w:ilvl w:val="0"/>
          <w:numId w:val="138"/>
        </w:numPr>
        <w:spacing w:after="160" w:line="278" w:lineRule="auto"/>
      </w:pPr>
      <w:r w:rsidRPr="003D0ACB">
        <w:t>Unit costs for A&amp;E, emergency admissions, bed days, community care, and safeguarding.</w:t>
      </w:r>
    </w:p>
    <w:p w14:paraId="4B36A85B" w14:textId="77777777" w:rsidR="00D31D6A" w:rsidRPr="003D0ACB" w:rsidRDefault="00D31D6A" w:rsidP="00D31D6A">
      <w:r w:rsidRPr="003D0ACB">
        <w:t>Accident</w:t>
      </w:r>
      <w:r w:rsidRPr="003D0ACB">
        <w:noBreakHyphen/>
        <w:t>related costs are a major driver of reactive expenditure and a key area where preventative support yields significant savings.</w:t>
      </w:r>
    </w:p>
    <w:p w14:paraId="0AE58E1E" w14:textId="77777777" w:rsidR="00D31D6A" w:rsidRPr="003D0ACB" w:rsidRDefault="00D31D6A" w:rsidP="00D31D6A">
      <w:pPr>
        <w:pStyle w:val="Heading2"/>
      </w:pPr>
      <w:bookmarkStart w:id="72" w:name="_Toc232944450"/>
      <w:r w:rsidRPr="003D0ACB">
        <w:t>4.5 National Reactive Cost Estimate</w:t>
      </w:r>
      <w:bookmarkEnd w:id="72"/>
    </w:p>
    <w:p w14:paraId="2389CD52" w14:textId="77777777" w:rsidR="00D31D6A" w:rsidRPr="003D0ACB" w:rsidRDefault="00D31D6A" w:rsidP="00D31D6A">
      <w:r w:rsidRPr="003D0ACB">
        <w:t>The reactive model represents the current system, in which unpaid carers receive limited preventative support and public services respond primarily to crises.</w:t>
      </w:r>
    </w:p>
    <w:p w14:paraId="78969402" w14:textId="77777777" w:rsidR="00D31D6A" w:rsidRPr="003D0ACB" w:rsidRDefault="00D31D6A" w:rsidP="00D31D6A">
      <w:r w:rsidRPr="003D0ACB">
        <w:t>The national reactive cost includes:</w:t>
      </w:r>
    </w:p>
    <w:p w14:paraId="43B90D08" w14:textId="77777777" w:rsidR="00D31D6A" w:rsidRPr="003D0ACB" w:rsidRDefault="00D31D6A" w:rsidP="006D3185">
      <w:pPr>
        <w:numPr>
          <w:ilvl w:val="0"/>
          <w:numId w:val="139"/>
        </w:numPr>
        <w:spacing w:after="160" w:line="278" w:lineRule="auto"/>
      </w:pPr>
      <w:r w:rsidRPr="003D0ACB">
        <w:rPr>
          <w:b/>
          <w:bCs/>
        </w:rPr>
        <w:t>NHS emergency admissions, delayed discharges, and crisis mental health activity</w:t>
      </w:r>
    </w:p>
    <w:p w14:paraId="2D35D2EF" w14:textId="77777777" w:rsidR="00D31D6A" w:rsidRPr="003D0ACB" w:rsidRDefault="00D31D6A" w:rsidP="006D3185">
      <w:pPr>
        <w:numPr>
          <w:ilvl w:val="0"/>
          <w:numId w:val="139"/>
        </w:numPr>
        <w:spacing w:after="160" w:line="278" w:lineRule="auto"/>
      </w:pPr>
      <w:r w:rsidRPr="003D0ACB">
        <w:rPr>
          <w:b/>
          <w:bCs/>
        </w:rPr>
        <w:t>ASC emergency home care, crisis placements, and long</w:t>
      </w:r>
      <w:r w:rsidRPr="003D0ACB">
        <w:rPr>
          <w:b/>
          <w:bCs/>
        </w:rPr>
        <w:noBreakHyphen/>
        <w:t>term residential care</w:t>
      </w:r>
    </w:p>
    <w:p w14:paraId="04E9EB4D" w14:textId="77777777" w:rsidR="00D31D6A" w:rsidRPr="003D0ACB" w:rsidRDefault="00D31D6A" w:rsidP="006D3185">
      <w:pPr>
        <w:numPr>
          <w:ilvl w:val="0"/>
          <w:numId w:val="139"/>
        </w:numPr>
        <w:spacing w:after="160" w:line="278" w:lineRule="auto"/>
      </w:pPr>
      <w:r w:rsidRPr="003D0ACB">
        <w:rPr>
          <w:b/>
          <w:bCs/>
        </w:rPr>
        <w:lastRenderedPageBreak/>
        <w:t>DWP/tax losses from carers leaving work</w:t>
      </w:r>
    </w:p>
    <w:p w14:paraId="1CF49F99" w14:textId="77777777" w:rsidR="00D31D6A" w:rsidRPr="003D0ACB" w:rsidRDefault="00D31D6A" w:rsidP="006D3185">
      <w:pPr>
        <w:numPr>
          <w:ilvl w:val="0"/>
          <w:numId w:val="139"/>
        </w:numPr>
        <w:spacing w:after="160" w:line="278" w:lineRule="auto"/>
      </w:pPr>
      <w:r w:rsidRPr="003D0ACB">
        <w:rPr>
          <w:b/>
          <w:bCs/>
        </w:rPr>
        <w:t>Wider public sector crisis responses</w:t>
      </w:r>
    </w:p>
    <w:p w14:paraId="6F9B7404" w14:textId="77777777" w:rsidR="00D31D6A" w:rsidRPr="003D0ACB" w:rsidRDefault="00D31D6A" w:rsidP="006D3185">
      <w:pPr>
        <w:numPr>
          <w:ilvl w:val="0"/>
          <w:numId w:val="139"/>
        </w:numPr>
        <w:spacing w:after="160" w:line="278" w:lineRule="auto"/>
      </w:pPr>
      <w:r w:rsidRPr="003D0ACB">
        <w:rPr>
          <w:b/>
          <w:bCs/>
        </w:rPr>
        <w:t>Accident</w:t>
      </w:r>
      <w:r w:rsidRPr="003D0ACB">
        <w:rPr>
          <w:b/>
          <w:bCs/>
        </w:rPr>
        <w:noBreakHyphen/>
        <w:t>related costs linked to unmet or partially met needs</w:t>
      </w:r>
    </w:p>
    <w:p w14:paraId="39BEA993" w14:textId="77777777" w:rsidR="00D31D6A" w:rsidRPr="003D0ACB" w:rsidRDefault="00D31D6A" w:rsidP="00D31D6A">
      <w:r w:rsidRPr="003D0ACB">
        <w:t xml:space="preserve">The combined effect is a </w:t>
      </w:r>
      <w:r w:rsidRPr="003D0ACB">
        <w:rPr>
          <w:b/>
          <w:bCs/>
        </w:rPr>
        <w:t>high</w:t>
      </w:r>
      <w:r w:rsidRPr="003D0ACB">
        <w:rPr>
          <w:b/>
          <w:bCs/>
        </w:rPr>
        <w:noBreakHyphen/>
        <w:t>cost, high</w:t>
      </w:r>
      <w:r w:rsidRPr="003D0ACB">
        <w:rPr>
          <w:b/>
          <w:bCs/>
        </w:rPr>
        <w:noBreakHyphen/>
        <w:t>pressure system</w:t>
      </w:r>
      <w:r w:rsidRPr="003D0ACB">
        <w:t xml:space="preserve"> that repeatedly absorbs avoidable demand.</w:t>
      </w:r>
    </w:p>
    <w:p w14:paraId="627C4A70" w14:textId="77777777" w:rsidR="00D31D6A" w:rsidRPr="003D0ACB" w:rsidRDefault="00D31D6A" w:rsidP="00D31D6A">
      <w:r w:rsidRPr="003D0ACB">
        <w:t>The national reactive cost is therefore the sum of:</w:t>
      </w:r>
    </w:p>
    <w:p w14:paraId="554082F4" w14:textId="77777777" w:rsidR="00D31D6A" w:rsidRPr="003D0ACB" w:rsidRDefault="00D31D6A" w:rsidP="00D31D6A">
      <m:oMathPara>
        <m:oMath>
          <m:r>
            <m:rPr>
              <m:nor/>
            </m:rPr>
            <m:t>Reactive NHS Costs</m:t>
          </m:r>
          <m:r>
            <w:rPr>
              <w:rFonts w:ascii="Cambria Math" w:hAnsi="Cambria Math"/>
            </w:rPr>
            <m:t>+</m:t>
          </m:r>
          <m:r>
            <m:rPr>
              <m:nor/>
            </m:rPr>
            <m:t>Reactive ASC Costs</m:t>
          </m:r>
          <m:r>
            <w:rPr>
              <w:rFonts w:ascii="Cambria Math" w:hAnsi="Cambria Math"/>
            </w:rPr>
            <m:t>+</m:t>
          </m:r>
          <m:r>
            <m:rPr>
              <m:nor/>
            </m:rPr>
            <m:t>DWP/Tax Losses</m:t>
          </m:r>
          <m:r>
            <w:rPr>
              <w:rFonts w:ascii="Cambria Math" w:hAnsi="Cambria Math"/>
            </w:rPr>
            <m:t>+</m:t>
          </m:r>
          <m:r>
            <m:rPr>
              <m:nor/>
            </m:rPr>
            <m:t>Wider Public Sector Costs</m:t>
          </m:r>
          <m:r>
            <w:rPr>
              <w:rFonts w:ascii="Cambria Math" w:hAnsi="Cambria Math"/>
            </w:rPr>
            <m:t>+</m:t>
          </m:r>
          <m:r>
            <m:rPr>
              <m:nor/>
            </m:rPr>
            <m:t>Accident-Related Costs</m:t>
          </m:r>
        </m:oMath>
      </m:oMathPara>
    </w:p>
    <w:p w14:paraId="26ECA36F" w14:textId="77777777" w:rsidR="00D31D6A" w:rsidRPr="003D0ACB" w:rsidRDefault="00D31D6A" w:rsidP="00D31D6A">
      <w:r w:rsidRPr="003D0ACB">
        <w:t xml:space="preserve">This represents the </w:t>
      </w:r>
      <w:r w:rsidRPr="003D0ACB">
        <w:rPr>
          <w:b/>
          <w:bCs/>
        </w:rPr>
        <w:t>annual national cost of the reactive model</w:t>
      </w:r>
      <w:r w:rsidRPr="003D0ACB">
        <w:t>.</w:t>
      </w:r>
    </w:p>
    <w:p w14:paraId="5F46962A" w14:textId="77777777" w:rsidR="00D31D6A" w:rsidRPr="003D0ACB" w:rsidRDefault="00D31D6A" w:rsidP="00D31D6A">
      <w:pPr>
        <w:pStyle w:val="Heading2"/>
      </w:pPr>
      <w:bookmarkStart w:id="73" w:name="_Toc232944451"/>
      <w:r w:rsidRPr="003D0ACB">
        <w:t>4.6 National Preventative Cost Estimate</w:t>
      </w:r>
      <w:bookmarkEnd w:id="73"/>
    </w:p>
    <w:p w14:paraId="31FBB5FB" w14:textId="77777777" w:rsidR="00D31D6A" w:rsidRPr="003D0ACB" w:rsidRDefault="00D31D6A" w:rsidP="00D31D6A">
      <w:r w:rsidRPr="003D0ACB">
        <w:t>The preventative model includes:</w:t>
      </w:r>
    </w:p>
    <w:p w14:paraId="2081272A" w14:textId="77777777" w:rsidR="00D31D6A" w:rsidRPr="003D0ACB" w:rsidRDefault="00D31D6A" w:rsidP="006D3185">
      <w:pPr>
        <w:numPr>
          <w:ilvl w:val="0"/>
          <w:numId w:val="140"/>
        </w:numPr>
        <w:spacing w:after="160" w:line="278" w:lineRule="auto"/>
      </w:pPr>
      <w:r w:rsidRPr="003D0ACB">
        <w:t>Carer support services</w:t>
      </w:r>
    </w:p>
    <w:p w14:paraId="15C84CF4" w14:textId="77777777" w:rsidR="00D31D6A" w:rsidRPr="003D0ACB" w:rsidRDefault="00D31D6A" w:rsidP="006D3185">
      <w:pPr>
        <w:numPr>
          <w:ilvl w:val="0"/>
          <w:numId w:val="140"/>
        </w:numPr>
        <w:spacing w:after="160" w:line="278" w:lineRule="auto"/>
      </w:pPr>
      <w:r w:rsidRPr="003D0ACB">
        <w:t>Regular respite and replacement care</w:t>
      </w:r>
    </w:p>
    <w:p w14:paraId="403CE630" w14:textId="77777777" w:rsidR="00D31D6A" w:rsidRPr="003D0ACB" w:rsidRDefault="00D31D6A" w:rsidP="006D3185">
      <w:pPr>
        <w:numPr>
          <w:ilvl w:val="0"/>
          <w:numId w:val="140"/>
        </w:numPr>
        <w:spacing w:after="160" w:line="278" w:lineRule="auto"/>
      </w:pPr>
      <w:r w:rsidRPr="003D0ACB">
        <w:t>Low</w:t>
      </w:r>
      <w:r w:rsidRPr="003D0ACB">
        <w:noBreakHyphen/>
        <w:t>level home support</w:t>
      </w:r>
    </w:p>
    <w:p w14:paraId="7B578617" w14:textId="77777777" w:rsidR="00D31D6A" w:rsidRPr="003D0ACB" w:rsidRDefault="00D31D6A" w:rsidP="006D3185">
      <w:pPr>
        <w:numPr>
          <w:ilvl w:val="0"/>
          <w:numId w:val="140"/>
        </w:numPr>
        <w:spacing w:after="160" w:line="278" w:lineRule="auto"/>
      </w:pPr>
      <w:r w:rsidRPr="003D0ACB">
        <w:t>Employment</w:t>
      </w:r>
      <w:r w:rsidRPr="003D0ACB">
        <w:noBreakHyphen/>
        <w:t>enabling interventions</w:t>
      </w:r>
    </w:p>
    <w:p w14:paraId="67C02B92" w14:textId="77777777" w:rsidR="00D31D6A" w:rsidRPr="003D0ACB" w:rsidRDefault="00D31D6A" w:rsidP="006D3185">
      <w:pPr>
        <w:numPr>
          <w:ilvl w:val="0"/>
          <w:numId w:val="140"/>
        </w:numPr>
        <w:spacing w:after="160" w:line="278" w:lineRule="auto"/>
      </w:pPr>
      <w:r w:rsidRPr="003D0ACB">
        <w:t>Early intervention and monitoring</w:t>
      </w:r>
    </w:p>
    <w:p w14:paraId="52546CC2" w14:textId="77777777" w:rsidR="00D31D6A" w:rsidRPr="003D0ACB" w:rsidRDefault="00D31D6A" w:rsidP="006D3185">
      <w:pPr>
        <w:numPr>
          <w:ilvl w:val="0"/>
          <w:numId w:val="140"/>
        </w:numPr>
        <w:spacing w:after="160" w:line="278" w:lineRule="auto"/>
      </w:pPr>
      <w:r w:rsidRPr="003D0ACB">
        <w:t>Preventative accident reduction</w:t>
      </w:r>
    </w:p>
    <w:p w14:paraId="0BDD3DD3" w14:textId="77777777" w:rsidR="00D31D6A" w:rsidRPr="003D0ACB" w:rsidRDefault="00D31D6A" w:rsidP="00D31D6A">
      <w:r w:rsidRPr="003D0ACB">
        <w:t>These interventions reduce deterioration, stabilise caring arrangements, and prevent escalation into crisis.</w:t>
      </w:r>
    </w:p>
    <w:p w14:paraId="419977FB" w14:textId="77777777" w:rsidR="00D31D6A" w:rsidRPr="003D0ACB" w:rsidRDefault="00D31D6A" w:rsidP="00D31D6A">
      <w:r w:rsidRPr="003D0ACB">
        <w:t>The national preventative cost is the sum of:</w:t>
      </w:r>
    </w:p>
    <w:p w14:paraId="379CB818" w14:textId="77777777" w:rsidR="00D31D6A" w:rsidRPr="003D0ACB" w:rsidRDefault="00D31D6A" w:rsidP="00D31D6A">
      <m:oMathPara>
        <m:oMath>
          <m:r>
            <m:rPr>
              <m:nor/>
            </m:rPr>
            <m:t>Preventative NHS Costs</m:t>
          </m:r>
          <m:r>
            <w:rPr>
              <w:rFonts w:ascii="Cambria Math" w:hAnsi="Cambria Math"/>
            </w:rPr>
            <m:t>+</m:t>
          </m:r>
          <m:r>
            <m:rPr>
              <m:nor/>
            </m:rPr>
            <m:t>Preventative ASC Costs</m:t>
          </m:r>
          <m:r>
            <w:rPr>
              <w:rFonts w:ascii="Cambria Math" w:hAnsi="Cambria Math"/>
            </w:rPr>
            <m:t>+</m:t>
          </m:r>
          <m:r>
            <m:rPr>
              <m:nor/>
            </m:rPr>
            <m:t>Employment-Enabling Support</m:t>
          </m:r>
          <m:r>
            <w:rPr>
              <w:rFonts w:ascii="Cambria Math" w:hAnsi="Cambria Math"/>
            </w:rPr>
            <m:t>+</m:t>
          </m:r>
          <m:r>
            <m:rPr>
              <m:nor/>
            </m:rPr>
            <m:t>Preventable Accident Reduction</m:t>
          </m:r>
        </m:oMath>
      </m:oMathPara>
    </w:p>
    <w:p w14:paraId="124F3761" w14:textId="77777777" w:rsidR="00D31D6A" w:rsidRPr="003D0ACB" w:rsidRDefault="00D31D6A" w:rsidP="00D31D6A">
      <w:r w:rsidRPr="003D0ACB">
        <w:t xml:space="preserve">This represents the </w:t>
      </w:r>
      <w:r w:rsidRPr="003D0ACB">
        <w:rPr>
          <w:b/>
          <w:bCs/>
        </w:rPr>
        <w:t>annual national cost of the preventative model</w:t>
      </w:r>
      <w:r w:rsidRPr="003D0ACB">
        <w:t>.</w:t>
      </w:r>
    </w:p>
    <w:p w14:paraId="040C42BC" w14:textId="77777777" w:rsidR="00D31D6A" w:rsidRPr="003D0ACB" w:rsidRDefault="00D31D6A" w:rsidP="00D31D6A">
      <w:pPr>
        <w:pStyle w:val="Heading2"/>
      </w:pPr>
      <w:bookmarkStart w:id="74" w:name="_Toc232944452"/>
      <w:r w:rsidRPr="003D0ACB">
        <w:t>4.7 Net Savings Under a Preventative Model</w:t>
      </w:r>
      <w:bookmarkEnd w:id="74"/>
    </w:p>
    <w:p w14:paraId="6568C624" w14:textId="77777777" w:rsidR="00D31D6A" w:rsidRPr="003D0ACB" w:rsidRDefault="00D31D6A" w:rsidP="00D31D6A">
      <w:r w:rsidRPr="003D0ACB">
        <w:t>The net savings are calculated as:</w:t>
      </w:r>
    </w:p>
    <w:p w14:paraId="7F86347B" w14:textId="77777777" w:rsidR="00D31D6A" w:rsidRPr="003D0ACB" w:rsidRDefault="00D31D6A" w:rsidP="00D31D6A">
      <m:oMathPara>
        <m:oMath>
          <m:r>
            <m:rPr>
              <m:nor/>
            </m:rPr>
            <m:t>National Savings</m:t>
          </m:r>
          <m:r>
            <w:rPr>
              <w:rFonts w:ascii="Cambria Math" w:hAnsi="Cambria Math"/>
            </w:rPr>
            <m:t>=</m:t>
          </m:r>
          <m:r>
            <m:rPr>
              <m:nor/>
            </m:rPr>
            <m:t>Reactive Model Cost</m:t>
          </m:r>
          <m:r>
            <w:rPr>
              <w:rFonts w:ascii="Cambria Math" w:hAnsi="Cambria Math"/>
            </w:rPr>
            <m:t>-</m:t>
          </m:r>
          <m:r>
            <m:rPr>
              <m:nor/>
            </m:rPr>
            <m:t>Preventative Model Cost</m:t>
          </m:r>
        </m:oMath>
      </m:oMathPara>
    </w:p>
    <w:p w14:paraId="5A9857FB" w14:textId="77777777" w:rsidR="00D31D6A" w:rsidRPr="003D0ACB" w:rsidRDefault="00D31D6A" w:rsidP="00D31D6A">
      <w:r w:rsidRPr="003D0ACB">
        <w:t xml:space="preserve">Across all sectors, the model demonstrates that </w:t>
      </w:r>
      <w:r w:rsidRPr="003D0ACB">
        <w:rPr>
          <w:b/>
          <w:bCs/>
        </w:rPr>
        <w:t>every £1 invested in preventative support avoids £7–£8 in reactive spending</w:t>
      </w:r>
      <w:r w:rsidRPr="003D0ACB">
        <w:t>. This ratio reflects:</w:t>
      </w:r>
    </w:p>
    <w:p w14:paraId="2174176B" w14:textId="77777777" w:rsidR="00D31D6A" w:rsidRPr="003D0ACB" w:rsidRDefault="00D31D6A" w:rsidP="006D3185">
      <w:pPr>
        <w:numPr>
          <w:ilvl w:val="0"/>
          <w:numId w:val="141"/>
        </w:numPr>
        <w:spacing w:after="160" w:line="278" w:lineRule="auto"/>
      </w:pPr>
      <w:r w:rsidRPr="003D0ACB">
        <w:t>avoided emergency admissions</w:t>
      </w:r>
    </w:p>
    <w:p w14:paraId="7DB33889" w14:textId="77777777" w:rsidR="00D31D6A" w:rsidRPr="003D0ACB" w:rsidRDefault="00D31D6A" w:rsidP="006D3185">
      <w:pPr>
        <w:numPr>
          <w:ilvl w:val="0"/>
          <w:numId w:val="141"/>
        </w:numPr>
        <w:spacing w:after="160" w:line="278" w:lineRule="auto"/>
      </w:pPr>
      <w:r w:rsidRPr="003D0ACB">
        <w:t>reduced delayed discharges</w:t>
      </w:r>
    </w:p>
    <w:p w14:paraId="5F8CE9B6" w14:textId="77777777" w:rsidR="00D31D6A" w:rsidRPr="003D0ACB" w:rsidRDefault="00D31D6A" w:rsidP="006D3185">
      <w:pPr>
        <w:numPr>
          <w:ilvl w:val="0"/>
          <w:numId w:val="141"/>
        </w:numPr>
        <w:spacing w:after="160" w:line="278" w:lineRule="auto"/>
      </w:pPr>
      <w:r w:rsidRPr="003D0ACB">
        <w:t>fewer crisis placements</w:t>
      </w:r>
    </w:p>
    <w:p w14:paraId="3BEED464" w14:textId="77777777" w:rsidR="00D31D6A" w:rsidRPr="003D0ACB" w:rsidRDefault="00D31D6A" w:rsidP="006D3185">
      <w:pPr>
        <w:numPr>
          <w:ilvl w:val="0"/>
          <w:numId w:val="141"/>
        </w:numPr>
        <w:spacing w:after="160" w:line="278" w:lineRule="auto"/>
      </w:pPr>
      <w:r w:rsidRPr="003D0ACB">
        <w:t>reduced safeguarding activity</w:t>
      </w:r>
    </w:p>
    <w:p w14:paraId="5456E209" w14:textId="77777777" w:rsidR="00D31D6A" w:rsidRPr="003D0ACB" w:rsidRDefault="00D31D6A" w:rsidP="006D3185">
      <w:pPr>
        <w:numPr>
          <w:ilvl w:val="0"/>
          <w:numId w:val="141"/>
        </w:numPr>
        <w:spacing w:after="160" w:line="278" w:lineRule="auto"/>
      </w:pPr>
      <w:r w:rsidRPr="003D0ACB">
        <w:lastRenderedPageBreak/>
        <w:t>fewer carers leaving work</w:t>
      </w:r>
    </w:p>
    <w:p w14:paraId="242A47B7" w14:textId="77777777" w:rsidR="00D31D6A" w:rsidRPr="003D0ACB" w:rsidRDefault="00D31D6A" w:rsidP="006D3185">
      <w:pPr>
        <w:numPr>
          <w:ilvl w:val="0"/>
          <w:numId w:val="141"/>
        </w:numPr>
        <w:spacing w:after="160" w:line="278" w:lineRule="auto"/>
      </w:pPr>
      <w:r w:rsidRPr="003D0ACB">
        <w:t>reduced accident</w:t>
      </w:r>
      <w:r w:rsidRPr="003D0ACB">
        <w:noBreakHyphen/>
        <w:t>related harm</w:t>
      </w:r>
    </w:p>
    <w:p w14:paraId="050E0629" w14:textId="77777777" w:rsidR="00D31D6A" w:rsidRPr="003D0ACB" w:rsidRDefault="00D31D6A" w:rsidP="00D31D6A">
      <w:r w:rsidRPr="003D0ACB">
        <w:t xml:space="preserve">At national scale, this translates into </w:t>
      </w:r>
      <w:r w:rsidRPr="003D0ACB">
        <w:rPr>
          <w:b/>
          <w:bCs/>
        </w:rPr>
        <w:t>substantial annual savings</w:t>
      </w:r>
      <w:r w:rsidRPr="003D0ACB">
        <w:t xml:space="preserve"> and a significant reduction in system pressure.</w:t>
      </w:r>
    </w:p>
    <w:p w14:paraId="060EFBBC" w14:textId="77777777" w:rsidR="00D31D6A" w:rsidRPr="003D0ACB" w:rsidRDefault="00D31D6A" w:rsidP="00D31D6A">
      <w:pPr>
        <w:pStyle w:val="Heading2"/>
      </w:pPr>
      <w:bookmarkStart w:id="75" w:name="_Toc232944453"/>
      <w:r w:rsidRPr="003D0ACB">
        <w:t>4.8 Five</w:t>
      </w:r>
      <w:r w:rsidRPr="003D0ACB">
        <w:noBreakHyphen/>
        <w:t>Year and Ten</w:t>
      </w:r>
      <w:r w:rsidRPr="003D0ACB">
        <w:noBreakHyphen/>
        <w:t>Year Projections</w:t>
      </w:r>
      <w:bookmarkEnd w:id="75"/>
    </w:p>
    <w:p w14:paraId="07DC0E8D" w14:textId="77777777" w:rsidR="00D31D6A" w:rsidRPr="003D0ACB" w:rsidRDefault="00D31D6A" w:rsidP="00D31D6A">
      <w:r w:rsidRPr="003D0ACB">
        <w:t>The model provides three projection scenarios:</w:t>
      </w:r>
    </w:p>
    <w:p w14:paraId="2026F3FE" w14:textId="77777777" w:rsidR="00D31D6A" w:rsidRPr="003D0ACB" w:rsidRDefault="00D31D6A" w:rsidP="00D31D6A">
      <w:pPr>
        <w:rPr>
          <w:b/>
          <w:bCs/>
        </w:rPr>
      </w:pPr>
      <w:r w:rsidRPr="003D0ACB">
        <w:rPr>
          <w:b/>
          <w:bCs/>
        </w:rPr>
        <w:t>Baseline Scenario</w:t>
      </w:r>
    </w:p>
    <w:p w14:paraId="116B16AA" w14:textId="77777777" w:rsidR="00D31D6A" w:rsidRPr="003D0ACB" w:rsidRDefault="00D31D6A" w:rsidP="006D3185">
      <w:pPr>
        <w:numPr>
          <w:ilvl w:val="0"/>
          <w:numId w:val="142"/>
        </w:numPr>
        <w:spacing w:after="160" w:line="278" w:lineRule="auto"/>
      </w:pPr>
      <w:r w:rsidRPr="003D0ACB">
        <w:t>Current trends continue</w:t>
      </w:r>
    </w:p>
    <w:p w14:paraId="545144DC" w14:textId="77777777" w:rsidR="00D31D6A" w:rsidRPr="003D0ACB" w:rsidRDefault="00D31D6A" w:rsidP="006D3185">
      <w:pPr>
        <w:numPr>
          <w:ilvl w:val="0"/>
          <w:numId w:val="142"/>
        </w:numPr>
        <w:spacing w:after="160" w:line="278" w:lineRule="auto"/>
      </w:pPr>
      <w:r w:rsidRPr="003D0ACB">
        <w:t>Preventative investment increases gradually</w:t>
      </w:r>
    </w:p>
    <w:p w14:paraId="4CCB823D" w14:textId="77777777" w:rsidR="00D31D6A" w:rsidRPr="003D0ACB" w:rsidRDefault="00D31D6A" w:rsidP="006D3185">
      <w:pPr>
        <w:numPr>
          <w:ilvl w:val="0"/>
          <w:numId w:val="142"/>
        </w:numPr>
        <w:spacing w:after="160" w:line="278" w:lineRule="auto"/>
      </w:pPr>
      <w:r w:rsidRPr="003D0ACB">
        <w:t>Savings accumulate steadily</w:t>
      </w:r>
    </w:p>
    <w:p w14:paraId="36504197" w14:textId="77777777" w:rsidR="00D31D6A" w:rsidRPr="003D0ACB" w:rsidRDefault="00D31D6A" w:rsidP="00D31D6A">
      <w:pPr>
        <w:rPr>
          <w:b/>
          <w:bCs/>
        </w:rPr>
      </w:pPr>
      <w:r w:rsidRPr="003D0ACB">
        <w:rPr>
          <w:b/>
          <w:bCs/>
        </w:rPr>
        <w:t>Conservative Scenario</w:t>
      </w:r>
    </w:p>
    <w:p w14:paraId="3FF1191E" w14:textId="77777777" w:rsidR="00D31D6A" w:rsidRPr="003D0ACB" w:rsidRDefault="00D31D6A" w:rsidP="006D3185">
      <w:pPr>
        <w:numPr>
          <w:ilvl w:val="0"/>
          <w:numId w:val="143"/>
        </w:numPr>
        <w:spacing w:after="160" w:line="278" w:lineRule="auto"/>
      </w:pPr>
      <w:r w:rsidRPr="003D0ACB">
        <w:t>Lower preventability assumptions</w:t>
      </w:r>
    </w:p>
    <w:p w14:paraId="1F5D76E2" w14:textId="77777777" w:rsidR="00D31D6A" w:rsidRPr="003D0ACB" w:rsidRDefault="00D31D6A" w:rsidP="006D3185">
      <w:pPr>
        <w:numPr>
          <w:ilvl w:val="0"/>
          <w:numId w:val="143"/>
        </w:numPr>
        <w:spacing w:after="160" w:line="278" w:lineRule="auto"/>
      </w:pPr>
      <w:r w:rsidRPr="003D0ACB">
        <w:t>Lower employment retention</w:t>
      </w:r>
    </w:p>
    <w:p w14:paraId="5FA66D8D" w14:textId="77777777" w:rsidR="00D31D6A" w:rsidRPr="003D0ACB" w:rsidRDefault="00D31D6A" w:rsidP="006D3185">
      <w:pPr>
        <w:numPr>
          <w:ilvl w:val="0"/>
          <w:numId w:val="143"/>
        </w:numPr>
        <w:spacing w:after="160" w:line="278" w:lineRule="auto"/>
      </w:pPr>
      <w:r w:rsidRPr="003D0ACB">
        <w:t>Lower accident reduction</w:t>
      </w:r>
    </w:p>
    <w:p w14:paraId="0EC5B5EF" w14:textId="77777777" w:rsidR="00D31D6A" w:rsidRPr="003D0ACB" w:rsidRDefault="00D31D6A" w:rsidP="00D31D6A">
      <w:pPr>
        <w:rPr>
          <w:b/>
          <w:bCs/>
        </w:rPr>
      </w:pPr>
      <w:r w:rsidRPr="003D0ACB">
        <w:rPr>
          <w:b/>
          <w:bCs/>
        </w:rPr>
        <w:t>High</w:t>
      </w:r>
      <w:r w:rsidRPr="003D0ACB">
        <w:rPr>
          <w:b/>
          <w:bCs/>
        </w:rPr>
        <w:noBreakHyphen/>
        <w:t>Impact Scenario</w:t>
      </w:r>
    </w:p>
    <w:p w14:paraId="51E14107" w14:textId="77777777" w:rsidR="00D31D6A" w:rsidRPr="003D0ACB" w:rsidRDefault="00D31D6A" w:rsidP="006D3185">
      <w:pPr>
        <w:numPr>
          <w:ilvl w:val="0"/>
          <w:numId w:val="144"/>
        </w:numPr>
        <w:spacing w:after="160" w:line="278" w:lineRule="auto"/>
      </w:pPr>
      <w:r w:rsidRPr="003D0ACB">
        <w:t>Strong preventative investment</w:t>
      </w:r>
    </w:p>
    <w:p w14:paraId="49889404" w14:textId="77777777" w:rsidR="00D31D6A" w:rsidRPr="003D0ACB" w:rsidRDefault="00D31D6A" w:rsidP="006D3185">
      <w:pPr>
        <w:numPr>
          <w:ilvl w:val="0"/>
          <w:numId w:val="144"/>
        </w:numPr>
        <w:spacing w:after="160" w:line="278" w:lineRule="auto"/>
      </w:pPr>
      <w:r w:rsidRPr="003D0ACB">
        <w:t>Higher accident reduction</w:t>
      </w:r>
    </w:p>
    <w:p w14:paraId="17A33B91" w14:textId="77777777" w:rsidR="00D31D6A" w:rsidRPr="003D0ACB" w:rsidRDefault="00D31D6A" w:rsidP="006D3185">
      <w:pPr>
        <w:numPr>
          <w:ilvl w:val="0"/>
          <w:numId w:val="144"/>
        </w:numPr>
        <w:spacing w:after="160" w:line="278" w:lineRule="auto"/>
      </w:pPr>
      <w:r w:rsidRPr="003D0ACB">
        <w:t>Higher employment retention</w:t>
      </w:r>
    </w:p>
    <w:p w14:paraId="6C30E28B" w14:textId="77777777" w:rsidR="00D31D6A" w:rsidRPr="003D0ACB" w:rsidRDefault="00D31D6A" w:rsidP="006D3185">
      <w:pPr>
        <w:numPr>
          <w:ilvl w:val="0"/>
          <w:numId w:val="144"/>
        </w:numPr>
        <w:spacing w:after="160" w:line="278" w:lineRule="auto"/>
      </w:pPr>
      <w:r w:rsidRPr="003D0ACB">
        <w:t>Greater reduction in crisis placements</w:t>
      </w:r>
    </w:p>
    <w:p w14:paraId="2A6FE988" w14:textId="77777777" w:rsidR="00D31D6A" w:rsidRPr="003D0ACB" w:rsidRDefault="00D31D6A" w:rsidP="00D31D6A">
      <w:r w:rsidRPr="003D0ACB">
        <w:t xml:space="preserve">Across all scenarios, preventative investment yields </w:t>
      </w:r>
      <w:r w:rsidRPr="003D0ACB">
        <w:rPr>
          <w:b/>
          <w:bCs/>
        </w:rPr>
        <w:t>cumulative multi</w:t>
      </w:r>
      <w:r w:rsidRPr="003D0ACB">
        <w:rPr>
          <w:b/>
          <w:bCs/>
        </w:rPr>
        <w:noBreakHyphen/>
        <w:t>year savings</w:t>
      </w:r>
      <w:r w:rsidRPr="003D0ACB">
        <w:t>, with the largest benefits realised in years 5–10 as crisis demand falls and long</w:t>
      </w:r>
      <w:r w:rsidRPr="003D0ACB">
        <w:noBreakHyphen/>
        <w:t>term placements are avoided.</w:t>
      </w:r>
    </w:p>
    <w:p w14:paraId="225EC3C6" w14:textId="77777777" w:rsidR="00D31D6A" w:rsidRPr="003D0ACB" w:rsidRDefault="00D31D6A" w:rsidP="00D31D6A">
      <w:pPr>
        <w:pStyle w:val="Heading2"/>
      </w:pPr>
      <w:bookmarkStart w:id="76" w:name="_Toc232944454"/>
      <w:r w:rsidRPr="003D0ACB">
        <w:t>4.9 Sensitivity Analysis</w:t>
      </w:r>
      <w:bookmarkEnd w:id="76"/>
    </w:p>
    <w:p w14:paraId="288953B4" w14:textId="77777777" w:rsidR="00D31D6A" w:rsidRPr="003D0ACB" w:rsidRDefault="00D31D6A" w:rsidP="00D31D6A">
      <w:r w:rsidRPr="003D0ACB">
        <w:t>To ensure robustness, the model tests variations in:</w:t>
      </w:r>
    </w:p>
    <w:p w14:paraId="375CF2E3" w14:textId="77777777" w:rsidR="00D31D6A" w:rsidRPr="003D0ACB" w:rsidRDefault="00D31D6A" w:rsidP="006D3185">
      <w:pPr>
        <w:numPr>
          <w:ilvl w:val="0"/>
          <w:numId w:val="145"/>
        </w:numPr>
        <w:spacing w:after="160" w:line="278" w:lineRule="auto"/>
      </w:pPr>
      <w:r w:rsidRPr="003D0ACB">
        <w:t>prevalence of unmet needs</w:t>
      </w:r>
    </w:p>
    <w:p w14:paraId="03DEC7C9" w14:textId="77777777" w:rsidR="00D31D6A" w:rsidRPr="003D0ACB" w:rsidRDefault="00D31D6A" w:rsidP="006D3185">
      <w:pPr>
        <w:numPr>
          <w:ilvl w:val="0"/>
          <w:numId w:val="145"/>
        </w:numPr>
        <w:spacing w:after="160" w:line="278" w:lineRule="auto"/>
      </w:pPr>
      <w:r w:rsidRPr="003D0ACB">
        <w:t>accident preventability</w:t>
      </w:r>
    </w:p>
    <w:p w14:paraId="14A30AEB" w14:textId="77777777" w:rsidR="00D31D6A" w:rsidRPr="003D0ACB" w:rsidRDefault="00D31D6A" w:rsidP="006D3185">
      <w:pPr>
        <w:numPr>
          <w:ilvl w:val="0"/>
          <w:numId w:val="145"/>
        </w:numPr>
        <w:spacing w:after="160" w:line="278" w:lineRule="auto"/>
      </w:pPr>
      <w:r w:rsidRPr="003D0ACB">
        <w:t>unit costs</w:t>
      </w:r>
    </w:p>
    <w:p w14:paraId="4DE682E1" w14:textId="77777777" w:rsidR="00D31D6A" w:rsidRPr="003D0ACB" w:rsidRDefault="00D31D6A" w:rsidP="006D3185">
      <w:pPr>
        <w:numPr>
          <w:ilvl w:val="0"/>
          <w:numId w:val="145"/>
        </w:numPr>
        <w:spacing w:after="160" w:line="278" w:lineRule="auto"/>
      </w:pPr>
      <w:r w:rsidRPr="003D0ACB">
        <w:t>carer employment retention</w:t>
      </w:r>
    </w:p>
    <w:p w14:paraId="1F37E3B5" w14:textId="77777777" w:rsidR="00D31D6A" w:rsidRPr="003D0ACB" w:rsidRDefault="00D31D6A" w:rsidP="006D3185">
      <w:pPr>
        <w:numPr>
          <w:ilvl w:val="0"/>
          <w:numId w:val="145"/>
        </w:numPr>
        <w:spacing w:after="160" w:line="278" w:lineRule="auto"/>
      </w:pPr>
      <w:r w:rsidRPr="003D0ACB">
        <w:t>ASC placement rates</w:t>
      </w:r>
    </w:p>
    <w:p w14:paraId="3E2754CC" w14:textId="77777777" w:rsidR="00D31D6A" w:rsidRPr="003D0ACB" w:rsidRDefault="00D31D6A" w:rsidP="006D3185">
      <w:pPr>
        <w:numPr>
          <w:ilvl w:val="0"/>
          <w:numId w:val="145"/>
        </w:numPr>
        <w:spacing w:after="160" w:line="278" w:lineRule="auto"/>
      </w:pPr>
      <w:r w:rsidRPr="003D0ACB">
        <w:t>NHS emergency activity</w:t>
      </w:r>
    </w:p>
    <w:p w14:paraId="05ECD8E0" w14:textId="77777777" w:rsidR="00D31D6A" w:rsidRPr="003D0ACB" w:rsidRDefault="00D31D6A" w:rsidP="00D31D6A">
      <w:r w:rsidRPr="003D0ACB">
        <w:lastRenderedPageBreak/>
        <w:t>Even under the most conservative assumptions, the preventative model remains significantly more cost</w:t>
      </w:r>
      <w:r w:rsidRPr="003D0ACB">
        <w:noBreakHyphen/>
        <w:t>effective than the reactive model.</w:t>
      </w:r>
    </w:p>
    <w:p w14:paraId="6A48B6C7" w14:textId="77777777" w:rsidR="00D31D6A" w:rsidRPr="003D0ACB" w:rsidRDefault="00D31D6A" w:rsidP="00D31D6A">
      <w:pPr>
        <w:pStyle w:val="Heading2"/>
      </w:pPr>
      <w:bookmarkStart w:id="77" w:name="_Toc232944455"/>
      <w:r w:rsidRPr="003D0ACB">
        <w:t>4.10 Summary of National Findings</w:t>
      </w:r>
      <w:bookmarkEnd w:id="77"/>
    </w:p>
    <w:p w14:paraId="0298F359" w14:textId="77777777" w:rsidR="00D31D6A" w:rsidRPr="003D0ACB" w:rsidRDefault="00D31D6A" w:rsidP="00D31D6A">
      <w:r w:rsidRPr="003D0ACB">
        <w:t>The national model demonstrates that:</w:t>
      </w:r>
    </w:p>
    <w:p w14:paraId="40BC44E5" w14:textId="77777777" w:rsidR="00D31D6A" w:rsidRPr="003D0ACB" w:rsidRDefault="00D31D6A" w:rsidP="006D3185">
      <w:pPr>
        <w:numPr>
          <w:ilvl w:val="0"/>
          <w:numId w:val="146"/>
        </w:numPr>
        <w:spacing w:after="160" w:line="278" w:lineRule="auto"/>
      </w:pPr>
      <w:r w:rsidRPr="003D0ACB">
        <w:t xml:space="preserve">The reactive model generates </w:t>
      </w:r>
      <w:r w:rsidRPr="003D0ACB">
        <w:rPr>
          <w:b/>
          <w:bCs/>
        </w:rPr>
        <w:t>high, recurring, and avoidable costs</w:t>
      </w:r>
      <w:r w:rsidRPr="003D0ACB">
        <w:t xml:space="preserve"> across multiple public services.</w:t>
      </w:r>
    </w:p>
    <w:p w14:paraId="11ABDB70" w14:textId="77777777" w:rsidR="00D31D6A" w:rsidRPr="003D0ACB" w:rsidRDefault="00D31D6A" w:rsidP="006D3185">
      <w:pPr>
        <w:numPr>
          <w:ilvl w:val="0"/>
          <w:numId w:val="146"/>
        </w:numPr>
        <w:spacing w:after="160" w:line="278" w:lineRule="auto"/>
      </w:pPr>
      <w:r w:rsidRPr="003D0ACB">
        <w:t xml:space="preserve">The preventative model requires </w:t>
      </w:r>
      <w:r w:rsidRPr="003D0ACB">
        <w:rPr>
          <w:b/>
          <w:bCs/>
        </w:rPr>
        <w:t>modest, predictable investment</w:t>
      </w:r>
      <w:r w:rsidRPr="003D0ACB">
        <w:t xml:space="preserve"> that stabilises caring arrangements and reduces crisis demand.</w:t>
      </w:r>
    </w:p>
    <w:p w14:paraId="090E24CB" w14:textId="77777777" w:rsidR="00D31D6A" w:rsidRPr="003D0ACB" w:rsidRDefault="00D31D6A" w:rsidP="006D3185">
      <w:pPr>
        <w:numPr>
          <w:ilvl w:val="0"/>
          <w:numId w:val="146"/>
        </w:numPr>
        <w:spacing w:after="160" w:line="278" w:lineRule="auto"/>
      </w:pPr>
      <w:r w:rsidRPr="003D0ACB">
        <w:t xml:space="preserve">Preventative support delivers </w:t>
      </w:r>
      <w:r w:rsidRPr="003D0ACB">
        <w:rPr>
          <w:b/>
          <w:bCs/>
        </w:rPr>
        <w:t>substantial annual savings</w:t>
      </w:r>
      <w:r w:rsidRPr="003D0ACB">
        <w:t>, consistent with the £1 → £7–£8 ratio.</w:t>
      </w:r>
    </w:p>
    <w:p w14:paraId="7EA62FB2" w14:textId="77777777" w:rsidR="00D31D6A" w:rsidRPr="003D0ACB" w:rsidRDefault="00D31D6A" w:rsidP="006D3185">
      <w:pPr>
        <w:numPr>
          <w:ilvl w:val="0"/>
          <w:numId w:val="146"/>
        </w:numPr>
        <w:spacing w:after="160" w:line="278" w:lineRule="auto"/>
      </w:pPr>
      <w:r w:rsidRPr="003D0ACB">
        <w:t>Over five and ten years, cumulative savings are significant and materially improve system sustainability.</w:t>
      </w:r>
    </w:p>
    <w:p w14:paraId="4880C975" w14:textId="77777777" w:rsidR="00D31D6A" w:rsidRPr="003D0ACB" w:rsidRDefault="00D31D6A" w:rsidP="006D3185">
      <w:pPr>
        <w:numPr>
          <w:ilvl w:val="0"/>
          <w:numId w:val="146"/>
        </w:numPr>
        <w:spacing w:after="160" w:line="278" w:lineRule="auto"/>
      </w:pPr>
      <w:r w:rsidRPr="003D0ACB">
        <w:t xml:space="preserve">The economic case for preventative investment in unpaid carers is </w:t>
      </w:r>
      <w:r w:rsidRPr="003D0ACB">
        <w:rPr>
          <w:b/>
          <w:bCs/>
        </w:rPr>
        <w:t>clear, strong, and cross</w:t>
      </w:r>
      <w:r w:rsidRPr="003D0ACB">
        <w:rPr>
          <w:b/>
          <w:bCs/>
        </w:rPr>
        <w:noBreakHyphen/>
        <w:t>departmental</w:t>
      </w:r>
      <w:r w:rsidRPr="003D0ACB">
        <w:t>.</w:t>
      </w:r>
    </w:p>
    <w:p w14:paraId="0FBD68D8" w14:textId="77777777" w:rsidR="00D31D6A" w:rsidRPr="003D0ACB" w:rsidRDefault="00D31D6A" w:rsidP="00D31D6A">
      <w:r w:rsidRPr="003D0ACB">
        <w:t xml:space="preserve">Preventative support is not an optional enhancement; it is a </w:t>
      </w:r>
      <w:r w:rsidRPr="003D0ACB">
        <w:rPr>
          <w:b/>
          <w:bCs/>
        </w:rPr>
        <w:t>strategic investment</w:t>
      </w:r>
      <w:r w:rsidRPr="003D0ACB">
        <w:t xml:space="preserve"> that strengthens national infrastructure, reduces public expenditure, and improves outcomes for millions of people.</w:t>
      </w:r>
    </w:p>
    <w:p w14:paraId="706BEA0D" w14:textId="77777777" w:rsidR="00D31D6A" w:rsidRDefault="00D31D6A" w:rsidP="00D31D6A">
      <w:r>
        <w:br w:type="page"/>
      </w:r>
    </w:p>
    <w:p w14:paraId="76FEEEC7" w14:textId="77777777" w:rsidR="00D31D6A" w:rsidRPr="003D0ACB" w:rsidRDefault="00D31D6A" w:rsidP="00D31D6A">
      <w:pPr>
        <w:pStyle w:val="Heading1"/>
      </w:pPr>
      <w:bookmarkStart w:id="78" w:name="_Toc232944456"/>
      <w:r w:rsidRPr="003D0ACB">
        <w:lastRenderedPageBreak/>
        <w:t>SECTION 5 — INTERNATIONAL COMPARISON: LESSONS FROM THE UNITED STATES</w:t>
      </w:r>
      <w:bookmarkEnd w:id="78"/>
    </w:p>
    <w:p w14:paraId="2D1B4473" w14:textId="77777777" w:rsidR="00D31D6A" w:rsidRPr="003D0ACB" w:rsidRDefault="00D31D6A" w:rsidP="00D31D6A">
      <w:pPr>
        <w:pStyle w:val="Heading2"/>
      </w:pPr>
      <w:bookmarkStart w:id="79" w:name="_Toc232944457"/>
      <w:r w:rsidRPr="003D0ACB">
        <w:t>5.1 Introduction</w:t>
      </w:r>
      <w:bookmarkEnd w:id="79"/>
    </w:p>
    <w:p w14:paraId="0A1DC8DF" w14:textId="77777777" w:rsidR="00D31D6A" w:rsidRPr="003D0ACB" w:rsidRDefault="00D31D6A" w:rsidP="00D31D6A">
      <w:r w:rsidRPr="003D0ACB">
        <w:t>International evidence provides important insight into the long</w:t>
      </w:r>
      <w:r w:rsidRPr="003D0ACB">
        <w:noBreakHyphen/>
        <w:t>term consequences of failing to invest in preventative support for unpaid carers. The United States offers a particularly relevant comparison. Over the past two decades, the U.S. has experienced a sustained decline in preventative carer support, combined with rising care needs, workforce shortages, and fragmented service provision. The result has been a sharp increase in crisis</w:t>
      </w:r>
      <w:r w:rsidRPr="003D0ACB">
        <w:noBreakHyphen/>
        <w:t>driven expenditure, deteriorating outcomes for carers and care recipients, and escalating pressure on state and federal budgets.</w:t>
      </w:r>
    </w:p>
    <w:p w14:paraId="33AFC55D" w14:textId="77777777" w:rsidR="00D31D6A" w:rsidRPr="003D0ACB" w:rsidRDefault="00D31D6A" w:rsidP="00D31D6A">
      <w:r w:rsidRPr="003D0ACB">
        <w:t xml:space="preserve">This section examines the U.S. experience as a </w:t>
      </w:r>
      <w:r w:rsidRPr="003D0ACB">
        <w:rPr>
          <w:b/>
          <w:bCs/>
        </w:rPr>
        <w:t>strategic warning</w:t>
      </w:r>
      <w:r w:rsidRPr="003D0ACB">
        <w:t xml:space="preserve"> for England and Wales. It demonstrates how the absence of preventative investment leads to higher costs, poorer outcomes, and systemic instability—outcomes that the UK can avoid by adopting a preventative model.</w:t>
      </w:r>
    </w:p>
    <w:p w14:paraId="79335D05" w14:textId="77777777" w:rsidR="00D31D6A" w:rsidRPr="003D0ACB" w:rsidRDefault="00D31D6A" w:rsidP="00D31D6A">
      <w:pPr>
        <w:pStyle w:val="Heading2"/>
      </w:pPr>
      <w:bookmarkStart w:id="80" w:name="_Toc232944458"/>
      <w:r w:rsidRPr="003D0ACB">
        <w:t>5.2 Overview of the U.S. Care System</w:t>
      </w:r>
      <w:bookmarkEnd w:id="80"/>
    </w:p>
    <w:p w14:paraId="428479A9" w14:textId="77777777" w:rsidR="00D31D6A" w:rsidRPr="003D0ACB" w:rsidRDefault="00D31D6A" w:rsidP="00D31D6A">
      <w:r w:rsidRPr="003D0ACB">
        <w:t>The U.S. system is characterised by:</w:t>
      </w:r>
    </w:p>
    <w:p w14:paraId="6F3C1126" w14:textId="77777777" w:rsidR="00D31D6A" w:rsidRPr="003D0ACB" w:rsidRDefault="00D31D6A" w:rsidP="006D3185">
      <w:pPr>
        <w:numPr>
          <w:ilvl w:val="0"/>
          <w:numId w:val="147"/>
        </w:numPr>
        <w:spacing w:after="160" w:line="278" w:lineRule="auto"/>
      </w:pPr>
      <w:r w:rsidRPr="003D0ACB">
        <w:rPr>
          <w:b/>
          <w:bCs/>
        </w:rPr>
        <w:t>Fragmented funding streams</w:t>
      </w:r>
      <w:r w:rsidRPr="003D0ACB">
        <w:t xml:space="preserve"> (Medicaid, Medicare, private insurance, state programmes)</w:t>
      </w:r>
    </w:p>
    <w:p w14:paraId="6E6AC6F4" w14:textId="77777777" w:rsidR="00D31D6A" w:rsidRPr="003D0ACB" w:rsidRDefault="00D31D6A" w:rsidP="006D3185">
      <w:pPr>
        <w:numPr>
          <w:ilvl w:val="0"/>
          <w:numId w:val="147"/>
        </w:numPr>
        <w:spacing w:after="160" w:line="278" w:lineRule="auto"/>
      </w:pPr>
      <w:r w:rsidRPr="003D0ACB">
        <w:rPr>
          <w:b/>
          <w:bCs/>
        </w:rPr>
        <w:t>Limited entitlement to preventative support</w:t>
      </w:r>
    </w:p>
    <w:p w14:paraId="115F6B11" w14:textId="77777777" w:rsidR="00D31D6A" w:rsidRPr="003D0ACB" w:rsidRDefault="00D31D6A" w:rsidP="006D3185">
      <w:pPr>
        <w:numPr>
          <w:ilvl w:val="0"/>
          <w:numId w:val="147"/>
        </w:numPr>
        <w:spacing w:after="160" w:line="278" w:lineRule="auto"/>
      </w:pPr>
      <w:r w:rsidRPr="003D0ACB">
        <w:rPr>
          <w:b/>
          <w:bCs/>
        </w:rPr>
        <w:t>High reliance on unpaid family carers</w:t>
      </w:r>
    </w:p>
    <w:p w14:paraId="149B185C" w14:textId="77777777" w:rsidR="00D31D6A" w:rsidRPr="003D0ACB" w:rsidRDefault="00D31D6A" w:rsidP="006D3185">
      <w:pPr>
        <w:numPr>
          <w:ilvl w:val="0"/>
          <w:numId w:val="147"/>
        </w:numPr>
        <w:spacing w:after="160" w:line="278" w:lineRule="auto"/>
      </w:pPr>
      <w:r w:rsidRPr="003D0ACB">
        <w:rPr>
          <w:b/>
          <w:bCs/>
        </w:rPr>
        <w:t>Significant variation between states</w:t>
      </w:r>
    </w:p>
    <w:p w14:paraId="1D024935" w14:textId="77777777" w:rsidR="00D31D6A" w:rsidRPr="003D0ACB" w:rsidRDefault="00D31D6A" w:rsidP="006D3185">
      <w:pPr>
        <w:numPr>
          <w:ilvl w:val="0"/>
          <w:numId w:val="147"/>
        </w:numPr>
        <w:spacing w:after="160" w:line="278" w:lineRule="auto"/>
      </w:pPr>
      <w:r w:rsidRPr="003D0ACB">
        <w:rPr>
          <w:b/>
          <w:bCs/>
        </w:rPr>
        <w:t>Reactive crisis</w:t>
      </w:r>
      <w:r w:rsidRPr="003D0ACB">
        <w:rPr>
          <w:b/>
          <w:bCs/>
        </w:rPr>
        <w:noBreakHyphen/>
        <w:t>driven spending</w:t>
      </w:r>
      <w:r w:rsidRPr="003D0ACB">
        <w:t xml:space="preserve"> rather than planned preventative investment</w:t>
      </w:r>
    </w:p>
    <w:p w14:paraId="7BBF2A2D" w14:textId="77777777" w:rsidR="00D31D6A" w:rsidRPr="003D0ACB" w:rsidRDefault="00D31D6A" w:rsidP="00D31D6A">
      <w:r w:rsidRPr="003D0ACB">
        <w:t>Preventative services such as respite, home support, and carer training are inconsistently available and often underfunded. As a result, unpaid carers shoulder the majority of responsibility without adequate support.</w:t>
      </w:r>
    </w:p>
    <w:p w14:paraId="6FC1FBD4" w14:textId="77777777" w:rsidR="00D31D6A" w:rsidRPr="003D0ACB" w:rsidRDefault="00D31D6A" w:rsidP="00D31D6A">
      <w:pPr>
        <w:pStyle w:val="Heading2"/>
      </w:pPr>
      <w:bookmarkStart w:id="81" w:name="_Toc232944459"/>
      <w:r w:rsidRPr="003D0ACB">
        <w:t>5.3 Consequences of Insufficient Preventative Support</w:t>
      </w:r>
      <w:bookmarkEnd w:id="81"/>
    </w:p>
    <w:p w14:paraId="7FE6DB0A" w14:textId="77777777" w:rsidR="00D31D6A" w:rsidRPr="003D0ACB" w:rsidRDefault="00D31D6A" w:rsidP="00D31D6A">
      <w:r w:rsidRPr="003D0ACB">
        <w:t>The decline in preventative support in the U.S. has produced several system</w:t>
      </w:r>
      <w:r w:rsidRPr="003D0ACB">
        <w:noBreakHyphen/>
        <w:t>wide consequences that are directly relevant to the UK.</w:t>
      </w:r>
    </w:p>
    <w:p w14:paraId="566E058B" w14:textId="77777777" w:rsidR="00D31D6A" w:rsidRDefault="00D31D6A" w:rsidP="00D31D6A">
      <w:pPr>
        <w:rPr>
          <w:rFonts w:eastAsiaTheme="majorEastAsia" w:cstheme="majorBidi"/>
          <w:color w:val="0F4761" w:themeColor="accent1" w:themeShade="BF"/>
          <w:sz w:val="28"/>
          <w:szCs w:val="28"/>
        </w:rPr>
      </w:pPr>
      <w:bookmarkStart w:id="82" w:name="_Toc232944460"/>
      <w:r>
        <w:br w:type="page"/>
      </w:r>
    </w:p>
    <w:p w14:paraId="55D78986" w14:textId="77777777" w:rsidR="00D31D6A" w:rsidRPr="003D0ACB" w:rsidRDefault="00D31D6A" w:rsidP="00D31D6A">
      <w:pPr>
        <w:pStyle w:val="Heading3"/>
      </w:pPr>
      <w:r w:rsidRPr="003D0ACB">
        <w:lastRenderedPageBreak/>
        <w:t>5.3.1 Rising Emergency Healthcare Costs</w:t>
      </w:r>
      <w:bookmarkEnd w:id="82"/>
    </w:p>
    <w:p w14:paraId="48C3C653" w14:textId="77777777" w:rsidR="00D31D6A" w:rsidRPr="003D0ACB" w:rsidRDefault="00D31D6A" w:rsidP="00D31D6A">
      <w:r w:rsidRPr="003D0ACB">
        <w:t>Without preventative support, carers are unable to maintain safe home environments, leading to:</w:t>
      </w:r>
    </w:p>
    <w:p w14:paraId="199C4688" w14:textId="77777777" w:rsidR="00D31D6A" w:rsidRPr="003D0ACB" w:rsidRDefault="00D31D6A" w:rsidP="006D3185">
      <w:pPr>
        <w:numPr>
          <w:ilvl w:val="0"/>
          <w:numId w:val="148"/>
        </w:numPr>
        <w:spacing w:after="160" w:line="278" w:lineRule="auto"/>
      </w:pPr>
      <w:r w:rsidRPr="003D0ACB">
        <w:t>increased emergency admissions</w:t>
      </w:r>
    </w:p>
    <w:p w14:paraId="1B4A83DC" w14:textId="77777777" w:rsidR="00D31D6A" w:rsidRPr="003D0ACB" w:rsidRDefault="00D31D6A" w:rsidP="006D3185">
      <w:pPr>
        <w:numPr>
          <w:ilvl w:val="0"/>
          <w:numId w:val="148"/>
        </w:numPr>
        <w:spacing w:after="160" w:line="278" w:lineRule="auto"/>
      </w:pPr>
      <w:r w:rsidRPr="003D0ACB">
        <w:t>avoidable hospitalisations</w:t>
      </w:r>
    </w:p>
    <w:p w14:paraId="14B14818" w14:textId="77777777" w:rsidR="00D31D6A" w:rsidRPr="003D0ACB" w:rsidRDefault="00D31D6A" w:rsidP="006D3185">
      <w:pPr>
        <w:numPr>
          <w:ilvl w:val="0"/>
          <w:numId w:val="148"/>
        </w:numPr>
        <w:spacing w:after="160" w:line="278" w:lineRule="auto"/>
      </w:pPr>
      <w:r w:rsidRPr="003D0ACB">
        <w:t>longer lengths of stay</w:t>
      </w:r>
    </w:p>
    <w:p w14:paraId="70278AE5" w14:textId="77777777" w:rsidR="00D31D6A" w:rsidRPr="003D0ACB" w:rsidRDefault="00D31D6A" w:rsidP="006D3185">
      <w:pPr>
        <w:numPr>
          <w:ilvl w:val="0"/>
          <w:numId w:val="148"/>
        </w:numPr>
        <w:spacing w:after="160" w:line="278" w:lineRule="auto"/>
      </w:pPr>
      <w:r w:rsidRPr="003D0ACB">
        <w:t>higher readmission rates</w:t>
      </w:r>
    </w:p>
    <w:p w14:paraId="38086CA7" w14:textId="77777777" w:rsidR="00D31D6A" w:rsidRPr="003D0ACB" w:rsidRDefault="00D31D6A" w:rsidP="00D31D6A">
      <w:r w:rsidRPr="003D0ACB">
        <w:t>Hospitals report that a significant proportion of admissions among older adults and people with disabilities are linked to carer burnout, medication errors, falls, and self</w:t>
      </w:r>
      <w:r w:rsidRPr="003D0ACB">
        <w:noBreakHyphen/>
        <w:t>neglect—many of which are preventable.</w:t>
      </w:r>
    </w:p>
    <w:p w14:paraId="363D0714" w14:textId="77777777" w:rsidR="00D31D6A" w:rsidRPr="003D0ACB" w:rsidRDefault="00D31D6A" w:rsidP="00D31D6A">
      <w:pPr>
        <w:pStyle w:val="Heading3"/>
      </w:pPr>
      <w:bookmarkStart w:id="83" w:name="_Toc232944461"/>
      <w:r w:rsidRPr="003D0ACB">
        <w:t>5.3.2 Escalation of Long</w:t>
      </w:r>
      <w:r w:rsidRPr="003D0ACB">
        <w:noBreakHyphen/>
        <w:t>Term Institutional Care</w:t>
      </w:r>
      <w:bookmarkEnd w:id="83"/>
    </w:p>
    <w:p w14:paraId="5E455DE2" w14:textId="77777777" w:rsidR="00D31D6A" w:rsidRPr="003D0ACB" w:rsidRDefault="00D31D6A" w:rsidP="00D31D6A">
      <w:r w:rsidRPr="003D0ACB">
        <w:t>States have seen rising demand for:</w:t>
      </w:r>
    </w:p>
    <w:p w14:paraId="262F9C37" w14:textId="77777777" w:rsidR="00D31D6A" w:rsidRPr="003D0ACB" w:rsidRDefault="00D31D6A" w:rsidP="006D3185">
      <w:pPr>
        <w:numPr>
          <w:ilvl w:val="0"/>
          <w:numId w:val="149"/>
        </w:numPr>
        <w:spacing w:after="160" w:line="278" w:lineRule="auto"/>
      </w:pPr>
      <w:r w:rsidRPr="003D0ACB">
        <w:t>nursing home placements</w:t>
      </w:r>
    </w:p>
    <w:p w14:paraId="0B88C027" w14:textId="77777777" w:rsidR="00D31D6A" w:rsidRPr="003D0ACB" w:rsidRDefault="00D31D6A" w:rsidP="006D3185">
      <w:pPr>
        <w:numPr>
          <w:ilvl w:val="0"/>
          <w:numId w:val="149"/>
        </w:numPr>
        <w:spacing w:after="160" w:line="278" w:lineRule="auto"/>
      </w:pPr>
      <w:r w:rsidRPr="003D0ACB">
        <w:t>long</w:t>
      </w:r>
      <w:r w:rsidRPr="003D0ACB">
        <w:noBreakHyphen/>
        <w:t>term residential care</w:t>
      </w:r>
    </w:p>
    <w:p w14:paraId="1840474D" w14:textId="77777777" w:rsidR="00D31D6A" w:rsidRPr="003D0ACB" w:rsidRDefault="00D31D6A" w:rsidP="006D3185">
      <w:pPr>
        <w:numPr>
          <w:ilvl w:val="0"/>
          <w:numId w:val="149"/>
        </w:numPr>
        <w:spacing w:after="160" w:line="278" w:lineRule="auto"/>
      </w:pPr>
      <w:r w:rsidRPr="003D0ACB">
        <w:t>emergency institutionalisation following breakdown</w:t>
      </w:r>
    </w:p>
    <w:p w14:paraId="74FC121C" w14:textId="77777777" w:rsidR="00D31D6A" w:rsidRPr="003D0ACB" w:rsidRDefault="00D31D6A" w:rsidP="00D31D6A">
      <w:r w:rsidRPr="003D0ACB">
        <w:t>Once individuals enter institutional care, costs escalate rapidly and often become long</w:t>
      </w:r>
      <w:r w:rsidRPr="003D0ACB">
        <w:noBreakHyphen/>
        <w:t>term or permanent.</w:t>
      </w:r>
    </w:p>
    <w:p w14:paraId="054FC4C5" w14:textId="77777777" w:rsidR="00D31D6A" w:rsidRPr="003D0ACB" w:rsidRDefault="00D31D6A" w:rsidP="00D31D6A">
      <w:pPr>
        <w:pStyle w:val="Heading3"/>
      </w:pPr>
      <w:bookmarkStart w:id="84" w:name="_Toc232944462"/>
      <w:r w:rsidRPr="003D0ACB">
        <w:t>5.3.3 Increased Medicaid Expenditure</w:t>
      </w:r>
      <w:bookmarkEnd w:id="84"/>
    </w:p>
    <w:p w14:paraId="603C7223" w14:textId="77777777" w:rsidR="00D31D6A" w:rsidRPr="003D0ACB" w:rsidRDefault="00D31D6A" w:rsidP="00D31D6A">
      <w:r w:rsidRPr="003D0ACB">
        <w:t>Medicaid—the primary funder of long</w:t>
      </w:r>
      <w:r w:rsidRPr="003D0ACB">
        <w:noBreakHyphen/>
        <w:t>term care—has experienced:</w:t>
      </w:r>
    </w:p>
    <w:p w14:paraId="09F387E1" w14:textId="77777777" w:rsidR="00D31D6A" w:rsidRPr="003D0ACB" w:rsidRDefault="00D31D6A" w:rsidP="006D3185">
      <w:pPr>
        <w:numPr>
          <w:ilvl w:val="0"/>
          <w:numId w:val="150"/>
        </w:numPr>
        <w:spacing w:after="160" w:line="278" w:lineRule="auto"/>
      </w:pPr>
      <w:r w:rsidRPr="003D0ACB">
        <w:t>rising per</w:t>
      </w:r>
      <w:r w:rsidRPr="003D0ACB">
        <w:noBreakHyphen/>
        <w:t>capita costs</w:t>
      </w:r>
    </w:p>
    <w:p w14:paraId="5EB06A13" w14:textId="77777777" w:rsidR="00D31D6A" w:rsidRPr="003D0ACB" w:rsidRDefault="00D31D6A" w:rsidP="006D3185">
      <w:pPr>
        <w:numPr>
          <w:ilvl w:val="0"/>
          <w:numId w:val="150"/>
        </w:numPr>
        <w:spacing w:after="160" w:line="278" w:lineRule="auto"/>
      </w:pPr>
      <w:r w:rsidRPr="003D0ACB">
        <w:t>increased spending on crisis placements</w:t>
      </w:r>
    </w:p>
    <w:p w14:paraId="30E2429B" w14:textId="77777777" w:rsidR="00D31D6A" w:rsidRPr="003D0ACB" w:rsidRDefault="00D31D6A" w:rsidP="006D3185">
      <w:pPr>
        <w:numPr>
          <w:ilvl w:val="0"/>
          <w:numId w:val="150"/>
        </w:numPr>
        <w:spacing w:after="160" w:line="278" w:lineRule="auto"/>
      </w:pPr>
      <w:r w:rsidRPr="003D0ACB">
        <w:t>higher expenditure on emergency interventions</w:t>
      </w:r>
    </w:p>
    <w:p w14:paraId="7321F6C4" w14:textId="77777777" w:rsidR="00D31D6A" w:rsidRPr="003D0ACB" w:rsidRDefault="00D31D6A" w:rsidP="006D3185">
      <w:pPr>
        <w:numPr>
          <w:ilvl w:val="0"/>
          <w:numId w:val="150"/>
        </w:numPr>
        <w:spacing w:after="160" w:line="278" w:lineRule="auto"/>
      </w:pPr>
      <w:r w:rsidRPr="003D0ACB">
        <w:t>growing pressure on state budgets</w:t>
      </w:r>
    </w:p>
    <w:p w14:paraId="7904C1D3" w14:textId="77777777" w:rsidR="00D31D6A" w:rsidRPr="003D0ACB" w:rsidRDefault="00D31D6A" w:rsidP="00D31D6A">
      <w:r w:rsidRPr="003D0ACB">
        <w:t>The absence of preventative support has shifted costs from low</w:t>
      </w:r>
      <w:r w:rsidRPr="003D0ACB">
        <w:noBreakHyphen/>
        <w:t>level community services to high</w:t>
      </w:r>
      <w:r w:rsidRPr="003D0ACB">
        <w:noBreakHyphen/>
        <w:t>cost institutional care.</w:t>
      </w:r>
    </w:p>
    <w:p w14:paraId="468CA8F9" w14:textId="77777777" w:rsidR="00D31D6A" w:rsidRPr="003D0ACB" w:rsidRDefault="00D31D6A" w:rsidP="00D31D6A">
      <w:pPr>
        <w:pStyle w:val="Heading3"/>
      </w:pPr>
      <w:bookmarkStart w:id="85" w:name="_Toc232944463"/>
      <w:r w:rsidRPr="003D0ACB">
        <w:t>5.3.4 Carer Burnout and Workforce Withdrawal</w:t>
      </w:r>
      <w:bookmarkEnd w:id="85"/>
    </w:p>
    <w:p w14:paraId="1D3B32E6" w14:textId="77777777" w:rsidR="00D31D6A" w:rsidRPr="003D0ACB" w:rsidRDefault="00D31D6A" w:rsidP="00D31D6A">
      <w:r w:rsidRPr="003D0ACB">
        <w:t>U.S. carers report:</w:t>
      </w:r>
    </w:p>
    <w:p w14:paraId="031C5E40" w14:textId="77777777" w:rsidR="00D31D6A" w:rsidRPr="003D0ACB" w:rsidRDefault="00D31D6A" w:rsidP="006D3185">
      <w:pPr>
        <w:numPr>
          <w:ilvl w:val="0"/>
          <w:numId w:val="151"/>
        </w:numPr>
        <w:spacing w:after="160" w:line="278" w:lineRule="auto"/>
      </w:pPr>
      <w:r w:rsidRPr="003D0ACB">
        <w:t>high levels of stress, anxiety, and depression</w:t>
      </w:r>
    </w:p>
    <w:p w14:paraId="725875AB" w14:textId="77777777" w:rsidR="00D31D6A" w:rsidRPr="003D0ACB" w:rsidRDefault="00D31D6A" w:rsidP="006D3185">
      <w:pPr>
        <w:numPr>
          <w:ilvl w:val="0"/>
          <w:numId w:val="151"/>
        </w:numPr>
        <w:spacing w:after="160" w:line="278" w:lineRule="auto"/>
      </w:pPr>
      <w:r w:rsidRPr="003D0ACB">
        <w:t>reduced ability to maintain employment</w:t>
      </w:r>
    </w:p>
    <w:p w14:paraId="46A718B5" w14:textId="77777777" w:rsidR="00D31D6A" w:rsidRPr="003D0ACB" w:rsidRDefault="00D31D6A" w:rsidP="006D3185">
      <w:pPr>
        <w:numPr>
          <w:ilvl w:val="0"/>
          <w:numId w:val="151"/>
        </w:numPr>
        <w:spacing w:after="160" w:line="278" w:lineRule="auto"/>
      </w:pPr>
      <w:r w:rsidRPr="003D0ACB">
        <w:t>financial insecurity</w:t>
      </w:r>
    </w:p>
    <w:p w14:paraId="136BC4C7" w14:textId="77777777" w:rsidR="00D31D6A" w:rsidRPr="003D0ACB" w:rsidRDefault="00D31D6A" w:rsidP="006D3185">
      <w:pPr>
        <w:numPr>
          <w:ilvl w:val="0"/>
          <w:numId w:val="151"/>
        </w:numPr>
        <w:spacing w:after="160" w:line="278" w:lineRule="auto"/>
      </w:pPr>
      <w:r w:rsidRPr="003D0ACB">
        <w:t>increased likelihood of leaving the workforce</w:t>
      </w:r>
    </w:p>
    <w:p w14:paraId="2868C4C9" w14:textId="77777777" w:rsidR="00D31D6A" w:rsidRPr="003D0ACB" w:rsidRDefault="00D31D6A" w:rsidP="00D31D6A">
      <w:r w:rsidRPr="003D0ACB">
        <w:t>This mirrors the UK pattern but at a larger scale due to weaker preventative infrastructure.</w:t>
      </w:r>
    </w:p>
    <w:p w14:paraId="5652193A" w14:textId="77777777" w:rsidR="00D31D6A" w:rsidRPr="003D0ACB" w:rsidRDefault="00D31D6A" w:rsidP="00D31D6A">
      <w:pPr>
        <w:pStyle w:val="Heading3"/>
      </w:pPr>
      <w:bookmarkStart w:id="86" w:name="_Toc232944464"/>
      <w:r w:rsidRPr="003D0ACB">
        <w:lastRenderedPageBreak/>
        <w:t>5.3.5 Increased Mortality and Deterioration</w:t>
      </w:r>
      <w:bookmarkEnd w:id="86"/>
    </w:p>
    <w:p w14:paraId="269EA77B" w14:textId="77777777" w:rsidR="00D31D6A" w:rsidRPr="003D0ACB" w:rsidRDefault="00D31D6A" w:rsidP="00D31D6A">
      <w:r w:rsidRPr="003D0ACB">
        <w:t>Studies in the U.S. show that both carers and care recipients experience:</w:t>
      </w:r>
    </w:p>
    <w:p w14:paraId="2F8BD241" w14:textId="77777777" w:rsidR="00D31D6A" w:rsidRPr="003D0ACB" w:rsidRDefault="00D31D6A" w:rsidP="006D3185">
      <w:pPr>
        <w:numPr>
          <w:ilvl w:val="0"/>
          <w:numId w:val="152"/>
        </w:numPr>
        <w:spacing w:after="160" w:line="278" w:lineRule="auto"/>
      </w:pPr>
      <w:r w:rsidRPr="003D0ACB">
        <w:t>higher mortality</w:t>
      </w:r>
    </w:p>
    <w:p w14:paraId="220DE6C6" w14:textId="77777777" w:rsidR="00D31D6A" w:rsidRPr="003D0ACB" w:rsidRDefault="00D31D6A" w:rsidP="006D3185">
      <w:pPr>
        <w:numPr>
          <w:ilvl w:val="0"/>
          <w:numId w:val="152"/>
        </w:numPr>
        <w:spacing w:after="160" w:line="278" w:lineRule="auto"/>
      </w:pPr>
      <w:r w:rsidRPr="003D0ACB">
        <w:t>faster deterioration</w:t>
      </w:r>
    </w:p>
    <w:p w14:paraId="0A5B07A2" w14:textId="77777777" w:rsidR="00D31D6A" w:rsidRPr="003D0ACB" w:rsidRDefault="00D31D6A" w:rsidP="006D3185">
      <w:pPr>
        <w:numPr>
          <w:ilvl w:val="0"/>
          <w:numId w:val="152"/>
        </w:numPr>
        <w:spacing w:after="160" w:line="278" w:lineRule="auto"/>
      </w:pPr>
      <w:r w:rsidRPr="003D0ACB">
        <w:t>increased risk of crisis events</w:t>
      </w:r>
    </w:p>
    <w:p w14:paraId="61409330" w14:textId="77777777" w:rsidR="00D31D6A" w:rsidRPr="003D0ACB" w:rsidRDefault="00D31D6A" w:rsidP="00D31D6A">
      <w:r w:rsidRPr="003D0ACB">
        <w:t>These outcomes are strongly associated with unmet care needs and lack of preventative support.</w:t>
      </w:r>
    </w:p>
    <w:p w14:paraId="055B8144" w14:textId="77777777" w:rsidR="00D31D6A" w:rsidRPr="003D0ACB" w:rsidRDefault="00D31D6A" w:rsidP="00D31D6A">
      <w:pPr>
        <w:pStyle w:val="Heading2"/>
      </w:pPr>
      <w:bookmarkStart w:id="87" w:name="_Toc232944465"/>
      <w:r w:rsidRPr="003D0ACB">
        <w:t>5.4 System Instability and Unsustainable Costs</w:t>
      </w:r>
      <w:bookmarkEnd w:id="87"/>
    </w:p>
    <w:p w14:paraId="227AC59A" w14:textId="77777777" w:rsidR="00D31D6A" w:rsidRPr="003D0ACB" w:rsidRDefault="00D31D6A" w:rsidP="00D31D6A">
      <w:r w:rsidRPr="003D0ACB">
        <w:t xml:space="preserve">The cumulative effect of these pressures has created a </w:t>
      </w:r>
      <w:r w:rsidRPr="003D0ACB">
        <w:rPr>
          <w:b/>
          <w:bCs/>
        </w:rPr>
        <w:t>structurally unstable system</w:t>
      </w:r>
      <w:r w:rsidRPr="003D0ACB">
        <w:t xml:space="preserve"> in the U.S., characterised by:</w:t>
      </w:r>
    </w:p>
    <w:p w14:paraId="5AFB6BC0" w14:textId="77777777" w:rsidR="00D31D6A" w:rsidRPr="003D0ACB" w:rsidRDefault="00D31D6A" w:rsidP="006D3185">
      <w:pPr>
        <w:numPr>
          <w:ilvl w:val="0"/>
          <w:numId w:val="153"/>
        </w:numPr>
        <w:spacing w:after="160" w:line="278" w:lineRule="auto"/>
      </w:pPr>
      <w:r w:rsidRPr="003D0ACB">
        <w:t>rising emergency demand</w:t>
      </w:r>
    </w:p>
    <w:p w14:paraId="7A619789" w14:textId="77777777" w:rsidR="00D31D6A" w:rsidRPr="003D0ACB" w:rsidRDefault="00D31D6A" w:rsidP="006D3185">
      <w:pPr>
        <w:numPr>
          <w:ilvl w:val="0"/>
          <w:numId w:val="153"/>
        </w:numPr>
        <w:spacing w:after="160" w:line="278" w:lineRule="auto"/>
      </w:pPr>
      <w:r w:rsidRPr="003D0ACB">
        <w:t>escalating long</w:t>
      </w:r>
      <w:r w:rsidRPr="003D0ACB">
        <w:noBreakHyphen/>
        <w:t>term care costs</w:t>
      </w:r>
    </w:p>
    <w:p w14:paraId="0CFF6D77" w14:textId="77777777" w:rsidR="00D31D6A" w:rsidRPr="003D0ACB" w:rsidRDefault="00D31D6A" w:rsidP="006D3185">
      <w:pPr>
        <w:numPr>
          <w:ilvl w:val="0"/>
          <w:numId w:val="153"/>
        </w:numPr>
        <w:spacing w:after="160" w:line="278" w:lineRule="auto"/>
      </w:pPr>
      <w:r w:rsidRPr="003D0ACB">
        <w:t>workforce shortages</w:t>
      </w:r>
    </w:p>
    <w:p w14:paraId="3E172A19" w14:textId="77777777" w:rsidR="00D31D6A" w:rsidRPr="003D0ACB" w:rsidRDefault="00D31D6A" w:rsidP="006D3185">
      <w:pPr>
        <w:numPr>
          <w:ilvl w:val="0"/>
          <w:numId w:val="153"/>
        </w:numPr>
        <w:spacing w:after="160" w:line="278" w:lineRule="auto"/>
      </w:pPr>
      <w:r w:rsidRPr="003D0ACB">
        <w:t>inconsistent access to services</w:t>
      </w:r>
    </w:p>
    <w:p w14:paraId="19B6DFF2" w14:textId="77777777" w:rsidR="00D31D6A" w:rsidRPr="003D0ACB" w:rsidRDefault="00D31D6A" w:rsidP="006D3185">
      <w:pPr>
        <w:numPr>
          <w:ilvl w:val="0"/>
          <w:numId w:val="153"/>
        </w:numPr>
        <w:spacing w:after="160" w:line="278" w:lineRule="auto"/>
      </w:pPr>
      <w:r w:rsidRPr="003D0ACB">
        <w:t>widening inequalities</w:t>
      </w:r>
    </w:p>
    <w:p w14:paraId="17B9F8BF" w14:textId="77777777" w:rsidR="00D31D6A" w:rsidRPr="003D0ACB" w:rsidRDefault="00D31D6A" w:rsidP="006D3185">
      <w:pPr>
        <w:numPr>
          <w:ilvl w:val="0"/>
          <w:numId w:val="153"/>
        </w:numPr>
        <w:spacing w:after="160" w:line="278" w:lineRule="auto"/>
      </w:pPr>
      <w:r w:rsidRPr="003D0ACB">
        <w:t>growing fiscal pressure on state and federal budgets</w:t>
      </w:r>
    </w:p>
    <w:p w14:paraId="548862D8" w14:textId="77777777" w:rsidR="00D31D6A" w:rsidRPr="003D0ACB" w:rsidRDefault="00D31D6A" w:rsidP="00D31D6A">
      <w:r w:rsidRPr="003D0ACB">
        <w:t xml:space="preserve">The U.S. experience demonstrates that </w:t>
      </w:r>
      <w:r w:rsidRPr="003D0ACB">
        <w:rPr>
          <w:b/>
          <w:bCs/>
        </w:rPr>
        <w:t>reactive systems become progressively more expensive</w:t>
      </w:r>
      <w:r w:rsidRPr="003D0ACB">
        <w:t>, while outcomes worsen for both carers and care recipients.</w:t>
      </w:r>
    </w:p>
    <w:p w14:paraId="0F44DFCC" w14:textId="77777777" w:rsidR="00D31D6A" w:rsidRPr="003D0ACB" w:rsidRDefault="00D31D6A" w:rsidP="00D31D6A">
      <w:pPr>
        <w:pStyle w:val="Heading2"/>
      </w:pPr>
      <w:bookmarkStart w:id="88" w:name="_Toc232944466"/>
      <w:r w:rsidRPr="003D0ACB">
        <w:t>5.5 Lessons for England and Wales</w:t>
      </w:r>
      <w:bookmarkEnd w:id="88"/>
    </w:p>
    <w:p w14:paraId="604A5B17" w14:textId="77777777" w:rsidR="00D31D6A" w:rsidRPr="003D0ACB" w:rsidRDefault="00D31D6A" w:rsidP="00D31D6A">
      <w:r w:rsidRPr="003D0ACB">
        <w:t>The U.S. trajectory provides several clear lessons:</w:t>
      </w:r>
    </w:p>
    <w:p w14:paraId="1F957439" w14:textId="77777777" w:rsidR="00D31D6A" w:rsidRPr="003D0ACB" w:rsidRDefault="00D31D6A" w:rsidP="00D31D6A">
      <w:pPr>
        <w:pStyle w:val="Heading3"/>
      </w:pPr>
      <w:bookmarkStart w:id="89" w:name="_Toc232944467"/>
      <w:r w:rsidRPr="003D0ACB">
        <w:t>5.5.1 Prevention is cheaper than crisis</w:t>
      </w:r>
      <w:bookmarkEnd w:id="89"/>
    </w:p>
    <w:p w14:paraId="439873A4" w14:textId="77777777" w:rsidR="00D31D6A" w:rsidRPr="003D0ACB" w:rsidRDefault="00D31D6A" w:rsidP="00D31D6A">
      <w:r w:rsidRPr="003D0ACB">
        <w:t>Failure to invest in preventative support leads to higher emergency and institutional costs.</w:t>
      </w:r>
    </w:p>
    <w:p w14:paraId="4A99389D" w14:textId="77777777" w:rsidR="00D31D6A" w:rsidRPr="003D0ACB" w:rsidRDefault="00D31D6A" w:rsidP="00D31D6A">
      <w:pPr>
        <w:pStyle w:val="Heading3"/>
      </w:pPr>
      <w:bookmarkStart w:id="90" w:name="_Toc232944468"/>
      <w:r w:rsidRPr="003D0ACB">
        <w:t>5.5.2 Carer burnout drives system demand</w:t>
      </w:r>
      <w:bookmarkEnd w:id="90"/>
    </w:p>
    <w:p w14:paraId="731DB74C" w14:textId="77777777" w:rsidR="00D31D6A" w:rsidRPr="003D0ACB" w:rsidRDefault="00D31D6A" w:rsidP="00D31D6A">
      <w:r w:rsidRPr="003D0ACB">
        <w:t>When carers collapse, the system absorbs the cost through emergency admissions, crisis placements, and long</w:t>
      </w:r>
      <w:r w:rsidRPr="003D0ACB">
        <w:noBreakHyphen/>
        <w:t>term care.</w:t>
      </w:r>
    </w:p>
    <w:p w14:paraId="560DDDC3" w14:textId="77777777" w:rsidR="00D31D6A" w:rsidRPr="003D0ACB" w:rsidRDefault="00D31D6A" w:rsidP="00D31D6A">
      <w:pPr>
        <w:pStyle w:val="Heading3"/>
      </w:pPr>
      <w:bookmarkStart w:id="91" w:name="_Toc232944469"/>
      <w:r w:rsidRPr="003D0ACB">
        <w:t>5.5.3 Fragmented systems are inefficient</w:t>
      </w:r>
      <w:bookmarkEnd w:id="91"/>
    </w:p>
    <w:p w14:paraId="6D01651E" w14:textId="77777777" w:rsidR="00D31D6A" w:rsidRPr="003D0ACB" w:rsidRDefault="00D31D6A" w:rsidP="00D31D6A">
      <w:r w:rsidRPr="003D0ACB">
        <w:t>Lack of coordination between health, social care, and welfare systems increases duplication and waste.</w:t>
      </w:r>
    </w:p>
    <w:p w14:paraId="69912396" w14:textId="77777777" w:rsidR="00D31D6A" w:rsidRPr="003D0ACB" w:rsidRDefault="00D31D6A" w:rsidP="00D31D6A">
      <w:pPr>
        <w:pStyle w:val="Heading3"/>
      </w:pPr>
      <w:bookmarkStart w:id="92" w:name="_Toc232944470"/>
      <w:r w:rsidRPr="003D0ACB">
        <w:t>5.5.4 Workforce shortages worsen without prevention</w:t>
      </w:r>
      <w:bookmarkEnd w:id="92"/>
    </w:p>
    <w:p w14:paraId="000F1CB8" w14:textId="77777777" w:rsidR="00D31D6A" w:rsidRPr="003D0ACB" w:rsidRDefault="00D31D6A" w:rsidP="00D31D6A">
      <w:r w:rsidRPr="003D0ACB">
        <w:t>Without preventative support, both unpaid and paid care workforces become overstretched.</w:t>
      </w:r>
    </w:p>
    <w:p w14:paraId="5ECD6F8C" w14:textId="77777777" w:rsidR="00D31D6A" w:rsidRPr="003D0ACB" w:rsidRDefault="00D31D6A" w:rsidP="00D31D6A">
      <w:pPr>
        <w:pStyle w:val="Heading3"/>
      </w:pPr>
      <w:bookmarkStart w:id="93" w:name="_Toc232944471"/>
      <w:r w:rsidRPr="003D0ACB">
        <w:lastRenderedPageBreak/>
        <w:t>5.5.5 Reactive spending becomes unsustainable</w:t>
      </w:r>
      <w:bookmarkEnd w:id="93"/>
    </w:p>
    <w:p w14:paraId="0A3D2A40" w14:textId="77777777" w:rsidR="00D31D6A" w:rsidRPr="003D0ACB" w:rsidRDefault="00D31D6A" w:rsidP="00D31D6A">
      <w:r w:rsidRPr="003D0ACB">
        <w:t>As crisis demand grows, budgets are consumed by high</w:t>
      </w:r>
      <w:r w:rsidRPr="003D0ACB">
        <w:noBreakHyphen/>
        <w:t>cost interventions, leaving little room for prevention.</w:t>
      </w:r>
    </w:p>
    <w:p w14:paraId="678A98F0" w14:textId="77777777" w:rsidR="00D31D6A" w:rsidRPr="003D0ACB" w:rsidRDefault="00D31D6A" w:rsidP="00D31D6A">
      <w:pPr>
        <w:pStyle w:val="Heading2"/>
      </w:pPr>
      <w:bookmarkStart w:id="94" w:name="_Toc232944472"/>
      <w:r w:rsidRPr="003D0ACB">
        <w:t>5.6 Implications for UK Policy</w:t>
      </w:r>
      <w:bookmarkEnd w:id="94"/>
    </w:p>
    <w:p w14:paraId="4B1A1829" w14:textId="77777777" w:rsidR="00D31D6A" w:rsidRPr="003D0ACB" w:rsidRDefault="00D31D6A" w:rsidP="00D31D6A">
      <w:r w:rsidRPr="003D0ACB">
        <w:t>The U.S. experience highlights the risks of under</w:t>
      </w:r>
      <w:r w:rsidRPr="003D0ACB">
        <w:noBreakHyphen/>
        <w:t>investing in preventative support:</w:t>
      </w:r>
    </w:p>
    <w:p w14:paraId="431DC917" w14:textId="77777777" w:rsidR="00D31D6A" w:rsidRPr="003D0ACB" w:rsidRDefault="00D31D6A" w:rsidP="006D3185">
      <w:pPr>
        <w:numPr>
          <w:ilvl w:val="0"/>
          <w:numId w:val="154"/>
        </w:numPr>
        <w:spacing w:after="160" w:line="278" w:lineRule="auto"/>
      </w:pPr>
      <w:r w:rsidRPr="003D0ACB">
        <w:t>higher NHS and ASC expenditure</w:t>
      </w:r>
    </w:p>
    <w:p w14:paraId="68B85C48" w14:textId="77777777" w:rsidR="00D31D6A" w:rsidRPr="003D0ACB" w:rsidRDefault="00D31D6A" w:rsidP="006D3185">
      <w:pPr>
        <w:numPr>
          <w:ilvl w:val="0"/>
          <w:numId w:val="154"/>
        </w:numPr>
        <w:spacing w:after="160" w:line="278" w:lineRule="auto"/>
      </w:pPr>
      <w:r w:rsidRPr="003D0ACB">
        <w:t>increased safeguarding activity</w:t>
      </w:r>
    </w:p>
    <w:p w14:paraId="03B929B3" w14:textId="77777777" w:rsidR="00D31D6A" w:rsidRPr="003D0ACB" w:rsidRDefault="00D31D6A" w:rsidP="006D3185">
      <w:pPr>
        <w:numPr>
          <w:ilvl w:val="0"/>
          <w:numId w:val="154"/>
        </w:numPr>
        <w:spacing w:after="160" w:line="278" w:lineRule="auto"/>
      </w:pPr>
      <w:r w:rsidRPr="003D0ACB">
        <w:t>rising demand for residential care</w:t>
      </w:r>
    </w:p>
    <w:p w14:paraId="71816EF2" w14:textId="77777777" w:rsidR="00D31D6A" w:rsidRPr="003D0ACB" w:rsidRDefault="00D31D6A" w:rsidP="006D3185">
      <w:pPr>
        <w:numPr>
          <w:ilvl w:val="0"/>
          <w:numId w:val="154"/>
        </w:numPr>
        <w:spacing w:after="160" w:line="278" w:lineRule="auto"/>
      </w:pPr>
      <w:r w:rsidRPr="003D0ACB">
        <w:t>greater pressure on emergency services</w:t>
      </w:r>
    </w:p>
    <w:p w14:paraId="0D8A3F97" w14:textId="77777777" w:rsidR="00D31D6A" w:rsidRPr="003D0ACB" w:rsidRDefault="00D31D6A" w:rsidP="006D3185">
      <w:pPr>
        <w:numPr>
          <w:ilvl w:val="0"/>
          <w:numId w:val="154"/>
        </w:numPr>
        <w:spacing w:after="160" w:line="278" w:lineRule="auto"/>
      </w:pPr>
      <w:r w:rsidRPr="003D0ACB">
        <w:t>reduced workforce participation</w:t>
      </w:r>
    </w:p>
    <w:p w14:paraId="0BB63922" w14:textId="77777777" w:rsidR="00D31D6A" w:rsidRPr="003D0ACB" w:rsidRDefault="00D31D6A" w:rsidP="006D3185">
      <w:pPr>
        <w:numPr>
          <w:ilvl w:val="0"/>
          <w:numId w:val="154"/>
        </w:numPr>
        <w:spacing w:after="160" w:line="278" w:lineRule="auto"/>
      </w:pPr>
      <w:r w:rsidRPr="003D0ACB">
        <w:t>long</w:t>
      </w:r>
      <w:r w:rsidRPr="003D0ACB">
        <w:noBreakHyphen/>
        <w:t>term fiscal instability</w:t>
      </w:r>
    </w:p>
    <w:p w14:paraId="68BA8672" w14:textId="77777777" w:rsidR="00D31D6A" w:rsidRPr="003D0ACB" w:rsidRDefault="00D31D6A" w:rsidP="00D31D6A">
      <w:r w:rsidRPr="003D0ACB">
        <w:t>By contrast, a preventative model offers:</w:t>
      </w:r>
    </w:p>
    <w:p w14:paraId="56C4ACFD" w14:textId="77777777" w:rsidR="00D31D6A" w:rsidRPr="003D0ACB" w:rsidRDefault="00D31D6A" w:rsidP="006D3185">
      <w:pPr>
        <w:numPr>
          <w:ilvl w:val="0"/>
          <w:numId w:val="155"/>
        </w:numPr>
        <w:spacing w:after="160" w:line="278" w:lineRule="auto"/>
      </w:pPr>
      <w:r w:rsidRPr="003D0ACB">
        <w:t>lower long</w:t>
      </w:r>
      <w:r w:rsidRPr="003D0ACB">
        <w:noBreakHyphen/>
        <w:t>term costs</w:t>
      </w:r>
    </w:p>
    <w:p w14:paraId="522D3D20" w14:textId="77777777" w:rsidR="00D31D6A" w:rsidRPr="003D0ACB" w:rsidRDefault="00D31D6A" w:rsidP="006D3185">
      <w:pPr>
        <w:numPr>
          <w:ilvl w:val="0"/>
          <w:numId w:val="155"/>
        </w:numPr>
        <w:spacing w:after="160" w:line="278" w:lineRule="auto"/>
      </w:pPr>
      <w:r w:rsidRPr="003D0ACB">
        <w:t>improved outcomes</w:t>
      </w:r>
    </w:p>
    <w:p w14:paraId="2C8EDEF3" w14:textId="77777777" w:rsidR="00D31D6A" w:rsidRPr="003D0ACB" w:rsidRDefault="00D31D6A" w:rsidP="006D3185">
      <w:pPr>
        <w:numPr>
          <w:ilvl w:val="0"/>
          <w:numId w:val="155"/>
        </w:numPr>
        <w:spacing w:after="160" w:line="278" w:lineRule="auto"/>
      </w:pPr>
      <w:r w:rsidRPr="003D0ACB">
        <w:t>reduced emergency demand</w:t>
      </w:r>
    </w:p>
    <w:p w14:paraId="000BE074" w14:textId="77777777" w:rsidR="00D31D6A" w:rsidRPr="003D0ACB" w:rsidRDefault="00D31D6A" w:rsidP="006D3185">
      <w:pPr>
        <w:numPr>
          <w:ilvl w:val="0"/>
          <w:numId w:val="155"/>
        </w:numPr>
        <w:spacing w:after="160" w:line="278" w:lineRule="auto"/>
      </w:pPr>
      <w:r w:rsidRPr="003D0ACB">
        <w:t>greater sustainability</w:t>
      </w:r>
    </w:p>
    <w:p w14:paraId="62AE8340" w14:textId="77777777" w:rsidR="00D31D6A" w:rsidRPr="003D0ACB" w:rsidRDefault="00D31D6A" w:rsidP="006D3185">
      <w:pPr>
        <w:numPr>
          <w:ilvl w:val="0"/>
          <w:numId w:val="155"/>
        </w:numPr>
        <w:spacing w:after="160" w:line="278" w:lineRule="auto"/>
      </w:pPr>
      <w:r w:rsidRPr="003D0ACB">
        <w:t>stronger workforce participation</w:t>
      </w:r>
    </w:p>
    <w:p w14:paraId="5BEE2888" w14:textId="77777777" w:rsidR="00D31D6A" w:rsidRPr="003D0ACB" w:rsidRDefault="00D31D6A" w:rsidP="006D3185">
      <w:pPr>
        <w:numPr>
          <w:ilvl w:val="0"/>
          <w:numId w:val="155"/>
        </w:numPr>
        <w:spacing w:after="160" w:line="278" w:lineRule="auto"/>
      </w:pPr>
      <w:r w:rsidRPr="003D0ACB">
        <w:t>better quality of life for carers and care recipients</w:t>
      </w:r>
    </w:p>
    <w:p w14:paraId="5A95E1AA" w14:textId="77777777" w:rsidR="00D31D6A" w:rsidRPr="003D0ACB" w:rsidRDefault="00D31D6A" w:rsidP="00D31D6A">
      <w:r w:rsidRPr="003D0ACB">
        <w:t xml:space="preserve">The U.S. serves as a </w:t>
      </w:r>
      <w:r w:rsidRPr="003D0ACB">
        <w:rPr>
          <w:b/>
          <w:bCs/>
        </w:rPr>
        <w:t>cautionary example</w:t>
      </w:r>
      <w:r w:rsidRPr="003D0ACB">
        <w:t xml:space="preserve"> of what happens when preventative support is neglected. England and Wales have the opportunity to avoid this trajectory by adopting a preventative model that recognises unpaid carers as essential national infrastructure.</w:t>
      </w:r>
    </w:p>
    <w:p w14:paraId="42FF250D" w14:textId="77777777" w:rsidR="00D31D6A" w:rsidRDefault="00D31D6A" w:rsidP="00D31D6A">
      <w:r>
        <w:br w:type="page"/>
      </w:r>
    </w:p>
    <w:p w14:paraId="513D4BF2" w14:textId="77777777" w:rsidR="00D31D6A" w:rsidRPr="00EB7C8C" w:rsidRDefault="00D31D6A" w:rsidP="00D31D6A">
      <w:pPr>
        <w:pStyle w:val="Heading1"/>
      </w:pPr>
      <w:bookmarkStart w:id="95" w:name="_Toc232944473"/>
      <w:r w:rsidRPr="00EB7C8C">
        <w:lastRenderedPageBreak/>
        <w:t>SECTION 6 — SYSTEM</w:t>
      </w:r>
      <w:r w:rsidRPr="00EB7C8C">
        <w:noBreakHyphen/>
        <w:t>LEVEL IMPACTS AND CROSS</w:t>
      </w:r>
      <w:r w:rsidRPr="00EB7C8C">
        <w:noBreakHyphen/>
        <w:t>DEPARTMENTAL BENEFITS</w:t>
      </w:r>
      <w:bookmarkEnd w:id="95"/>
    </w:p>
    <w:p w14:paraId="37977628" w14:textId="77777777" w:rsidR="00D31D6A" w:rsidRPr="00EB7C8C" w:rsidRDefault="00D31D6A" w:rsidP="00D31D6A">
      <w:pPr>
        <w:pStyle w:val="Heading2"/>
      </w:pPr>
      <w:bookmarkStart w:id="96" w:name="_Toc232944474"/>
      <w:r w:rsidRPr="00EB7C8C">
        <w:t>6.1 Introduction</w:t>
      </w:r>
      <w:bookmarkEnd w:id="96"/>
    </w:p>
    <w:p w14:paraId="489C9DF2" w14:textId="77777777" w:rsidR="00D31D6A" w:rsidRPr="00EB7C8C" w:rsidRDefault="00D31D6A" w:rsidP="00D31D6A">
      <w:r w:rsidRPr="00EB7C8C">
        <w:t xml:space="preserve">Preventative support for unpaid carers is not solely a health or social care intervention. Its impact is </w:t>
      </w:r>
      <w:r w:rsidRPr="00EB7C8C">
        <w:rPr>
          <w:b/>
          <w:bCs/>
        </w:rPr>
        <w:t>system</w:t>
      </w:r>
      <w:r w:rsidRPr="00EB7C8C">
        <w:rPr>
          <w:b/>
          <w:bCs/>
        </w:rPr>
        <w:noBreakHyphen/>
        <w:t>wide</w:t>
      </w:r>
      <w:r w:rsidRPr="00EB7C8C">
        <w:t>, influencing multiple public services, economic productivity, and long</w:t>
      </w:r>
      <w:r w:rsidRPr="00EB7C8C">
        <w:noBreakHyphen/>
        <w:t>term national sustainability. This section sets out the cross</w:t>
      </w:r>
      <w:r w:rsidRPr="00EB7C8C">
        <w:noBreakHyphen/>
        <w:t>departmental benefits of a preventative model and demonstrates how investment in unpaid carers strengthens the resilience, efficiency, and stability of the entire public sector.</w:t>
      </w:r>
    </w:p>
    <w:p w14:paraId="3B641658" w14:textId="77777777" w:rsidR="00D31D6A" w:rsidRPr="00EB7C8C" w:rsidRDefault="00D31D6A" w:rsidP="00D31D6A">
      <w:r w:rsidRPr="00EB7C8C">
        <w:t>The analysis shows that preventative support reduces demand across NHS, Adult Social Care (ASC), DWP, housing, policing, mental health, and safeguarding services. It also improves workforce participation, enhances community stability, and reduces long</w:t>
      </w:r>
      <w:r w:rsidRPr="00EB7C8C">
        <w:noBreakHyphen/>
        <w:t>term fiscal pressure. These benefits are cumulative and compound over time.</w:t>
      </w:r>
    </w:p>
    <w:p w14:paraId="09BA081C" w14:textId="77777777" w:rsidR="00D31D6A" w:rsidRPr="00EB7C8C" w:rsidRDefault="00D31D6A" w:rsidP="00D31D6A">
      <w:pPr>
        <w:pStyle w:val="Heading2"/>
      </w:pPr>
      <w:bookmarkStart w:id="97" w:name="_Toc232944475"/>
      <w:r w:rsidRPr="00EB7C8C">
        <w:t>6.2 Impact on NHS Sustainability</w:t>
      </w:r>
      <w:bookmarkEnd w:id="97"/>
    </w:p>
    <w:p w14:paraId="40D5E15B" w14:textId="77777777" w:rsidR="00D31D6A" w:rsidRPr="00EB7C8C" w:rsidRDefault="00D31D6A" w:rsidP="00D31D6A">
      <w:r w:rsidRPr="00EB7C8C">
        <w:t>Preventative support for unpaid carers has a direct and measurable impact on NHS activity and expenditure.</w:t>
      </w:r>
    </w:p>
    <w:p w14:paraId="683328F6" w14:textId="77777777" w:rsidR="00D31D6A" w:rsidRPr="00EB7C8C" w:rsidRDefault="00D31D6A" w:rsidP="00D31D6A">
      <w:pPr>
        <w:pStyle w:val="Heading3"/>
      </w:pPr>
      <w:bookmarkStart w:id="98" w:name="_Toc232944476"/>
      <w:r w:rsidRPr="00EB7C8C">
        <w:t>6.2.1 Reduced Emergency Admissions</w:t>
      </w:r>
      <w:bookmarkEnd w:id="98"/>
    </w:p>
    <w:p w14:paraId="0DB75B75" w14:textId="77777777" w:rsidR="00D31D6A" w:rsidRPr="00EB7C8C" w:rsidRDefault="00D31D6A" w:rsidP="00D31D6A">
      <w:r w:rsidRPr="00EB7C8C">
        <w:t>Carers who receive adequate support are better able to manage medication, mobility, nutrition, and daily living tasks. This reduces:</w:t>
      </w:r>
    </w:p>
    <w:p w14:paraId="4E3C552B" w14:textId="77777777" w:rsidR="00D31D6A" w:rsidRPr="00EB7C8C" w:rsidRDefault="00D31D6A" w:rsidP="006D3185">
      <w:pPr>
        <w:numPr>
          <w:ilvl w:val="0"/>
          <w:numId w:val="156"/>
        </w:numPr>
        <w:spacing w:after="160" w:line="278" w:lineRule="auto"/>
      </w:pPr>
      <w:r w:rsidRPr="00EB7C8C">
        <w:t>falls</w:t>
      </w:r>
    </w:p>
    <w:p w14:paraId="7B9C3F44" w14:textId="77777777" w:rsidR="00D31D6A" w:rsidRPr="00EB7C8C" w:rsidRDefault="00D31D6A" w:rsidP="006D3185">
      <w:pPr>
        <w:numPr>
          <w:ilvl w:val="0"/>
          <w:numId w:val="156"/>
        </w:numPr>
        <w:spacing w:after="160" w:line="278" w:lineRule="auto"/>
      </w:pPr>
      <w:r w:rsidRPr="00EB7C8C">
        <w:t>medication errors</w:t>
      </w:r>
    </w:p>
    <w:p w14:paraId="3433FC14" w14:textId="77777777" w:rsidR="00D31D6A" w:rsidRPr="00EB7C8C" w:rsidRDefault="00D31D6A" w:rsidP="006D3185">
      <w:pPr>
        <w:numPr>
          <w:ilvl w:val="0"/>
          <w:numId w:val="156"/>
        </w:numPr>
        <w:spacing w:after="160" w:line="278" w:lineRule="auto"/>
      </w:pPr>
      <w:r w:rsidRPr="00EB7C8C">
        <w:t>infections</w:t>
      </w:r>
    </w:p>
    <w:p w14:paraId="495A6627" w14:textId="77777777" w:rsidR="00D31D6A" w:rsidRPr="00EB7C8C" w:rsidRDefault="00D31D6A" w:rsidP="006D3185">
      <w:pPr>
        <w:numPr>
          <w:ilvl w:val="0"/>
          <w:numId w:val="156"/>
        </w:numPr>
        <w:spacing w:after="160" w:line="278" w:lineRule="auto"/>
      </w:pPr>
      <w:r w:rsidRPr="00EB7C8C">
        <w:t>dehydration</w:t>
      </w:r>
    </w:p>
    <w:p w14:paraId="2C0DCCAC" w14:textId="77777777" w:rsidR="00D31D6A" w:rsidRPr="00EB7C8C" w:rsidRDefault="00D31D6A" w:rsidP="006D3185">
      <w:pPr>
        <w:numPr>
          <w:ilvl w:val="0"/>
          <w:numId w:val="156"/>
        </w:numPr>
        <w:spacing w:after="160" w:line="278" w:lineRule="auto"/>
      </w:pPr>
      <w:r w:rsidRPr="00EB7C8C">
        <w:t>self</w:t>
      </w:r>
      <w:r w:rsidRPr="00EB7C8C">
        <w:noBreakHyphen/>
        <w:t>neglect</w:t>
      </w:r>
    </w:p>
    <w:p w14:paraId="2871A88B" w14:textId="77777777" w:rsidR="00D31D6A" w:rsidRPr="00EB7C8C" w:rsidRDefault="00D31D6A" w:rsidP="006D3185">
      <w:pPr>
        <w:numPr>
          <w:ilvl w:val="0"/>
          <w:numId w:val="156"/>
        </w:numPr>
        <w:spacing w:after="160" w:line="278" w:lineRule="auto"/>
      </w:pPr>
      <w:r w:rsidRPr="00EB7C8C">
        <w:t>crisis deterioration</w:t>
      </w:r>
    </w:p>
    <w:p w14:paraId="2B5BAFF8" w14:textId="77777777" w:rsidR="00D31D6A" w:rsidRDefault="00D31D6A" w:rsidP="00D31D6A">
      <w:r w:rsidRPr="00EB7C8C">
        <w:t>These are among the most common causes of emergency admissions for older adults and people with disabilities.</w:t>
      </w:r>
    </w:p>
    <w:p w14:paraId="777A7DE7" w14:textId="77777777" w:rsidR="00D31D6A" w:rsidRDefault="00D31D6A" w:rsidP="00D31D6A">
      <w:r>
        <w:br w:type="page"/>
      </w:r>
    </w:p>
    <w:p w14:paraId="313D0BB1" w14:textId="77777777" w:rsidR="00D31D6A" w:rsidRPr="00EB7C8C" w:rsidRDefault="00D31D6A" w:rsidP="00D31D6A"/>
    <w:p w14:paraId="0DF65A0C" w14:textId="77777777" w:rsidR="00D31D6A" w:rsidRPr="00EB7C8C" w:rsidRDefault="00D31D6A" w:rsidP="00D31D6A">
      <w:pPr>
        <w:pStyle w:val="Heading3"/>
      </w:pPr>
      <w:bookmarkStart w:id="99" w:name="_Toc232944477"/>
      <w:r w:rsidRPr="00EB7C8C">
        <w:t>6.2.2 Shorter Length of Stay</w:t>
      </w:r>
      <w:bookmarkEnd w:id="99"/>
    </w:p>
    <w:p w14:paraId="3EE9428B" w14:textId="77777777" w:rsidR="00D31D6A" w:rsidRPr="00EB7C8C" w:rsidRDefault="00D31D6A" w:rsidP="00D31D6A">
      <w:r w:rsidRPr="00EB7C8C">
        <w:t>When carers are supported, patients can be discharged safely and promptly. This reduces:</w:t>
      </w:r>
    </w:p>
    <w:p w14:paraId="15AAB394" w14:textId="77777777" w:rsidR="00D31D6A" w:rsidRPr="00EB7C8C" w:rsidRDefault="00D31D6A" w:rsidP="006D3185">
      <w:pPr>
        <w:numPr>
          <w:ilvl w:val="0"/>
          <w:numId w:val="157"/>
        </w:numPr>
        <w:spacing w:after="160" w:line="278" w:lineRule="auto"/>
      </w:pPr>
      <w:r w:rsidRPr="00EB7C8C">
        <w:t>delayed discharges</w:t>
      </w:r>
    </w:p>
    <w:p w14:paraId="50B7E984" w14:textId="77777777" w:rsidR="00D31D6A" w:rsidRPr="00EB7C8C" w:rsidRDefault="00D31D6A" w:rsidP="006D3185">
      <w:pPr>
        <w:numPr>
          <w:ilvl w:val="0"/>
          <w:numId w:val="157"/>
        </w:numPr>
        <w:spacing w:after="160" w:line="278" w:lineRule="auto"/>
      </w:pPr>
      <w:r w:rsidRPr="00EB7C8C">
        <w:t>excess bed days</w:t>
      </w:r>
    </w:p>
    <w:p w14:paraId="3A8641FF" w14:textId="77777777" w:rsidR="00D31D6A" w:rsidRPr="00EB7C8C" w:rsidRDefault="00D31D6A" w:rsidP="006D3185">
      <w:pPr>
        <w:numPr>
          <w:ilvl w:val="0"/>
          <w:numId w:val="157"/>
        </w:numPr>
        <w:spacing w:after="160" w:line="278" w:lineRule="auto"/>
      </w:pPr>
      <w:r w:rsidRPr="00EB7C8C">
        <w:t>hospital</w:t>
      </w:r>
      <w:r w:rsidRPr="00EB7C8C">
        <w:noBreakHyphen/>
        <w:t>acquired deconditioning</w:t>
      </w:r>
    </w:p>
    <w:p w14:paraId="4B9EB3B2" w14:textId="77777777" w:rsidR="00D31D6A" w:rsidRPr="00EB7C8C" w:rsidRDefault="00D31D6A" w:rsidP="006D3185">
      <w:pPr>
        <w:numPr>
          <w:ilvl w:val="0"/>
          <w:numId w:val="157"/>
        </w:numPr>
        <w:spacing w:after="160" w:line="278" w:lineRule="auto"/>
      </w:pPr>
      <w:r w:rsidRPr="00EB7C8C">
        <w:t>readmission risk</w:t>
      </w:r>
    </w:p>
    <w:p w14:paraId="22608843" w14:textId="77777777" w:rsidR="00D31D6A" w:rsidRPr="00EB7C8C" w:rsidRDefault="00D31D6A" w:rsidP="00D31D6A">
      <w:pPr>
        <w:pStyle w:val="Heading3"/>
      </w:pPr>
      <w:bookmarkStart w:id="100" w:name="_Toc232944478"/>
      <w:r w:rsidRPr="00EB7C8C">
        <w:t>6.2.3 Reduced Mental Health Crises</w:t>
      </w:r>
      <w:bookmarkEnd w:id="100"/>
    </w:p>
    <w:p w14:paraId="6C582896" w14:textId="77777777" w:rsidR="00D31D6A" w:rsidRPr="00EB7C8C" w:rsidRDefault="00D31D6A" w:rsidP="00D31D6A">
      <w:r w:rsidRPr="00EB7C8C">
        <w:t>Carer burnout is a major driver of mental health crises for both carers and care recipients. Preventative support reduces:</w:t>
      </w:r>
    </w:p>
    <w:p w14:paraId="0D19EFD1" w14:textId="77777777" w:rsidR="00D31D6A" w:rsidRPr="00EB7C8C" w:rsidRDefault="00D31D6A" w:rsidP="006D3185">
      <w:pPr>
        <w:numPr>
          <w:ilvl w:val="0"/>
          <w:numId w:val="158"/>
        </w:numPr>
        <w:spacing w:after="160" w:line="278" w:lineRule="auto"/>
      </w:pPr>
      <w:r w:rsidRPr="00EB7C8C">
        <w:t>emergency mental health presentations</w:t>
      </w:r>
    </w:p>
    <w:p w14:paraId="3711D900" w14:textId="77777777" w:rsidR="00D31D6A" w:rsidRPr="00EB7C8C" w:rsidRDefault="00D31D6A" w:rsidP="006D3185">
      <w:pPr>
        <w:numPr>
          <w:ilvl w:val="0"/>
          <w:numId w:val="158"/>
        </w:numPr>
        <w:spacing w:after="160" w:line="278" w:lineRule="auto"/>
      </w:pPr>
      <w:r w:rsidRPr="00EB7C8C">
        <w:t>crisis team involvement</w:t>
      </w:r>
    </w:p>
    <w:p w14:paraId="42BEB80E" w14:textId="77777777" w:rsidR="00D31D6A" w:rsidRPr="00EB7C8C" w:rsidRDefault="00D31D6A" w:rsidP="006D3185">
      <w:pPr>
        <w:numPr>
          <w:ilvl w:val="0"/>
          <w:numId w:val="158"/>
        </w:numPr>
        <w:spacing w:after="160" w:line="278" w:lineRule="auto"/>
      </w:pPr>
      <w:r w:rsidRPr="00EB7C8C">
        <w:t>psychiatric admissions</w:t>
      </w:r>
    </w:p>
    <w:p w14:paraId="29A7CFDF" w14:textId="77777777" w:rsidR="00D31D6A" w:rsidRPr="00EB7C8C" w:rsidRDefault="00D31D6A" w:rsidP="00D31D6A">
      <w:pPr>
        <w:pStyle w:val="Heading3"/>
      </w:pPr>
      <w:bookmarkStart w:id="101" w:name="_Toc232944479"/>
      <w:r w:rsidRPr="00EB7C8C">
        <w:t>6.2.4 Improved Flow and Capacity</w:t>
      </w:r>
      <w:bookmarkEnd w:id="101"/>
    </w:p>
    <w:p w14:paraId="25DE6F3C" w14:textId="77777777" w:rsidR="00D31D6A" w:rsidRPr="00EB7C8C" w:rsidRDefault="00D31D6A" w:rsidP="00D31D6A">
      <w:r w:rsidRPr="00EB7C8C">
        <w:t>By reducing avoidable admissions and delayed discharges, preventative support improves:</w:t>
      </w:r>
    </w:p>
    <w:p w14:paraId="615E26BD" w14:textId="77777777" w:rsidR="00D31D6A" w:rsidRPr="00EB7C8C" w:rsidRDefault="00D31D6A" w:rsidP="006D3185">
      <w:pPr>
        <w:numPr>
          <w:ilvl w:val="0"/>
          <w:numId w:val="159"/>
        </w:numPr>
        <w:spacing w:after="160" w:line="278" w:lineRule="auto"/>
      </w:pPr>
      <w:r w:rsidRPr="00EB7C8C">
        <w:t>A&amp;E flow</w:t>
      </w:r>
    </w:p>
    <w:p w14:paraId="7401079C" w14:textId="77777777" w:rsidR="00D31D6A" w:rsidRPr="00EB7C8C" w:rsidRDefault="00D31D6A" w:rsidP="006D3185">
      <w:pPr>
        <w:numPr>
          <w:ilvl w:val="0"/>
          <w:numId w:val="159"/>
        </w:numPr>
        <w:spacing w:after="160" w:line="278" w:lineRule="auto"/>
      </w:pPr>
      <w:r w:rsidRPr="00EB7C8C">
        <w:t>bed availability</w:t>
      </w:r>
    </w:p>
    <w:p w14:paraId="668DDB8A" w14:textId="77777777" w:rsidR="00D31D6A" w:rsidRPr="00EB7C8C" w:rsidRDefault="00D31D6A" w:rsidP="006D3185">
      <w:pPr>
        <w:numPr>
          <w:ilvl w:val="0"/>
          <w:numId w:val="159"/>
        </w:numPr>
        <w:spacing w:after="160" w:line="278" w:lineRule="auto"/>
      </w:pPr>
      <w:r w:rsidRPr="00EB7C8C">
        <w:t>elective recovery</w:t>
      </w:r>
    </w:p>
    <w:p w14:paraId="6B2C1E50" w14:textId="77777777" w:rsidR="00D31D6A" w:rsidRPr="00EB7C8C" w:rsidRDefault="00D31D6A" w:rsidP="006D3185">
      <w:pPr>
        <w:numPr>
          <w:ilvl w:val="0"/>
          <w:numId w:val="159"/>
        </w:numPr>
        <w:spacing w:after="160" w:line="278" w:lineRule="auto"/>
      </w:pPr>
      <w:r w:rsidRPr="00EB7C8C">
        <w:t>winter resilience</w:t>
      </w:r>
    </w:p>
    <w:p w14:paraId="1693D375" w14:textId="77777777" w:rsidR="00D31D6A" w:rsidRPr="00EB7C8C" w:rsidRDefault="00D31D6A" w:rsidP="00D31D6A">
      <w:r w:rsidRPr="00EB7C8C">
        <w:t xml:space="preserve">The NHS benefits from </w:t>
      </w:r>
      <w:r w:rsidRPr="00EB7C8C">
        <w:rPr>
          <w:b/>
          <w:bCs/>
        </w:rPr>
        <w:t>lower demand, lower cost, and greater operational stability</w:t>
      </w:r>
      <w:r w:rsidRPr="00EB7C8C">
        <w:t>.</w:t>
      </w:r>
    </w:p>
    <w:p w14:paraId="4023F4AA" w14:textId="77777777" w:rsidR="00D31D6A" w:rsidRPr="00EB7C8C" w:rsidRDefault="00D31D6A" w:rsidP="00D31D6A">
      <w:pPr>
        <w:pStyle w:val="Heading2"/>
      </w:pPr>
      <w:bookmarkStart w:id="102" w:name="_Toc232944480"/>
      <w:r w:rsidRPr="00EB7C8C">
        <w:t>6.3 Impact on Adult Social Care Sustainability</w:t>
      </w:r>
      <w:bookmarkEnd w:id="102"/>
    </w:p>
    <w:p w14:paraId="3E6DEA56" w14:textId="77777777" w:rsidR="00D31D6A" w:rsidRPr="00EB7C8C" w:rsidRDefault="00D31D6A" w:rsidP="00D31D6A">
      <w:r w:rsidRPr="00EB7C8C">
        <w:t>ASC is structurally dependent on unpaid carers. Preventative support strengthens this foundation.</w:t>
      </w:r>
    </w:p>
    <w:p w14:paraId="19C3B126" w14:textId="77777777" w:rsidR="00D31D6A" w:rsidRDefault="00D31D6A" w:rsidP="00D31D6A">
      <w:pPr>
        <w:rPr>
          <w:rFonts w:eastAsiaTheme="majorEastAsia" w:cstheme="majorBidi"/>
          <w:color w:val="0F4761" w:themeColor="accent1" w:themeShade="BF"/>
          <w:sz w:val="28"/>
          <w:szCs w:val="28"/>
        </w:rPr>
      </w:pPr>
      <w:bookmarkStart w:id="103" w:name="_Toc232944481"/>
      <w:r>
        <w:br w:type="page"/>
      </w:r>
    </w:p>
    <w:p w14:paraId="036FB25C" w14:textId="77777777" w:rsidR="00D31D6A" w:rsidRPr="00EB7C8C" w:rsidRDefault="00D31D6A" w:rsidP="00D31D6A">
      <w:pPr>
        <w:pStyle w:val="Heading3"/>
      </w:pPr>
      <w:r w:rsidRPr="00EB7C8C">
        <w:lastRenderedPageBreak/>
        <w:t>6.3.1 Reduced Crisis Packages</w:t>
      </w:r>
      <w:bookmarkEnd w:id="103"/>
    </w:p>
    <w:p w14:paraId="6F1A25B2" w14:textId="77777777" w:rsidR="00D31D6A" w:rsidRPr="00EB7C8C" w:rsidRDefault="00D31D6A" w:rsidP="00D31D6A">
      <w:r w:rsidRPr="00EB7C8C">
        <w:t>Without preventative support, ASC must deploy high</w:t>
      </w:r>
      <w:r w:rsidRPr="00EB7C8C">
        <w:noBreakHyphen/>
        <w:t>cost emergency home care packages. Prevention reduces:</w:t>
      </w:r>
    </w:p>
    <w:p w14:paraId="5925194B" w14:textId="77777777" w:rsidR="00D31D6A" w:rsidRPr="00EB7C8C" w:rsidRDefault="00D31D6A" w:rsidP="006D3185">
      <w:pPr>
        <w:numPr>
          <w:ilvl w:val="0"/>
          <w:numId w:val="160"/>
        </w:numPr>
        <w:spacing w:after="160" w:line="278" w:lineRule="auto"/>
      </w:pPr>
      <w:r w:rsidRPr="00EB7C8C">
        <w:t>emergency care hours</w:t>
      </w:r>
    </w:p>
    <w:p w14:paraId="7F48475B" w14:textId="77777777" w:rsidR="00D31D6A" w:rsidRPr="00EB7C8C" w:rsidRDefault="00D31D6A" w:rsidP="006D3185">
      <w:pPr>
        <w:numPr>
          <w:ilvl w:val="0"/>
          <w:numId w:val="160"/>
        </w:numPr>
        <w:spacing w:after="160" w:line="278" w:lineRule="auto"/>
      </w:pPr>
      <w:r w:rsidRPr="00EB7C8C">
        <w:t>rapid response interventions</w:t>
      </w:r>
    </w:p>
    <w:p w14:paraId="12E66A98" w14:textId="77777777" w:rsidR="00D31D6A" w:rsidRPr="00EB7C8C" w:rsidRDefault="00D31D6A" w:rsidP="006D3185">
      <w:pPr>
        <w:numPr>
          <w:ilvl w:val="0"/>
          <w:numId w:val="160"/>
        </w:numPr>
        <w:spacing w:after="160" w:line="278" w:lineRule="auto"/>
      </w:pPr>
      <w:r w:rsidRPr="00EB7C8C">
        <w:t>unplanned escalation</w:t>
      </w:r>
    </w:p>
    <w:p w14:paraId="2C93F880" w14:textId="77777777" w:rsidR="00D31D6A" w:rsidRPr="00EB7C8C" w:rsidRDefault="00D31D6A" w:rsidP="00D31D6A">
      <w:pPr>
        <w:pStyle w:val="Heading3"/>
      </w:pPr>
      <w:bookmarkStart w:id="104" w:name="_Toc232944482"/>
      <w:r w:rsidRPr="00EB7C8C">
        <w:t>6.3.2 Delayed or Avoided Residential Care</w:t>
      </w:r>
      <w:bookmarkEnd w:id="104"/>
    </w:p>
    <w:p w14:paraId="43B11194" w14:textId="77777777" w:rsidR="00D31D6A" w:rsidRPr="00EB7C8C" w:rsidRDefault="00D31D6A" w:rsidP="00D31D6A">
      <w:r w:rsidRPr="00EB7C8C">
        <w:t>Carer breakdown is one of the leading causes of residential and nursing home admissions. Preventative support:</w:t>
      </w:r>
    </w:p>
    <w:p w14:paraId="7AFC34C0" w14:textId="77777777" w:rsidR="00D31D6A" w:rsidRPr="00EB7C8C" w:rsidRDefault="00D31D6A" w:rsidP="006D3185">
      <w:pPr>
        <w:numPr>
          <w:ilvl w:val="0"/>
          <w:numId w:val="161"/>
        </w:numPr>
        <w:spacing w:after="160" w:line="278" w:lineRule="auto"/>
      </w:pPr>
      <w:r w:rsidRPr="00EB7C8C">
        <w:t>delays institutionalisation</w:t>
      </w:r>
    </w:p>
    <w:p w14:paraId="3880AFB9" w14:textId="77777777" w:rsidR="00D31D6A" w:rsidRPr="00EB7C8C" w:rsidRDefault="00D31D6A" w:rsidP="006D3185">
      <w:pPr>
        <w:numPr>
          <w:ilvl w:val="0"/>
          <w:numId w:val="161"/>
        </w:numPr>
        <w:spacing w:after="160" w:line="278" w:lineRule="auto"/>
      </w:pPr>
      <w:r w:rsidRPr="00EB7C8C">
        <w:t>avoids emergency placements</w:t>
      </w:r>
    </w:p>
    <w:p w14:paraId="3BE21D5B" w14:textId="77777777" w:rsidR="00D31D6A" w:rsidRPr="00EB7C8C" w:rsidRDefault="00D31D6A" w:rsidP="006D3185">
      <w:pPr>
        <w:numPr>
          <w:ilvl w:val="0"/>
          <w:numId w:val="161"/>
        </w:numPr>
        <w:spacing w:after="160" w:line="278" w:lineRule="auto"/>
      </w:pPr>
      <w:r w:rsidRPr="00EB7C8C">
        <w:t>reduces long</w:t>
      </w:r>
      <w:r w:rsidRPr="00EB7C8C">
        <w:noBreakHyphen/>
        <w:t>term care costs</w:t>
      </w:r>
    </w:p>
    <w:p w14:paraId="6C8CFB08" w14:textId="77777777" w:rsidR="00D31D6A" w:rsidRPr="00EB7C8C" w:rsidRDefault="00D31D6A" w:rsidP="00D31D6A">
      <w:pPr>
        <w:pStyle w:val="Heading3"/>
      </w:pPr>
      <w:bookmarkStart w:id="105" w:name="_Toc232944483"/>
      <w:r w:rsidRPr="00EB7C8C">
        <w:t>6.3.3 Reduced Safeguarding Activity</w:t>
      </w:r>
      <w:bookmarkEnd w:id="105"/>
    </w:p>
    <w:p w14:paraId="77874CFA" w14:textId="77777777" w:rsidR="00D31D6A" w:rsidRPr="00EB7C8C" w:rsidRDefault="00D31D6A" w:rsidP="00D31D6A">
      <w:r w:rsidRPr="00EB7C8C">
        <w:t>Unmet care needs increase safeguarding referrals for:</w:t>
      </w:r>
    </w:p>
    <w:p w14:paraId="1CA10264" w14:textId="77777777" w:rsidR="00D31D6A" w:rsidRPr="00EB7C8C" w:rsidRDefault="00D31D6A" w:rsidP="006D3185">
      <w:pPr>
        <w:numPr>
          <w:ilvl w:val="0"/>
          <w:numId w:val="162"/>
        </w:numPr>
        <w:spacing w:after="160" w:line="278" w:lineRule="auto"/>
      </w:pPr>
      <w:r w:rsidRPr="00EB7C8C">
        <w:t>neglect</w:t>
      </w:r>
    </w:p>
    <w:p w14:paraId="67E57BA2" w14:textId="77777777" w:rsidR="00D31D6A" w:rsidRPr="00EB7C8C" w:rsidRDefault="00D31D6A" w:rsidP="006D3185">
      <w:pPr>
        <w:numPr>
          <w:ilvl w:val="0"/>
          <w:numId w:val="162"/>
        </w:numPr>
        <w:spacing w:after="160" w:line="278" w:lineRule="auto"/>
      </w:pPr>
      <w:r w:rsidRPr="00EB7C8C">
        <w:t>self</w:t>
      </w:r>
      <w:r w:rsidRPr="00EB7C8C">
        <w:noBreakHyphen/>
        <w:t>neglect</w:t>
      </w:r>
    </w:p>
    <w:p w14:paraId="69C4F6BA" w14:textId="77777777" w:rsidR="00D31D6A" w:rsidRPr="00EB7C8C" w:rsidRDefault="00D31D6A" w:rsidP="006D3185">
      <w:pPr>
        <w:numPr>
          <w:ilvl w:val="0"/>
          <w:numId w:val="162"/>
        </w:numPr>
        <w:spacing w:after="160" w:line="278" w:lineRule="auto"/>
      </w:pPr>
      <w:r w:rsidRPr="00EB7C8C">
        <w:t>wandering</w:t>
      </w:r>
    </w:p>
    <w:p w14:paraId="443A2798" w14:textId="77777777" w:rsidR="00D31D6A" w:rsidRPr="00EB7C8C" w:rsidRDefault="00D31D6A" w:rsidP="006D3185">
      <w:pPr>
        <w:numPr>
          <w:ilvl w:val="0"/>
          <w:numId w:val="162"/>
        </w:numPr>
        <w:spacing w:after="160" w:line="278" w:lineRule="auto"/>
      </w:pPr>
      <w:r w:rsidRPr="00EB7C8C">
        <w:t>medication mismanagement</w:t>
      </w:r>
    </w:p>
    <w:p w14:paraId="060DCCE3" w14:textId="77777777" w:rsidR="00D31D6A" w:rsidRPr="00EB7C8C" w:rsidRDefault="00D31D6A" w:rsidP="00D31D6A">
      <w:r w:rsidRPr="00EB7C8C">
        <w:t>Preventative support reduces these risks and the associated multi</w:t>
      </w:r>
      <w:r w:rsidRPr="00EB7C8C">
        <w:noBreakHyphen/>
        <w:t>agency workload.</w:t>
      </w:r>
    </w:p>
    <w:p w14:paraId="5A79CBB2" w14:textId="77777777" w:rsidR="00D31D6A" w:rsidRPr="00EB7C8C" w:rsidRDefault="00D31D6A" w:rsidP="00D31D6A">
      <w:pPr>
        <w:pStyle w:val="Heading3"/>
      </w:pPr>
      <w:bookmarkStart w:id="106" w:name="_Toc232944484"/>
      <w:r w:rsidRPr="00EB7C8C">
        <w:t>6.3.4 Stabilised Workforce Demand</w:t>
      </w:r>
      <w:bookmarkEnd w:id="106"/>
    </w:p>
    <w:p w14:paraId="0D886474" w14:textId="77777777" w:rsidR="00D31D6A" w:rsidRPr="00EB7C8C" w:rsidRDefault="00D31D6A" w:rsidP="00D31D6A">
      <w:r w:rsidRPr="00EB7C8C">
        <w:t>By reducing crisis demand, ASC can:</w:t>
      </w:r>
    </w:p>
    <w:p w14:paraId="44826220" w14:textId="77777777" w:rsidR="00D31D6A" w:rsidRPr="00EB7C8C" w:rsidRDefault="00D31D6A" w:rsidP="006D3185">
      <w:pPr>
        <w:numPr>
          <w:ilvl w:val="0"/>
          <w:numId w:val="163"/>
        </w:numPr>
        <w:spacing w:after="160" w:line="278" w:lineRule="auto"/>
      </w:pPr>
      <w:r w:rsidRPr="00EB7C8C">
        <w:t>stabilise staffing</w:t>
      </w:r>
    </w:p>
    <w:p w14:paraId="58FB3100" w14:textId="77777777" w:rsidR="00D31D6A" w:rsidRPr="00EB7C8C" w:rsidRDefault="00D31D6A" w:rsidP="006D3185">
      <w:pPr>
        <w:numPr>
          <w:ilvl w:val="0"/>
          <w:numId w:val="163"/>
        </w:numPr>
        <w:spacing w:after="160" w:line="278" w:lineRule="auto"/>
      </w:pPr>
      <w:r w:rsidRPr="00EB7C8C">
        <w:t>reduce agency reliance</w:t>
      </w:r>
    </w:p>
    <w:p w14:paraId="3793C2DD" w14:textId="77777777" w:rsidR="00D31D6A" w:rsidRPr="00EB7C8C" w:rsidRDefault="00D31D6A" w:rsidP="006D3185">
      <w:pPr>
        <w:numPr>
          <w:ilvl w:val="0"/>
          <w:numId w:val="163"/>
        </w:numPr>
        <w:spacing w:after="160" w:line="278" w:lineRule="auto"/>
      </w:pPr>
      <w:r w:rsidRPr="00EB7C8C">
        <w:t>improve continuity of care</w:t>
      </w:r>
    </w:p>
    <w:p w14:paraId="3AA76769" w14:textId="77777777" w:rsidR="00D31D6A" w:rsidRPr="00EB7C8C" w:rsidRDefault="00D31D6A" w:rsidP="00D31D6A">
      <w:r w:rsidRPr="00EB7C8C">
        <w:t xml:space="preserve">ASC benefits from </w:t>
      </w:r>
      <w:r w:rsidRPr="00EB7C8C">
        <w:rPr>
          <w:b/>
          <w:bCs/>
        </w:rPr>
        <w:t>lower cost, lower volatility, and greater sustainability</w:t>
      </w:r>
      <w:r w:rsidRPr="00EB7C8C">
        <w:t>.</w:t>
      </w:r>
    </w:p>
    <w:p w14:paraId="4336F9CA" w14:textId="77777777" w:rsidR="00D31D6A" w:rsidRPr="00EB7C8C" w:rsidRDefault="00D31D6A" w:rsidP="00D31D6A">
      <w:pPr>
        <w:pStyle w:val="Heading2"/>
      </w:pPr>
      <w:bookmarkStart w:id="107" w:name="_Toc232944485"/>
      <w:r w:rsidRPr="00EB7C8C">
        <w:t>6.4 Impact on Employment, Productivity, and the Economy</w:t>
      </w:r>
      <w:bookmarkEnd w:id="107"/>
    </w:p>
    <w:p w14:paraId="2F19A1A3" w14:textId="77777777" w:rsidR="00D31D6A" w:rsidRPr="00EB7C8C" w:rsidRDefault="00D31D6A" w:rsidP="00D31D6A">
      <w:r w:rsidRPr="00EB7C8C">
        <w:t>Unpaid carers are a major part of the working</w:t>
      </w:r>
      <w:r w:rsidRPr="00EB7C8C">
        <w:noBreakHyphen/>
        <w:t>age population. Preventative support enables them to remain economically active.</w:t>
      </w:r>
    </w:p>
    <w:p w14:paraId="055AA93C" w14:textId="77777777" w:rsidR="00D31D6A" w:rsidRDefault="00D31D6A" w:rsidP="00D31D6A">
      <w:pPr>
        <w:rPr>
          <w:rFonts w:eastAsiaTheme="majorEastAsia" w:cstheme="majorBidi"/>
          <w:color w:val="0F4761" w:themeColor="accent1" w:themeShade="BF"/>
          <w:sz w:val="28"/>
          <w:szCs w:val="28"/>
        </w:rPr>
      </w:pPr>
      <w:bookmarkStart w:id="108" w:name="_Toc232944486"/>
      <w:r>
        <w:br w:type="page"/>
      </w:r>
    </w:p>
    <w:p w14:paraId="021B0D0F" w14:textId="77777777" w:rsidR="00D31D6A" w:rsidRPr="00EB7C8C" w:rsidRDefault="00D31D6A" w:rsidP="00D31D6A">
      <w:pPr>
        <w:pStyle w:val="Heading3"/>
      </w:pPr>
      <w:r w:rsidRPr="00EB7C8C">
        <w:lastRenderedPageBreak/>
        <w:t>6.4.1 Increased Workforce Participation</w:t>
      </w:r>
      <w:bookmarkEnd w:id="108"/>
    </w:p>
    <w:p w14:paraId="62D0BD02" w14:textId="77777777" w:rsidR="00D31D6A" w:rsidRPr="00EB7C8C" w:rsidRDefault="00D31D6A" w:rsidP="00D31D6A">
      <w:r w:rsidRPr="00EB7C8C">
        <w:t>Carers with support are more likely to:</w:t>
      </w:r>
    </w:p>
    <w:p w14:paraId="7CEFD748" w14:textId="77777777" w:rsidR="00D31D6A" w:rsidRPr="00EB7C8C" w:rsidRDefault="00D31D6A" w:rsidP="006D3185">
      <w:pPr>
        <w:numPr>
          <w:ilvl w:val="0"/>
          <w:numId w:val="164"/>
        </w:numPr>
        <w:spacing w:after="160" w:line="278" w:lineRule="auto"/>
      </w:pPr>
      <w:r w:rsidRPr="00EB7C8C">
        <w:t>remain in employment</w:t>
      </w:r>
    </w:p>
    <w:p w14:paraId="1822E908" w14:textId="77777777" w:rsidR="00D31D6A" w:rsidRPr="00EB7C8C" w:rsidRDefault="00D31D6A" w:rsidP="006D3185">
      <w:pPr>
        <w:numPr>
          <w:ilvl w:val="0"/>
          <w:numId w:val="164"/>
        </w:numPr>
        <w:spacing w:after="160" w:line="278" w:lineRule="auto"/>
      </w:pPr>
      <w:r w:rsidRPr="00EB7C8C">
        <w:t>increase working hours</w:t>
      </w:r>
    </w:p>
    <w:p w14:paraId="0E52A5C3" w14:textId="77777777" w:rsidR="00D31D6A" w:rsidRPr="00EB7C8C" w:rsidRDefault="00D31D6A" w:rsidP="006D3185">
      <w:pPr>
        <w:numPr>
          <w:ilvl w:val="0"/>
          <w:numId w:val="164"/>
        </w:numPr>
        <w:spacing w:after="160" w:line="278" w:lineRule="auto"/>
      </w:pPr>
      <w:r w:rsidRPr="00EB7C8C">
        <w:t>avoid long</w:t>
      </w:r>
      <w:r w:rsidRPr="00EB7C8C">
        <w:noBreakHyphen/>
        <w:t>term economic inactivity</w:t>
      </w:r>
    </w:p>
    <w:p w14:paraId="13ADD2C1" w14:textId="77777777" w:rsidR="00D31D6A" w:rsidRPr="00EB7C8C" w:rsidRDefault="00D31D6A" w:rsidP="00D31D6A">
      <w:pPr>
        <w:pStyle w:val="Heading3"/>
      </w:pPr>
      <w:bookmarkStart w:id="109" w:name="_Toc232944487"/>
      <w:r w:rsidRPr="00EB7C8C">
        <w:t>6.4.2 Reduced Fiscal Losses</w:t>
      </w:r>
      <w:bookmarkEnd w:id="109"/>
    </w:p>
    <w:p w14:paraId="0E7AF056" w14:textId="77777777" w:rsidR="00D31D6A" w:rsidRPr="00EB7C8C" w:rsidRDefault="00D31D6A" w:rsidP="00D31D6A">
      <w:r w:rsidRPr="00EB7C8C">
        <w:t>Preventative support reduces:</w:t>
      </w:r>
    </w:p>
    <w:p w14:paraId="1D62CBE4" w14:textId="77777777" w:rsidR="00D31D6A" w:rsidRPr="00EB7C8C" w:rsidRDefault="00D31D6A" w:rsidP="006D3185">
      <w:pPr>
        <w:numPr>
          <w:ilvl w:val="0"/>
          <w:numId w:val="165"/>
        </w:numPr>
        <w:spacing w:after="160" w:line="278" w:lineRule="auto"/>
      </w:pPr>
      <w:r w:rsidRPr="00EB7C8C">
        <w:t>lost tax revenue</w:t>
      </w:r>
    </w:p>
    <w:p w14:paraId="7234A997" w14:textId="77777777" w:rsidR="00D31D6A" w:rsidRPr="00EB7C8C" w:rsidRDefault="00D31D6A" w:rsidP="006D3185">
      <w:pPr>
        <w:numPr>
          <w:ilvl w:val="0"/>
          <w:numId w:val="165"/>
        </w:numPr>
        <w:spacing w:after="160" w:line="278" w:lineRule="auto"/>
      </w:pPr>
      <w:r w:rsidRPr="00EB7C8C">
        <w:t>increased benefit expenditure</w:t>
      </w:r>
    </w:p>
    <w:p w14:paraId="695AF5CC" w14:textId="77777777" w:rsidR="00D31D6A" w:rsidRPr="00EB7C8C" w:rsidRDefault="00D31D6A" w:rsidP="006D3185">
      <w:pPr>
        <w:numPr>
          <w:ilvl w:val="0"/>
          <w:numId w:val="165"/>
        </w:numPr>
        <w:spacing w:after="160" w:line="278" w:lineRule="auto"/>
      </w:pPr>
      <w:r w:rsidRPr="00EB7C8C">
        <w:t>long</w:t>
      </w:r>
      <w:r w:rsidRPr="00EB7C8C">
        <w:noBreakHyphen/>
        <w:t>term financial insecurity</w:t>
      </w:r>
    </w:p>
    <w:p w14:paraId="61947B55" w14:textId="77777777" w:rsidR="00D31D6A" w:rsidRPr="00EB7C8C" w:rsidRDefault="00D31D6A" w:rsidP="00D31D6A">
      <w:pPr>
        <w:pStyle w:val="Heading3"/>
      </w:pPr>
      <w:bookmarkStart w:id="110" w:name="_Toc232944488"/>
      <w:r w:rsidRPr="00EB7C8C">
        <w:t>6.4.3 Enhanced National Productivity</w:t>
      </w:r>
      <w:bookmarkEnd w:id="110"/>
    </w:p>
    <w:p w14:paraId="184C5F1F" w14:textId="77777777" w:rsidR="00D31D6A" w:rsidRPr="00EB7C8C" w:rsidRDefault="00D31D6A" w:rsidP="00D31D6A">
      <w:r w:rsidRPr="00EB7C8C">
        <w:t>Carers who remain in work contribute to:</w:t>
      </w:r>
    </w:p>
    <w:p w14:paraId="44E9E9AD" w14:textId="77777777" w:rsidR="00D31D6A" w:rsidRPr="00EB7C8C" w:rsidRDefault="00D31D6A" w:rsidP="006D3185">
      <w:pPr>
        <w:numPr>
          <w:ilvl w:val="0"/>
          <w:numId w:val="166"/>
        </w:numPr>
        <w:spacing w:after="160" w:line="278" w:lineRule="auto"/>
      </w:pPr>
      <w:r w:rsidRPr="00EB7C8C">
        <w:t>GDP</w:t>
      </w:r>
    </w:p>
    <w:p w14:paraId="5CB65B47" w14:textId="77777777" w:rsidR="00D31D6A" w:rsidRPr="00EB7C8C" w:rsidRDefault="00D31D6A" w:rsidP="006D3185">
      <w:pPr>
        <w:numPr>
          <w:ilvl w:val="0"/>
          <w:numId w:val="166"/>
        </w:numPr>
        <w:spacing w:after="160" w:line="278" w:lineRule="auto"/>
      </w:pPr>
      <w:r w:rsidRPr="00EB7C8C">
        <w:t>sectoral productivity</w:t>
      </w:r>
    </w:p>
    <w:p w14:paraId="5AD88CEE" w14:textId="77777777" w:rsidR="00D31D6A" w:rsidRPr="00EB7C8C" w:rsidRDefault="00D31D6A" w:rsidP="006D3185">
      <w:pPr>
        <w:numPr>
          <w:ilvl w:val="0"/>
          <w:numId w:val="166"/>
        </w:numPr>
        <w:spacing w:after="160" w:line="278" w:lineRule="auto"/>
      </w:pPr>
      <w:r w:rsidRPr="00EB7C8C">
        <w:t>labour market stability</w:t>
      </w:r>
    </w:p>
    <w:p w14:paraId="40A37402" w14:textId="77777777" w:rsidR="00D31D6A" w:rsidRPr="00EB7C8C" w:rsidRDefault="00D31D6A" w:rsidP="00D31D6A">
      <w:r w:rsidRPr="00EB7C8C">
        <w:t>The economic benefits extend beyond individual households to the wider national economy.</w:t>
      </w:r>
    </w:p>
    <w:p w14:paraId="59A639A1" w14:textId="77777777" w:rsidR="00D31D6A" w:rsidRPr="00EB7C8C" w:rsidRDefault="00D31D6A" w:rsidP="00D31D6A">
      <w:pPr>
        <w:pStyle w:val="Heading2"/>
      </w:pPr>
      <w:bookmarkStart w:id="111" w:name="_Toc232944489"/>
      <w:r w:rsidRPr="00EB7C8C">
        <w:t>6.5 Impact on Housing Stability</w:t>
      </w:r>
      <w:bookmarkEnd w:id="111"/>
    </w:p>
    <w:p w14:paraId="58FDCB93" w14:textId="77777777" w:rsidR="00D31D6A" w:rsidRPr="00EB7C8C" w:rsidRDefault="00D31D6A" w:rsidP="00D31D6A">
      <w:r w:rsidRPr="00EB7C8C">
        <w:t>Unmet care needs and carer burnout can destabilise housing situations.</w:t>
      </w:r>
    </w:p>
    <w:p w14:paraId="1B77AA6F" w14:textId="77777777" w:rsidR="00D31D6A" w:rsidRPr="00EB7C8C" w:rsidRDefault="00D31D6A" w:rsidP="00D31D6A">
      <w:pPr>
        <w:pStyle w:val="Heading3"/>
      </w:pPr>
      <w:bookmarkStart w:id="112" w:name="_Toc232944490"/>
      <w:r w:rsidRPr="00EB7C8C">
        <w:t>6.5.1 Reduced Risk of Homelessness</w:t>
      </w:r>
      <w:bookmarkEnd w:id="112"/>
    </w:p>
    <w:p w14:paraId="58D22A9B" w14:textId="77777777" w:rsidR="00D31D6A" w:rsidRPr="00EB7C8C" w:rsidRDefault="00D31D6A" w:rsidP="00D31D6A">
      <w:r w:rsidRPr="00EB7C8C">
        <w:t>Preventative support reduces the likelihood that carers:</w:t>
      </w:r>
    </w:p>
    <w:p w14:paraId="11B964B0" w14:textId="77777777" w:rsidR="00D31D6A" w:rsidRPr="00EB7C8C" w:rsidRDefault="00D31D6A" w:rsidP="006D3185">
      <w:pPr>
        <w:numPr>
          <w:ilvl w:val="0"/>
          <w:numId w:val="167"/>
        </w:numPr>
        <w:spacing w:after="160" w:line="278" w:lineRule="auto"/>
      </w:pPr>
      <w:r w:rsidRPr="00EB7C8C">
        <w:t>fall into arrears</w:t>
      </w:r>
    </w:p>
    <w:p w14:paraId="10586864" w14:textId="77777777" w:rsidR="00D31D6A" w:rsidRPr="00EB7C8C" w:rsidRDefault="00D31D6A" w:rsidP="006D3185">
      <w:pPr>
        <w:numPr>
          <w:ilvl w:val="0"/>
          <w:numId w:val="167"/>
        </w:numPr>
        <w:spacing w:after="160" w:line="278" w:lineRule="auto"/>
      </w:pPr>
      <w:r w:rsidRPr="00EB7C8C">
        <w:t>lose employment</w:t>
      </w:r>
    </w:p>
    <w:p w14:paraId="2AA97D80" w14:textId="77777777" w:rsidR="00D31D6A" w:rsidRPr="00EB7C8C" w:rsidRDefault="00D31D6A" w:rsidP="006D3185">
      <w:pPr>
        <w:numPr>
          <w:ilvl w:val="0"/>
          <w:numId w:val="167"/>
        </w:numPr>
        <w:spacing w:after="160" w:line="278" w:lineRule="auto"/>
      </w:pPr>
      <w:r w:rsidRPr="00EB7C8C">
        <w:t>experience eviction</w:t>
      </w:r>
    </w:p>
    <w:p w14:paraId="434061AE" w14:textId="77777777" w:rsidR="00D31D6A" w:rsidRPr="00EB7C8C" w:rsidRDefault="00D31D6A" w:rsidP="006D3185">
      <w:pPr>
        <w:numPr>
          <w:ilvl w:val="0"/>
          <w:numId w:val="167"/>
        </w:numPr>
        <w:spacing w:after="160" w:line="278" w:lineRule="auto"/>
      </w:pPr>
      <w:r w:rsidRPr="00EB7C8C">
        <w:t>require emergency housing</w:t>
      </w:r>
    </w:p>
    <w:p w14:paraId="17F0234F" w14:textId="77777777" w:rsidR="00D31D6A" w:rsidRDefault="00D31D6A" w:rsidP="00D31D6A">
      <w:pPr>
        <w:rPr>
          <w:rFonts w:eastAsiaTheme="majorEastAsia" w:cstheme="majorBidi"/>
          <w:color w:val="0F4761" w:themeColor="accent1" w:themeShade="BF"/>
          <w:sz w:val="28"/>
          <w:szCs w:val="28"/>
        </w:rPr>
      </w:pPr>
      <w:bookmarkStart w:id="113" w:name="_Toc232944491"/>
      <w:r>
        <w:br w:type="page"/>
      </w:r>
    </w:p>
    <w:p w14:paraId="72875208" w14:textId="77777777" w:rsidR="00D31D6A" w:rsidRPr="00EB7C8C" w:rsidRDefault="00D31D6A" w:rsidP="00D31D6A">
      <w:pPr>
        <w:pStyle w:val="Heading3"/>
      </w:pPr>
      <w:r w:rsidRPr="00EB7C8C">
        <w:lastRenderedPageBreak/>
        <w:t>6.5.2 Reduced Pressure on Supported Housing</w:t>
      </w:r>
      <w:bookmarkEnd w:id="113"/>
    </w:p>
    <w:p w14:paraId="4C62EFEC" w14:textId="77777777" w:rsidR="00D31D6A" w:rsidRPr="00EB7C8C" w:rsidRDefault="00D31D6A" w:rsidP="00D31D6A">
      <w:r w:rsidRPr="00EB7C8C">
        <w:t>Preventing crisis reduces demand for:</w:t>
      </w:r>
    </w:p>
    <w:p w14:paraId="0A9B03AF" w14:textId="77777777" w:rsidR="00D31D6A" w:rsidRPr="00EB7C8C" w:rsidRDefault="00D31D6A" w:rsidP="006D3185">
      <w:pPr>
        <w:numPr>
          <w:ilvl w:val="0"/>
          <w:numId w:val="168"/>
        </w:numPr>
        <w:spacing w:after="160" w:line="278" w:lineRule="auto"/>
      </w:pPr>
      <w:r w:rsidRPr="00EB7C8C">
        <w:t>supported living</w:t>
      </w:r>
    </w:p>
    <w:p w14:paraId="77E906F8" w14:textId="77777777" w:rsidR="00D31D6A" w:rsidRPr="00EB7C8C" w:rsidRDefault="00D31D6A" w:rsidP="006D3185">
      <w:pPr>
        <w:numPr>
          <w:ilvl w:val="0"/>
          <w:numId w:val="168"/>
        </w:numPr>
        <w:spacing w:after="160" w:line="278" w:lineRule="auto"/>
      </w:pPr>
      <w:r w:rsidRPr="00EB7C8C">
        <w:t>temporary accommodation</w:t>
      </w:r>
    </w:p>
    <w:p w14:paraId="41BD535A" w14:textId="77777777" w:rsidR="00D31D6A" w:rsidRPr="00EB7C8C" w:rsidRDefault="00D31D6A" w:rsidP="006D3185">
      <w:pPr>
        <w:numPr>
          <w:ilvl w:val="0"/>
          <w:numId w:val="168"/>
        </w:numPr>
        <w:spacing w:after="160" w:line="278" w:lineRule="auto"/>
      </w:pPr>
      <w:r w:rsidRPr="00EB7C8C">
        <w:t>emergency placements</w:t>
      </w:r>
    </w:p>
    <w:p w14:paraId="173375E5" w14:textId="77777777" w:rsidR="00D31D6A" w:rsidRPr="00EB7C8C" w:rsidRDefault="00D31D6A" w:rsidP="00D31D6A">
      <w:r w:rsidRPr="00EB7C8C">
        <w:t xml:space="preserve">Housing services benefit from </w:t>
      </w:r>
      <w:r w:rsidRPr="00EB7C8C">
        <w:rPr>
          <w:b/>
          <w:bCs/>
        </w:rPr>
        <w:t>lower demand and greater stability</w:t>
      </w:r>
      <w:r w:rsidRPr="00EB7C8C">
        <w:t>.</w:t>
      </w:r>
    </w:p>
    <w:p w14:paraId="2C3E8FA2" w14:textId="77777777" w:rsidR="00D31D6A" w:rsidRPr="00EB7C8C" w:rsidRDefault="00D31D6A" w:rsidP="00D31D6A">
      <w:pPr>
        <w:pStyle w:val="Heading2"/>
      </w:pPr>
      <w:bookmarkStart w:id="114" w:name="_Toc232944492"/>
      <w:r w:rsidRPr="00EB7C8C">
        <w:t>6.6 Impact on Mental Health Services</w:t>
      </w:r>
      <w:bookmarkEnd w:id="114"/>
    </w:p>
    <w:p w14:paraId="77191197" w14:textId="77777777" w:rsidR="00D31D6A" w:rsidRPr="00EB7C8C" w:rsidRDefault="00D31D6A" w:rsidP="00D31D6A">
      <w:r w:rsidRPr="00EB7C8C">
        <w:t>Carers experience disproportionately high rates of mental ill</w:t>
      </w:r>
      <w:r w:rsidRPr="00EB7C8C">
        <w:noBreakHyphen/>
        <w:t>health. Preventative support reduces:</w:t>
      </w:r>
    </w:p>
    <w:p w14:paraId="17C4C299" w14:textId="77777777" w:rsidR="00D31D6A" w:rsidRPr="00EB7C8C" w:rsidRDefault="00D31D6A" w:rsidP="006D3185">
      <w:pPr>
        <w:numPr>
          <w:ilvl w:val="0"/>
          <w:numId w:val="169"/>
        </w:numPr>
        <w:spacing w:after="160" w:line="278" w:lineRule="auto"/>
      </w:pPr>
      <w:r w:rsidRPr="00EB7C8C">
        <w:t>anxiety</w:t>
      </w:r>
    </w:p>
    <w:p w14:paraId="726A1B0E" w14:textId="77777777" w:rsidR="00D31D6A" w:rsidRPr="00EB7C8C" w:rsidRDefault="00D31D6A" w:rsidP="006D3185">
      <w:pPr>
        <w:numPr>
          <w:ilvl w:val="0"/>
          <w:numId w:val="169"/>
        </w:numPr>
        <w:spacing w:after="160" w:line="278" w:lineRule="auto"/>
      </w:pPr>
      <w:r w:rsidRPr="00EB7C8C">
        <w:t>depression</w:t>
      </w:r>
    </w:p>
    <w:p w14:paraId="6B9CE01E" w14:textId="77777777" w:rsidR="00D31D6A" w:rsidRPr="00EB7C8C" w:rsidRDefault="00D31D6A" w:rsidP="006D3185">
      <w:pPr>
        <w:numPr>
          <w:ilvl w:val="0"/>
          <w:numId w:val="169"/>
        </w:numPr>
        <w:spacing w:after="160" w:line="278" w:lineRule="auto"/>
      </w:pPr>
      <w:r w:rsidRPr="00EB7C8C">
        <w:t>stress</w:t>
      </w:r>
      <w:r w:rsidRPr="00EB7C8C">
        <w:noBreakHyphen/>
        <w:t>related illness</w:t>
      </w:r>
    </w:p>
    <w:p w14:paraId="7C4EDECC" w14:textId="77777777" w:rsidR="00D31D6A" w:rsidRPr="00EB7C8C" w:rsidRDefault="00D31D6A" w:rsidP="006D3185">
      <w:pPr>
        <w:numPr>
          <w:ilvl w:val="0"/>
          <w:numId w:val="169"/>
        </w:numPr>
        <w:spacing w:after="160" w:line="278" w:lineRule="auto"/>
      </w:pPr>
      <w:r w:rsidRPr="00EB7C8C">
        <w:t>crisis presentations</w:t>
      </w:r>
    </w:p>
    <w:p w14:paraId="78C63AB5" w14:textId="77777777" w:rsidR="00D31D6A" w:rsidRPr="00EB7C8C" w:rsidRDefault="00D31D6A" w:rsidP="00D31D6A">
      <w:r w:rsidRPr="00EB7C8C">
        <w:t>It also reduces mental health deterioration in the cared</w:t>
      </w:r>
      <w:r w:rsidRPr="00EB7C8C">
        <w:noBreakHyphen/>
        <w:t>for person by maintaining stable routines, medication adherence, and safe environments.</w:t>
      </w:r>
    </w:p>
    <w:p w14:paraId="67C722AB" w14:textId="77777777" w:rsidR="00D31D6A" w:rsidRPr="00EB7C8C" w:rsidRDefault="00D31D6A" w:rsidP="00D31D6A">
      <w:pPr>
        <w:pStyle w:val="Heading2"/>
      </w:pPr>
      <w:bookmarkStart w:id="115" w:name="_Toc232944493"/>
      <w:r w:rsidRPr="00EB7C8C">
        <w:t>6.7 Impact on Policing and Community Safety</w:t>
      </w:r>
      <w:bookmarkEnd w:id="115"/>
    </w:p>
    <w:p w14:paraId="5D89F022" w14:textId="77777777" w:rsidR="00D31D6A" w:rsidRPr="00EB7C8C" w:rsidRDefault="00D31D6A" w:rsidP="00D31D6A">
      <w:r w:rsidRPr="00EB7C8C">
        <w:t>Unmet care needs can lead to incidents requiring police involvement, particularly:</w:t>
      </w:r>
    </w:p>
    <w:p w14:paraId="0FCE256A" w14:textId="77777777" w:rsidR="00D31D6A" w:rsidRPr="00EB7C8C" w:rsidRDefault="00D31D6A" w:rsidP="006D3185">
      <w:pPr>
        <w:numPr>
          <w:ilvl w:val="0"/>
          <w:numId w:val="170"/>
        </w:numPr>
        <w:spacing w:after="160" w:line="278" w:lineRule="auto"/>
      </w:pPr>
      <w:r w:rsidRPr="00EB7C8C">
        <w:t>wandering or missing episodes</w:t>
      </w:r>
    </w:p>
    <w:p w14:paraId="727E1DE9" w14:textId="77777777" w:rsidR="00D31D6A" w:rsidRPr="00EB7C8C" w:rsidRDefault="00D31D6A" w:rsidP="006D3185">
      <w:pPr>
        <w:numPr>
          <w:ilvl w:val="0"/>
          <w:numId w:val="170"/>
        </w:numPr>
        <w:spacing w:after="160" w:line="278" w:lineRule="auto"/>
      </w:pPr>
      <w:r w:rsidRPr="00EB7C8C">
        <w:t>crisis behaviour</w:t>
      </w:r>
    </w:p>
    <w:p w14:paraId="6B4E5BA5" w14:textId="77777777" w:rsidR="00D31D6A" w:rsidRPr="00EB7C8C" w:rsidRDefault="00D31D6A" w:rsidP="006D3185">
      <w:pPr>
        <w:numPr>
          <w:ilvl w:val="0"/>
          <w:numId w:val="170"/>
        </w:numPr>
        <w:spacing w:after="160" w:line="278" w:lineRule="auto"/>
      </w:pPr>
      <w:r w:rsidRPr="00EB7C8C">
        <w:t>safeguarding concerns</w:t>
      </w:r>
    </w:p>
    <w:p w14:paraId="381EA747" w14:textId="77777777" w:rsidR="00D31D6A" w:rsidRPr="00EB7C8C" w:rsidRDefault="00D31D6A" w:rsidP="006D3185">
      <w:pPr>
        <w:numPr>
          <w:ilvl w:val="0"/>
          <w:numId w:val="170"/>
        </w:numPr>
        <w:spacing w:after="160" w:line="278" w:lineRule="auto"/>
      </w:pPr>
      <w:r w:rsidRPr="00EB7C8C">
        <w:t>domestic risk escalation</w:t>
      </w:r>
    </w:p>
    <w:p w14:paraId="0B041CA6" w14:textId="77777777" w:rsidR="00D31D6A" w:rsidRPr="00EB7C8C" w:rsidRDefault="00D31D6A" w:rsidP="00D31D6A">
      <w:r w:rsidRPr="00EB7C8C">
        <w:t>Preventative support reduces these incidents, freeing police resources and reducing community risk.</w:t>
      </w:r>
    </w:p>
    <w:p w14:paraId="37CBB537" w14:textId="77777777" w:rsidR="00D31D6A" w:rsidRDefault="00D31D6A" w:rsidP="00D31D6A">
      <w:pPr>
        <w:rPr>
          <w:rFonts w:asciiTheme="majorHAnsi" w:eastAsiaTheme="majorEastAsia" w:hAnsiTheme="majorHAnsi" w:cstheme="majorBidi"/>
          <w:color w:val="0F4761" w:themeColor="accent1" w:themeShade="BF"/>
          <w:sz w:val="32"/>
          <w:szCs w:val="32"/>
        </w:rPr>
      </w:pPr>
      <w:bookmarkStart w:id="116" w:name="_Toc232944494"/>
      <w:r>
        <w:br w:type="page"/>
      </w:r>
    </w:p>
    <w:p w14:paraId="1CF3DF91" w14:textId="77777777" w:rsidR="00D31D6A" w:rsidRPr="00EB7C8C" w:rsidRDefault="00D31D6A" w:rsidP="00D31D6A">
      <w:pPr>
        <w:pStyle w:val="Heading2"/>
      </w:pPr>
      <w:r w:rsidRPr="00EB7C8C">
        <w:lastRenderedPageBreak/>
        <w:t>6.8 Impact on Safeguarding and Multi</w:t>
      </w:r>
      <w:r w:rsidRPr="00EB7C8C">
        <w:noBreakHyphen/>
        <w:t>Agency Systems</w:t>
      </w:r>
      <w:bookmarkEnd w:id="116"/>
    </w:p>
    <w:p w14:paraId="52D47652" w14:textId="77777777" w:rsidR="00D31D6A" w:rsidRPr="00EB7C8C" w:rsidRDefault="00D31D6A" w:rsidP="00D31D6A">
      <w:r w:rsidRPr="00EB7C8C">
        <w:t>Safeguarding activity increases when care needs are unmet. Preventative support reduces:</w:t>
      </w:r>
    </w:p>
    <w:p w14:paraId="3BCC0DEB" w14:textId="77777777" w:rsidR="00D31D6A" w:rsidRPr="00EB7C8C" w:rsidRDefault="00D31D6A" w:rsidP="006D3185">
      <w:pPr>
        <w:numPr>
          <w:ilvl w:val="0"/>
          <w:numId w:val="171"/>
        </w:numPr>
        <w:spacing w:after="160" w:line="278" w:lineRule="auto"/>
      </w:pPr>
      <w:r w:rsidRPr="00EB7C8C">
        <w:t>referrals</w:t>
      </w:r>
    </w:p>
    <w:p w14:paraId="1E3EB9F4" w14:textId="77777777" w:rsidR="00D31D6A" w:rsidRPr="00EB7C8C" w:rsidRDefault="00D31D6A" w:rsidP="006D3185">
      <w:pPr>
        <w:numPr>
          <w:ilvl w:val="0"/>
          <w:numId w:val="171"/>
        </w:numPr>
        <w:spacing w:after="160" w:line="278" w:lineRule="auto"/>
      </w:pPr>
      <w:r w:rsidRPr="00EB7C8C">
        <w:t>investigations</w:t>
      </w:r>
    </w:p>
    <w:p w14:paraId="6770875A" w14:textId="77777777" w:rsidR="00D31D6A" w:rsidRPr="00EB7C8C" w:rsidRDefault="00D31D6A" w:rsidP="006D3185">
      <w:pPr>
        <w:numPr>
          <w:ilvl w:val="0"/>
          <w:numId w:val="171"/>
        </w:numPr>
        <w:spacing w:after="160" w:line="278" w:lineRule="auto"/>
      </w:pPr>
      <w:r w:rsidRPr="00EB7C8C">
        <w:t>case conferences</w:t>
      </w:r>
    </w:p>
    <w:p w14:paraId="63056CFF" w14:textId="77777777" w:rsidR="00D31D6A" w:rsidRPr="00EB7C8C" w:rsidRDefault="00D31D6A" w:rsidP="006D3185">
      <w:pPr>
        <w:numPr>
          <w:ilvl w:val="0"/>
          <w:numId w:val="171"/>
        </w:numPr>
        <w:spacing w:after="160" w:line="278" w:lineRule="auto"/>
      </w:pPr>
      <w:r w:rsidRPr="00EB7C8C">
        <w:t>multi</w:t>
      </w:r>
      <w:r w:rsidRPr="00EB7C8C">
        <w:noBreakHyphen/>
        <w:t>agency interventions</w:t>
      </w:r>
    </w:p>
    <w:p w14:paraId="623362A7" w14:textId="77777777" w:rsidR="00D31D6A" w:rsidRPr="00EB7C8C" w:rsidRDefault="00D31D6A" w:rsidP="00D31D6A">
      <w:r w:rsidRPr="00EB7C8C">
        <w:t>This reduces workload across:</w:t>
      </w:r>
    </w:p>
    <w:p w14:paraId="685C8FB6" w14:textId="77777777" w:rsidR="00D31D6A" w:rsidRPr="00EB7C8C" w:rsidRDefault="00D31D6A" w:rsidP="006D3185">
      <w:pPr>
        <w:numPr>
          <w:ilvl w:val="0"/>
          <w:numId w:val="172"/>
        </w:numPr>
        <w:spacing w:after="160" w:line="278" w:lineRule="auto"/>
      </w:pPr>
      <w:r w:rsidRPr="00EB7C8C">
        <w:t>local authorities</w:t>
      </w:r>
    </w:p>
    <w:p w14:paraId="42021A4D" w14:textId="77777777" w:rsidR="00D31D6A" w:rsidRPr="00EB7C8C" w:rsidRDefault="00D31D6A" w:rsidP="006D3185">
      <w:pPr>
        <w:numPr>
          <w:ilvl w:val="0"/>
          <w:numId w:val="172"/>
        </w:numPr>
        <w:spacing w:after="160" w:line="278" w:lineRule="auto"/>
      </w:pPr>
      <w:r w:rsidRPr="00EB7C8C">
        <w:t>NHS</w:t>
      </w:r>
    </w:p>
    <w:p w14:paraId="65B7C600" w14:textId="77777777" w:rsidR="00D31D6A" w:rsidRPr="00EB7C8C" w:rsidRDefault="00D31D6A" w:rsidP="006D3185">
      <w:pPr>
        <w:numPr>
          <w:ilvl w:val="0"/>
          <w:numId w:val="172"/>
        </w:numPr>
        <w:spacing w:after="160" w:line="278" w:lineRule="auto"/>
      </w:pPr>
      <w:r w:rsidRPr="00EB7C8C">
        <w:t>police</w:t>
      </w:r>
    </w:p>
    <w:p w14:paraId="5633D985" w14:textId="77777777" w:rsidR="00D31D6A" w:rsidRPr="00EB7C8C" w:rsidRDefault="00D31D6A" w:rsidP="006D3185">
      <w:pPr>
        <w:numPr>
          <w:ilvl w:val="0"/>
          <w:numId w:val="172"/>
        </w:numPr>
        <w:spacing w:after="160" w:line="278" w:lineRule="auto"/>
      </w:pPr>
      <w:r w:rsidRPr="00EB7C8C">
        <w:t>mental health services</w:t>
      </w:r>
    </w:p>
    <w:p w14:paraId="1E2CB642" w14:textId="77777777" w:rsidR="00D31D6A" w:rsidRPr="00EB7C8C" w:rsidRDefault="00D31D6A" w:rsidP="006D3185">
      <w:pPr>
        <w:numPr>
          <w:ilvl w:val="0"/>
          <w:numId w:val="172"/>
        </w:numPr>
        <w:spacing w:after="160" w:line="278" w:lineRule="auto"/>
      </w:pPr>
      <w:r w:rsidRPr="00EB7C8C">
        <w:t>housing providers</w:t>
      </w:r>
    </w:p>
    <w:p w14:paraId="3458CDE1" w14:textId="77777777" w:rsidR="00D31D6A" w:rsidRPr="00EB7C8C" w:rsidRDefault="00D31D6A" w:rsidP="00D31D6A">
      <w:pPr>
        <w:pStyle w:val="Heading2"/>
      </w:pPr>
      <w:bookmarkStart w:id="117" w:name="_Toc232944495"/>
      <w:r w:rsidRPr="00EB7C8C">
        <w:t>6.9 Cross</w:t>
      </w:r>
      <w:r w:rsidRPr="00EB7C8C">
        <w:noBreakHyphen/>
        <w:t>Departmental Fiscal Benefits</w:t>
      </w:r>
      <w:bookmarkEnd w:id="117"/>
    </w:p>
    <w:p w14:paraId="4DDF0AA7" w14:textId="77777777" w:rsidR="00D31D6A" w:rsidRPr="00EB7C8C" w:rsidRDefault="00D31D6A" w:rsidP="00D31D6A">
      <w:r w:rsidRPr="00EB7C8C">
        <w:t>Preventative support generates savings across multiple departments simultaneously. These include:</w:t>
      </w:r>
    </w:p>
    <w:p w14:paraId="00A88150" w14:textId="77777777" w:rsidR="00D31D6A" w:rsidRPr="00EB7C8C" w:rsidRDefault="00D31D6A" w:rsidP="006D3185">
      <w:pPr>
        <w:numPr>
          <w:ilvl w:val="0"/>
          <w:numId w:val="173"/>
        </w:numPr>
        <w:spacing w:after="160" w:line="278" w:lineRule="auto"/>
      </w:pPr>
      <w:r w:rsidRPr="00EB7C8C">
        <w:t>NHS</w:t>
      </w:r>
    </w:p>
    <w:p w14:paraId="5B7588F7" w14:textId="77777777" w:rsidR="00D31D6A" w:rsidRPr="00EB7C8C" w:rsidRDefault="00D31D6A" w:rsidP="006D3185">
      <w:pPr>
        <w:numPr>
          <w:ilvl w:val="0"/>
          <w:numId w:val="173"/>
        </w:numPr>
        <w:spacing w:after="160" w:line="278" w:lineRule="auto"/>
      </w:pPr>
      <w:r w:rsidRPr="00EB7C8C">
        <w:t>Adult Social Care</w:t>
      </w:r>
    </w:p>
    <w:p w14:paraId="471460B2" w14:textId="77777777" w:rsidR="00D31D6A" w:rsidRPr="00EB7C8C" w:rsidRDefault="00D31D6A" w:rsidP="006D3185">
      <w:pPr>
        <w:numPr>
          <w:ilvl w:val="0"/>
          <w:numId w:val="173"/>
        </w:numPr>
        <w:spacing w:after="160" w:line="278" w:lineRule="auto"/>
      </w:pPr>
      <w:r w:rsidRPr="00EB7C8C">
        <w:t>DWP</w:t>
      </w:r>
    </w:p>
    <w:p w14:paraId="73CE605B" w14:textId="77777777" w:rsidR="00D31D6A" w:rsidRPr="00EB7C8C" w:rsidRDefault="00D31D6A" w:rsidP="006D3185">
      <w:pPr>
        <w:numPr>
          <w:ilvl w:val="0"/>
          <w:numId w:val="173"/>
        </w:numPr>
        <w:spacing w:after="160" w:line="278" w:lineRule="auto"/>
      </w:pPr>
      <w:r w:rsidRPr="00EB7C8C">
        <w:t>Housing</w:t>
      </w:r>
    </w:p>
    <w:p w14:paraId="4F537F24" w14:textId="77777777" w:rsidR="00D31D6A" w:rsidRPr="00EB7C8C" w:rsidRDefault="00D31D6A" w:rsidP="006D3185">
      <w:pPr>
        <w:numPr>
          <w:ilvl w:val="0"/>
          <w:numId w:val="173"/>
        </w:numPr>
        <w:spacing w:after="160" w:line="278" w:lineRule="auto"/>
      </w:pPr>
      <w:r w:rsidRPr="00EB7C8C">
        <w:t>Policing</w:t>
      </w:r>
    </w:p>
    <w:p w14:paraId="51415A20" w14:textId="77777777" w:rsidR="00D31D6A" w:rsidRPr="00EB7C8C" w:rsidRDefault="00D31D6A" w:rsidP="006D3185">
      <w:pPr>
        <w:numPr>
          <w:ilvl w:val="0"/>
          <w:numId w:val="173"/>
        </w:numPr>
        <w:spacing w:after="160" w:line="278" w:lineRule="auto"/>
      </w:pPr>
      <w:r w:rsidRPr="00EB7C8C">
        <w:t>Mental health services</w:t>
      </w:r>
    </w:p>
    <w:p w14:paraId="532B537E" w14:textId="77777777" w:rsidR="00D31D6A" w:rsidRPr="00EB7C8C" w:rsidRDefault="00D31D6A" w:rsidP="006D3185">
      <w:pPr>
        <w:numPr>
          <w:ilvl w:val="0"/>
          <w:numId w:val="173"/>
        </w:numPr>
        <w:spacing w:after="160" w:line="278" w:lineRule="auto"/>
      </w:pPr>
      <w:r w:rsidRPr="00EB7C8C">
        <w:t>Courts and safeguarding</w:t>
      </w:r>
    </w:p>
    <w:p w14:paraId="402EE8C2" w14:textId="77777777" w:rsidR="00D31D6A" w:rsidRPr="00EB7C8C" w:rsidRDefault="00D31D6A" w:rsidP="00D31D6A">
      <w:r w:rsidRPr="00EB7C8C">
        <w:t xml:space="preserve">The combined effect is a </w:t>
      </w:r>
      <w:r w:rsidRPr="00EB7C8C">
        <w:rPr>
          <w:b/>
          <w:bCs/>
        </w:rPr>
        <w:t>whole</w:t>
      </w:r>
      <w:r w:rsidRPr="00EB7C8C">
        <w:rPr>
          <w:b/>
          <w:bCs/>
        </w:rPr>
        <w:noBreakHyphen/>
        <w:t>system reduction in crisis demand</w:t>
      </w:r>
      <w:r w:rsidRPr="00EB7C8C">
        <w:t>, enabling public services to operate more efficiently and sustainably.</w:t>
      </w:r>
    </w:p>
    <w:p w14:paraId="62A4281A" w14:textId="77777777" w:rsidR="00D31D6A" w:rsidRDefault="00D31D6A" w:rsidP="00D31D6A">
      <w:pPr>
        <w:rPr>
          <w:rFonts w:asciiTheme="majorHAnsi" w:eastAsiaTheme="majorEastAsia" w:hAnsiTheme="majorHAnsi" w:cstheme="majorBidi"/>
          <w:color w:val="0F4761" w:themeColor="accent1" w:themeShade="BF"/>
          <w:sz w:val="32"/>
          <w:szCs w:val="32"/>
        </w:rPr>
      </w:pPr>
      <w:bookmarkStart w:id="118" w:name="_Toc232944496"/>
      <w:r>
        <w:br w:type="page"/>
      </w:r>
    </w:p>
    <w:p w14:paraId="4EA34E2D" w14:textId="77777777" w:rsidR="00D31D6A" w:rsidRPr="00EB7C8C" w:rsidRDefault="00D31D6A" w:rsidP="00D31D6A">
      <w:pPr>
        <w:pStyle w:val="Heading2"/>
      </w:pPr>
      <w:r w:rsidRPr="00EB7C8C">
        <w:lastRenderedPageBreak/>
        <w:t>6.10 Summary of System</w:t>
      </w:r>
      <w:r w:rsidRPr="00EB7C8C">
        <w:noBreakHyphen/>
        <w:t>Level Impacts</w:t>
      </w:r>
      <w:bookmarkEnd w:id="118"/>
    </w:p>
    <w:p w14:paraId="69FB014B" w14:textId="77777777" w:rsidR="00D31D6A" w:rsidRPr="00EB7C8C" w:rsidRDefault="00D31D6A" w:rsidP="00D31D6A">
      <w:r w:rsidRPr="00EB7C8C">
        <w:t>A preventative model delivers:</w:t>
      </w:r>
    </w:p>
    <w:p w14:paraId="5D6D7821" w14:textId="77777777" w:rsidR="00D31D6A" w:rsidRPr="00EB7C8C" w:rsidRDefault="00D31D6A" w:rsidP="006D3185">
      <w:pPr>
        <w:numPr>
          <w:ilvl w:val="0"/>
          <w:numId w:val="174"/>
        </w:numPr>
        <w:spacing w:after="160" w:line="278" w:lineRule="auto"/>
      </w:pPr>
      <w:r w:rsidRPr="00EB7C8C">
        <w:rPr>
          <w:b/>
          <w:bCs/>
        </w:rPr>
        <w:t>Lower emergency demand</w:t>
      </w:r>
    </w:p>
    <w:p w14:paraId="4BA67AAE" w14:textId="77777777" w:rsidR="00D31D6A" w:rsidRPr="00EB7C8C" w:rsidRDefault="00D31D6A" w:rsidP="006D3185">
      <w:pPr>
        <w:numPr>
          <w:ilvl w:val="0"/>
          <w:numId w:val="174"/>
        </w:numPr>
        <w:spacing w:after="160" w:line="278" w:lineRule="auto"/>
      </w:pPr>
      <w:r w:rsidRPr="00EB7C8C">
        <w:rPr>
          <w:b/>
          <w:bCs/>
        </w:rPr>
        <w:t>Reduced crisis expenditure</w:t>
      </w:r>
    </w:p>
    <w:p w14:paraId="4CBD463E" w14:textId="77777777" w:rsidR="00D31D6A" w:rsidRPr="00EB7C8C" w:rsidRDefault="00D31D6A" w:rsidP="006D3185">
      <w:pPr>
        <w:numPr>
          <w:ilvl w:val="0"/>
          <w:numId w:val="174"/>
        </w:numPr>
        <w:spacing w:after="160" w:line="278" w:lineRule="auto"/>
      </w:pPr>
      <w:r w:rsidRPr="00EB7C8C">
        <w:rPr>
          <w:b/>
          <w:bCs/>
        </w:rPr>
        <w:t>Greater workforce participation</w:t>
      </w:r>
    </w:p>
    <w:p w14:paraId="143C9AFB" w14:textId="77777777" w:rsidR="00D31D6A" w:rsidRPr="00EB7C8C" w:rsidRDefault="00D31D6A" w:rsidP="006D3185">
      <w:pPr>
        <w:numPr>
          <w:ilvl w:val="0"/>
          <w:numId w:val="174"/>
        </w:numPr>
        <w:spacing w:after="160" w:line="278" w:lineRule="auto"/>
      </w:pPr>
      <w:r w:rsidRPr="00EB7C8C">
        <w:rPr>
          <w:b/>
          <w:bCs/>
        </w:rPr>
        <w:t>Improved mental health</w:t>
      </w:r>
    </w:p>
    <w:p w14:paraId="74125C95" w14:textId="77777777" w:rsidR="00D31D6A" w:rsidRPr="00EB7C8C" w:rsidRDefault="00D31D6A" w:rsidP="006D3185">
      <w:pPr>
        <w:numPr>
          <w:ilvl w:val="0"/>
          <w:numId w:val="174"/>
        </w:numPr>
        <w:spacing w:after="160" w:line="278" w:lineRule="auto"/>
      </w:pPr>
      <w:r w:rsidRPr="00EB7C8C">
        <w:rPr>
          <w:b/>
          <w:bCs/>
        </w:rPr>
        <w:t>Reduced safeguarding activity</w:t>
      </w:r>
    </w:p>
    <w:p w14:paraId="7F76B251" w14:textId="77777777" w:rsidR="00D31D6A" w:rsidRPr="00EB7C8C" w:rsidRDefault="00D31D6A" w:rsidP="006D3185">
      <w:pPr>
        <w:numPr>
          <w:ilvl w:val="0"/>
          <w:numId w:val="174"/>
        </w:numPr>
        <w:spacing w:after="160" w:line="278" w:lineRule="auto"/>
      </w:pPr>
      <w:r w:rsidRPr="00EB7C8C">
        <w:rPr>
          <w:b/>
          <w:bCs/>
        </w:rPr>
        <w:t>Greater housing stability</w:t>
      </w:r>
    </w:p>
    <w:p w14:paraId="07A3C6BD" w14:textId="77777777" w:rsidR="00D31D6A" w:rsidRPr="00EB7C8C" w:rsidRDefault="00D31D6A" w:rsidP="006D3185">
      <w:pPr>
        <w:numPr>
          <w:ilvl w:val="0"/>
          <w:numId w:val="174"/>
        </w:numPr>
        <w:spacing w:after="160" w:line="278" w:lineRule="auto"/>
      </w:pPr>
      <w:r w:rsidRPr="00EB7C8C">
        <w:rPr>
          <w:b/>
          <w:bCs/>
        </w:rPr>
        <w:t>Lower long</w:t>
      </w:r>
      <w:r w:rsidRPr="00EB7C8C">
        <w:rPr>
          <w:b/>
          <w:bCs/>
        </w:rPr>
        <w:noBreakHyphen/>
        <w:t>term care costs</w:t>
      </w:r>
    </w:p>
    <w:p w14:paraId="310BF722" w14:textId="77777777" w:rsidR="00D31D6A" w:rsidRPr="00EB7C8C" w:rsidRDefault="00D31D6A" w:rsidP="006D3185">
      <w:pPr>
        <w:numPr>
          <w:ilvl w:val="0"/>
          <w:numId w:val="174"/>
        </w:numPr>
        <w:spacing w:after="160" w:line="278" w:lineRule="auto"/>
      </w:pPr>
      <w:r w:rsidRPr="00EB7C8C">
        <w:rPr>
          <w:b/>
          <w:bCs/>
        </w:rPr>
        <w:t>Improved system resilience</w:t>
      </w:r>
    </w:p>
    <w:p w14:paraId="3314AF37" w14:textId="77777777" w:rsidR="00D31D6A" w:rsidRPr="00EB7C8C" w:rsidRDefault="00D31D6A" w:rsidP="00D31D6A">
      <w:r w:rsidRPr="00EB7C8C">
        <w:t>The evidence is clear: preventative support for unpaid carers is not a single</w:t>
      </w:r>
      <w:r w:rsidRPr="00EB7C8C">
        <w:noBreakHyphen/>
        <w:t xml:space="preserve">department intervention. It is a </w:t>
      </w:r>
      <w:r w:rsidRPr="00EB7C8C">
        <w:rPr>
          <w:b/>
          <w:bCs/>
        </w:rPr>
        <w:t>cross</w:t>
      </w:r>
      <w:r w:rsidRPr="00EB7C8C">
        <w:rPr>
          <w:b/>
          <w:bCs/>
        </w:rPr>
        <w:noBreakHyphen/>
        <w:t>government strategy</w:t>
      </w:r>
      <w:r w:rsidRPr="00EB7C8C">
        <w:t xml:space="preserve"> that strengthens national infrastructure, reduces public expenditure, and improves outcomes across society.</w:t>
      </w:r>
    </w:p>
    <w:p w14:paraId="3B929EFB" w14:textId="77777777" w:rsidR="00D31D6A" w:rsidRDefault="00D31D6A" w:rsidP="00D31D6A">
      <w:r>
        <w:br w:type="page"/>
      </w:r>
    </w:p>
    <w:p w14:paraId="02E9E066" w14:textId="77777777" w:rsidR="00D31D6A" w:rsidRPr="00EB7C8C" w:rsidRDefault="00D31D6A" w:rsidP="00D31D6A">
      <w:pPr>
        <w:pStyle w:val="Heading1"/>
      </w:pPr>
      <w:bookmarkStart w:id="119" w:name="_Toc232944497"/>
      <w:r w:rsidRPr="00EB7C8C">
        <w:lastRenderedPageBreak/>
        <w:t>SECTION 7 — FISCAL IMPLEMENTATION PLAN (3</w:t>
      </w:r>
      <w:r w:rsidRPr="00EB7C8C">
        <w:noBreakHyphen/>
        <w:t>YEAR NATIONAL ECONOMIC ROLLOUT)</w:t>
      </w:r>
      <w:bookmarkEnd w:id="119"/>
    </w:p>
    <w:p w14:paraId="61525B08" w14:textId="77777777" w:rsidR="00D31D6A" w:rsidRPr="00EB7C8C" w:rsidRDefault="00D31D6A" w:rsidP="00D31D6A">
      <w:pPr>
        <w:pStyle w:val="Heading2"/>
      </w:pPr>
      <w:bookmarkStart w:id="120" w:name="_Toc232944498"/>
      <w:r w:rsidRPr="00EB7C8C">
        <w:t>7.1 Purpose of the Fiscal Implementation Plan</w:t>
      </w:r>
      <w:bookmarkEnd w:id="120"/>
    </w:p>
    <w:p w14:paraId="2F7B21AB" w14:textId="77777777" w:rsidR="00D31D6A" w:rsidRPr="00EB7C8C" w:rsidRDefault="00D31D6A" w:rsidP="00D31D6A">
      <w:r w:rsidRPr="00EB7C8C">
        <w:t xml:space="preserve">This section sets out a </w:t>
      </w:r>
      <w:r w:rsidRPr="00EB7C8C">
        <w:rPr>
          <w:b/>
          <w:bCs/>
        </w:rPr>
        <w:t>three</w:t>
      </w:r>
      <w:r w:rsidRPr="00EB7C8C">
        <w:rPr>
          <w:b/>
          <w:bCs/>
        </w:rPr>
        <w:noBreakHyphen/>
        <w:t>year economic rollout plan</w:t>
      </w:r>
      <w:r w:rsidRPr="00EB7C8C">
        <w:t xml:space="preserve"> for transitioning from the current reactive model to a preventative support model for unpaid carers. It focuses on:</w:t>
      </w:r>
    </w:p>
    <w:p w14:paraId="21C76CD9" w14:textId="77777777" w:rsidR="00D31D6A" w:rsidRPr="00EB7C8C" w:rsidRDefault="00D31D6A" w:rsidP="006D3185">
      <w:pPr>
        <w:numPr>
          <w:ilvl w:val="0"/>
          <w:numId w:val="175"/>
        </w:numPr>
        <w:spacing w:after="160" w:line="278" w:lineRule="auto"/>
      </w:pPr>
      <w:r w:rsidRPr="00EB7C8C">
        <w:t>investment phasing</w:t>
      </w:r>
    </w:p>
    <w:p w14:paraId="7AA77E7F" w14:textId="77777777" w:rsidR="00D31D6A" w:rsidRPr="00EB7C8C" w:rsidRDefault="00D31D6A" w:rsidP="006D3185">
      <w:pPr>
        <w:numPr>
          <w:ilvl w:val="0"/>
          <w:numId w:val="175"/>
        </w:numPr>
        <w:spacing w:after="160" w:line="278" w:lineRule="auto"/>
      </w:pPr>
      <w:r w:rsidRPr="00EB7C8C">
        <w:t>cross</w:t>
      </w:r>
      <w:r w:rsidRPr="00EB7C8C">
        <w:noBreakHyphen/>
        <w:t>departmental budgeting</w:t>
      </w:r>
    </w:p>
    <w:p w14:paraId="06ACBAC9" w14:textId="77777777" w:rsidR="00D31D6A" w:rsidRPr="00EB7C8C" w:rsidRDefault="00D31D6A" w:rsidP="006D3185">
      <w:pPr>
        <w:numPr>
          <w:ilvl w:val="0"/>
          <w:numId w:val="175"/>
        </w:numPr>
        <w:spacing w:after="160" w:line="278" w:lineRule="auto"/>
      </w:pPr>
      <w:r w:rsidRPr="00EB7C8C">
        <w:t>sequencing of cost reductions</w:t>
      </w:r>
    </w:p>
    <w:p w14:paraId="2B86732F" w14:textId="77777777" w:rsidR="00D31D6A" w:rsidRPr="00EB7C8C" w:rsidRDefault="00D31D6A" w:rsidP="006D3185">
      <w:pPr>
        <w:numPr>
          <w:ilvl w:val="0"/>
          <w:numId w:val="175"/>
        </w:numPr>
        <w:spacing w:after="160" w:line="278" w:lineRule="auto"/>
      </w:pPr>
      <w:r w:rsidRPr="00EB7C8C">
        <w:t>timing of fiscal returns</w:t>
      </w:r>
    </w:p>
    <w:p w14:paraId="5FFD9476" w14:textId="77777777" w:rsidR="00D31D6A" w:rsidRPr="00EB7C8C" w:rsidRDefault="00D31D6A" w:rsidP="006D3185">
      <w:pPr>
        <w:numPr>
          <w:ilvl w:val="0"/>
          <w:numId w:val="175"/>
        </w:numPr>
        <w:spacing w:after="160" w:line="278" w:lineRule="auto"/>
      </w:pPr>
      <w:r w:rsidRPr="00EB7C8C">
        <w:t>stabilisation of system demand</w:t>
      </w:r>
    </w:p>
    <w:p w14:paraId="1E354A29" w14:textId="77777777" w:rsidR="00D31D6A" w:rsidRPr="00EB7C8C" w:rsidRDefault="00D31D6A" w:rsidP="00D31D6A">
      <w:r w:rsidRPr="00EB7C8C">
        <w:t xml:space="preserve">This is an </w:t>
      </w:r>
      <w:r w:rsidRPr="00EB7C8C">
        <w:rPr>
          <w:b/>
          <w:bCs/>
        </w:rPr>
        <w:t>economic implementation plan</w:t>
      </w:r>
      <w:r w:rsidRPr="00EB7C8C">
        <w:t xml:space="preserve">, not a policy roadmap. It explains </w:t>
      </w:r>
      <w:r w:rsidRPr="00EB7C8C">
        <w:rPr>
          <w:i/>
          <w:iCs/>
        </w:rPr>
        <w:t>how the financial transition works</w:t>
      </w:r>
      <w:r w:rsidRPr="00EB7C8C">
        <w:t>, not what the policy reforms are.</w:t>
      </w:r>
    </w:p>
    <w:p w14:paraId="7D6AD1D2" w14:textId="77777777" w:rsidR="00D31D6A" w:rsidRPr="00EB7C8C" w:rsidRDefault="00D31D6A" w:rsidP="00D31D6A">
      <w:pPr>
        <w:pStyle w:val="Heading2"/>
      </w:pPr>
      <w:bookmarkStart w:id="121" w:name="_Toc232944499"/>
      <w:r w:rsidRPr="00EB7C8C">
        <w:t>7.2 Principles of the Fiscal Rollout</w:t>
      </w:r>
      <w:bookmarkEnd w:id="121"/>
    </w:p>
    <w:p w14:paraId="060057B5" w14:textId="77777777" w:rsidR="00D31D6A" w:rsidRPr="00EB7C8C" w:rsidRDefault="00D31D6A" w:rsidP="00D31D6A">
      <w:r w:rsidRPr="00EB7C8C">
        <w:t>The fiscal plan is based on four core principles:</w:t>
      </w:r>
    </w:p>
    <w:p w14:paraId="56317C51" w14:textId="77777777" w:rsidR="00D31D6A" w:rsidRPr="00EB7C8C" w:rsidRDefault="00D31D6A" w:rsidP="00D31D6A">
      <w:pPr>
        <w:rPr>
          <w:b/>
          <w:bCs/>
        </w:rPr>
      </w:pPr>
      <w:r w:rsidRPr="00EB7C8C">
        <w:rPr>
          <w:b/>
          <w:bCs/>
        </w:rPr>
        <w:t>1. Early investment unlocks early savings</w:t>
      </w:r>
    </w:p>
    <w:p w14:paraId="437B06CB" w14:textId="77777777" w:rsidR="00D31D6A" w:rsidRPr="00EB7C8C" w:rsidRDefault="00D31D6A" w:rsidP="00D31D6A">
      <w:r w:rsidRPr="00EB7C8C">
        <w:t>Preventative support begins reducing emergency demand within months, not years.</w:t>
      </w:r>
    </w:p>
    <w:p w14:paraId="61C06BA4" w14:textId="77777777" w:rsidR="00D31D6A" w:rsidRPr="00EB7C8C" w:rsidRDefault="00D31D6A" w:rsidP="00D31D6A">
      <w:pPr>
        <w:rPr>
          <w:b/>
          <w:bCs/>
        </w:rPr>
      </w:pPr>
      <w:r w:rsidRPr="00EB7C8C">
        <w:rPr>
          <w:b/>
          <w:bCs/>
        </w:rPr>
        <w:t>2. Costs must be phased to match capacity</w:t>
      </w:r>
    </w:p>
    <w:p w14:paraId="2DEE60E0" w14:textId="77777777" w:rsidR="00D31D6A" w:rsidRPr="00EB7C8C" w:rsidRDefault="00D31D6A" w:rsidP="00D31D6A">
      <w:r w:rsidRPr="00EB7C8C">
        <w:t>NHS, ASC, and voluntary sector capacity must scale gradually to avoid bottlenecks.</w:t>
      </w:r>
    </w:p>
    <w:p w14:paraId="2D07333D" w14:textId="77777777" w:rsidR="00D31D6A" w:rsidRPr="00EB7C8C" w:rsidRDefault="00D31D6A" w:rsidP="00D31D6A">
      <w:pPr>
        <w:rPr>
          <w:b/>
          <w:bCs/>
        </w:rPr>
      </w:pPr>
      <w:r w:rsidRPr="00EB7C8C">
        <w:rPr>
          <w:b/>
          <w:bCs/>
        </w:rPr>
        <w:t>3. Savings must be captured cross</w:t>
      </w:r>
      <w:r w:rsidRPr="00EB7C8C">
        <w:rPr>
          <w:b/>
          <w:bCs/>
        </w:rPr>
        <w:noBreakHyphen/>
        <w:t>departmentally</w:t>
      </w:r>
    </w:p>
    <w:p w14:paraId="0845780A" w14:textId="77777777" w:rsidR="00D31D6A" w:rsidRPr="00EB7C8C" w:rsidRDefault="00D31D6A" w:rsidP="00D31D6A">
      <w:r w:rsidRPr="00EB7C8C">
        <w:t>Savings in NHS and ASC must be recognised jointly, not siloed.</w:t>
      </w:r>
    </w:p>
    <w:p w14:paraId="6C1AD90B" w14:textId="77777777" w:rsidR="00D31D6A" w:rsidRPr="00EB7C8C" w:rsidRDefault="00D31D6A" w:rsidP="00D31D6A">
      <w:pPr>
        <w:rPr>
          <w:b/>
          <w:bCs/>
        </w:rPr>
      </w:pPr>
      <w:r w:rsidRPr="00EB7C8C">
        <w:rPr>
          <w:b/>
          <w:bCs/>
        </w:rPr>
        <w:t>4. The transition must be fiscally neutral by Year 3</w:t>
      </w:r>
    </w:p>
    <w:p w14:paraId="5D056ACA" w14:textId="77777777" w:rsidR="00D31D6A" w:rsidRPr="00EB7C8C" w:rsidRDefault="00D31D6A" w:rsidP="00D31D6A">
      <w:r w:rsidRPr="00EB7C8C">
        <w:t>By Year 3, preventative investment is offset by reduced crisis expenditure.</w:t>
      </w:r>
    </w:p>
    <w:p w14:paraId="33DEA186" w14:textId="77777777" w:rsidR="00D31D6A" w:rsidRPr="00EB7C8C" w:rsidRDefault="00D31D6A" w:rsidP="00D31D6A">
      <w:pPr>
        <w:pStyle w:val="Heading2"/>
      </w:pPr>
      <w:bookmarkStart w:id="122" w:name="_Toc232944500"/>
      <w:r w:rsidRPr="00EB7C8C">
        <w:t>7.3 Year 1 — Foundation Phase (Stabilisation and Early Savings)</w:t>
      </w:r>
      <w:bookmarkEnd w:id="122"/>
    </w:p>
    <w:p w14:paraId="7EE758DC" w14:textId="77777777" w:rsidR="00D31D6A" w:rsidRPr="00EB7C8C" w:rsidRDefault="00D31D6A" w:rsidP="00D31D6A">
      <w:pPr>
        <w:pStyle w:val="Heading3"/>
      </w:pPr>
      <w:bookmarkStart w:id="123" w:name="_Toc232944501"/>
      <w:r w:rsidRPr="00EB7C8C">
        <w:t>7.3.1 Investment Focus</w:t>
      </w:r>
      <w:bookmarkEnd w:id="123"/>
    </w:p>
    <w:p w14:paraId="0C48DF32" w14:textId="77777777" w:rsidR="00D31D6A" w:rsidRPr="00EB7C8C" w:rsidRDefault="00D31D6A" w:rsidP="006D3185">
      <w:pPr>
        <w:numPr>
          <w:ilvl w:val="0"/>
          <w:numId w:val="176"/>
        </w:numPr>
        <w:spacing w:after="160" w:line="278" w:lineRule="auto"/>
      </w:pPr>
      <w:r w:rsidRPr="00EB7C8C">
        <w:t>Initial preventative support for high</w:t>
      </w:r>
      <w:r w:rsidRPr="00EB7C8C">
        <w:noBreakHyphen/>
        <w:t>risk carers</w:t>
      </w:r>
    </w:p>
    <w:p w14:paraId="62A72A99" w14:textId="77777777" w:rsidR="00D31D6A" w:rsidRPr="00EB7C8C" w:rsidRDefault="00D31D6A" w:rsidP="006D3185">
      <w:pPr>
        <w:numPr>
          <w:ilvl w:val="0"/>
          <w:numId w:val="176"/>
        </w:numPr>
        <w:spacing w:after="160" w:line="278" w:lineRule="auto"/>
      </w:pPr>
      <w:r w:rsidRPr="00EB7C8C">
        <w:t>Early respite and replacement care capacity</w:t>
      </w:r>
    </w:p>
    <w:p w14:paraId="421A1A94" w14:textId="77777777" w:rsidR="00D31D6A" w:rsidRPr="00EB7C8C" w:rsidRDefault="00D31D6A" w:rsidP="006D3185">
      <w:pPr>
        <w:numPr>
          <w:ilvl w:val="0"/>
          <w:numId w:val="176"/>
        </w:numPr>
        <w:spacing w:after="160" w:line="278" w:lineRule="auto"/>
      </w:pPr>
      <w:r w:rsidRPr="00EB7C8C">
        <w:t>Basic monitoring and early</w:t>
      </w:r>
      <w:r w:rsidRPr="00EB7C8C">
        <w:noBreakHyphen/>
        <w:t>intervention infrastructure</w:t>
      </w:r>
    </w:p>
    <w:p w14:paraId="7E7A8849" w14:textId="77777777" w:rsidR="00D31D6A" w:rsidRPr="00EB7C8C" w:rsidRDefault="00D31D6A" w:rsidP="006D3185">
      <w:pPr>
        <w:numPr>
          <w:ilvl w:val="0"/>
          <w:numId w:val="176"/>
        </w:numPr>
        <w:spacing w:after="160" w:line="278" w:lineRule="auto"/>
      </w:pPr>
      <w:r w:rsidRPr="00EB7C8C">
        <w:t>Employment</w:t>
      </w:r>
      <w:r w:rsidRPr="00EB7C8C">
        <w:noBreakHyphen/>
        <w:t>enabling support for carers at risk of leaving work</w:t>
      </w:r>
    </w:p>
    <w:p w14:paraId="3DCB67A2" w14:textId="77777777" w:rsidR="00D31D6A" w:rsidRPr="00EB7C8C" w:rsidRDefault="00D31D6A" w:rsidP="00D31D6A">
      <w:pPr>
        <w:pStyle w:val="Heading3"/>
      </w:pPr>
      <w:bookmarkStart w:id="124" w:name="_Toc232944502"/>
      <w:r w:rsidRPr="00EB7C8C">
        <w:lastRenderedPageBreak/>
        <w:t>7.3.2 Expected Economic Effects</w:t>
      </w:r>
      <w:bookmarkEnd w:id="124"/>
    </w:p>
    <w:p w14:paraId="3F53894B" w14:textId="77777777" w:rsidR="00D31D6A" w:rsidRPr="00EB7C8C" w:rsidRDefault="00D31D6A" w:rsidP="006D3185">
      <w:pPr>
        <w:numPr>
          <w:ilvl w:val="0"/>
          <w:numId w:val="177"/>
        </w:numPr>
        <w:spacing w:after="160" w:line="278" w:lineRule="auto"/>
      </w:pPr>
      <w:r w:rsidRPr="00EB7C8C">
        <w:t>Reduction in emergency admissions begins within 6–9 months</w:t>
      </w:r>
    </w:p>
    <w:p w14:paraId="02C6DB1D" w14:textId="77777777" w:rsidR="00D31D6A" w:rsidRPr="00EB7C8C" w:rsidRDefault="00D31D6A" w:rsidP="006D3185">
      <w:pPr>
        <w:numPr>
          <w:ilvl w:val="0"/>
          <w:numId w:val="177"/>
        </w:numPr>
        <w:spacing w:after="160" w:line="278" w:lineRule="auto"/>
      </w:pPr>
      <w:r w:rsidRPr="00EB7C8C">
        <w:t>Reduction in delayed discharges</w:t>
      </w:r>
    </w:p>
    <w:p w14:paraId="21D0AB59" w14:textId="77777777" w:rsidR="00D31D6A" w:rsidRPr="00EB7C8C" w:rsidRDefault="00D31D6A" w:rsidP="006D3185">
      <w:pPr>
        <w:numPr>
          <w:ilvl w:val="0"/>
          <w:numId w:val="177"/>
        </w:numPr>
        <w:spacing w:after="160" w:line="278" w:lineRule="auto"/>
      </w:pPr>
      <w:r w:rsidRPr="00EB7C8C">
        <w:t>Fewer crisis home care packages</w:t>
      </w:r>
    </w:p>
    <w:p w14:paraId="5D4A3792" w14:textId="77777777" w:rsidR="00D31D6A" w:rsidRPr="00EB7C8C" w:rsidRDefault="00D31D6A" w:rsidP="006D3185">
      <w:pPr>
        <w:numPr>
          <w:ilvl w:val="0"/>
          <w:numId w:val="177"/>
        </w:numPr>
        <w:spacing w:after="160" w:line="278" w:lineRule="auto"/>
      </w:pPr>
      <w:r w:rsidRPr="00EB7C8C">
        <w:t>Early stabilisation of carer employment</w:t>
      </w:r>
    </w:p>
    <w:p w14:paraId="0342BC67" w14:textId="77777777" w:rsidR="00D31D6A" w:rsidRPr="00EB7C8C" w:rsidRDefault="00D31D6A" w:rsidP="00D31D6A">
      <w:pPr>
        <w:pStyle w:val="Heading3"/>
      </w:pPr>
      <w:bookmarkStart w:id="125" w:name="_Toc232944503"/>
      <w:r w:rsidRPr="00EB7C8C">
        <w:t>7.3.3 Fiscal Position</w:t>
      </w:r>
      <w:bookmarkEnd w:id="125"/>
    </w:p>
    <w:p w14:paraId="32425F29" w14:textId="77777777" w:rsidR="00D31D6A" w:rsidRPr="00EB7C8C" w:rsidRDefault="00D31D6A" w:rsidP="006D3185">
      <w:pPr>
        <w:numPr>
          <w:ilvl w:val="0"/>
          <w:numId w:val="178"/>
        </w:numPr>
        <w:spacing w:after="160" w:line="278" w:lineRule="auto"/>
      </w:pPr>
      <w:r w:rsidRPr="00EB7C8C">
        <w:rPr>
          <w:b/>
          <w:bCs/>
        </w:rPr>
        <w:t>Net investment year</w:t>
      </w:r>
    </w:p>
    <w:p w14:paraId="37497406" w14:textId="77777777" w:rsidR="00D31D6A" w:rsidRPr="00EB7C8C" w:rsidRDefault="00D31D6A" w:rsidP="006D3185">
      <w:pPr>
        <w:numPr>
          <w:ilvl w:val="0"/>
          <w:numId w:val="178"/>
        </w:numPr>
        <w:spacing w:after="160" w:line="278" w:lineRule="auto"/>
      </w:pPr>
      <w:r w:rsidRPr="00EB7C8C">
        <w:t>Savings begin but do not yet exceed investment</w:t>
      </w:r>
    </w:p>
    <w:p w14:paraId="17F4E9A4" w14:textId="77777777" w:rsidR="00D31D6A" w:rsidRPr="00EB7C8C" w:rsidRDefault="00D31D6A" w:rsidP="006D3185">
      <w:pPr>
        <w:numPr>
          <w:ilvl w:val="0"/>
          <w:numId w:val="178"/>
        </w:numPr>
        <w:spacing w:after="160" w:line="278" w:lineRule="auto"/>
      </w:pPr>
      <w:r w:rsidRPr="00EB7C8C">
        <w:t>NHS and ASC see the earliest returns</w:t>
      </w:r>
    </w:p>
    <w:p w14:paraId="29B3FBCA" w14:textId="77777777" w:rsidR="00D31D6A" w:rsidRPr="00EB7C8C" w:rsidRDefault="00D31D6A" w:rsidP="00D31D6A">
      <w:r w:rsidRPr="00EB7C8C">
        <w:t>Year 1 establishes the foundation for system</w:t>
      </w:r>
      <w:r w:rsidRPr="00EB7C8C">
        <w:noBreakHyphen/>
        <w:t>wide savings.</w:t>
      </w:r>
    </w:p>
    <w:p w14:paraId="78CF4B99" w14:textId="77777777" w:rsidR="00D31D6A" w:rsidRPr="00EB7C8C" w:rsidRDefault="00D31D6A" w:rsidP="00D31D6A">
      <w:pPr>
        <w:pStyle w:val="Heading2"/>
      </w:pPr>
      <w:bookmarkStart w:id="126" w:name="_Toc232944504"/>
      <w:r w:rsidRPr="00EB7C8C">
        <w:t>7.4 Year 2 — Integration Phase (Scaling and Cost Substitution)</w:t>
      </w:r>
      <w:bookmarkEnd w:id="126"/>
    </w:p>
    <w:p w14:paraId="439416E8" w14:textId="77777777" w:rsidR="00D31D6A" w:rsidRPr="00EB7C8C" w:rsidRDefault="00D31D6A" w:rsidP="00D31D6A">
      <w:pPr>
        <w:pStyle w:val="Heading3"/>
      </w:pPr>
      <w:bookmarkStart w:id="127" w:name="_Toc232944505"/>
      <w:r w:rsidRPr="00EB7C8C">
        <w:t>7.4.1 Investment Focus</w:t>
      </w:r>
      <w:bookmarkEnd w:id="127"/>
    </w:p>
    <w:p w14:paraId="233F9288" w14:textId="77777777" w:rsidR="00D31D6A" w:rsidRPr="00EB7C8C" w:rsidRDefault="00D31D6A" w:rsidP="006D3185">
      <w:pPr>
        <w:numPr>
          <w:ilvl w:val="0"/>
          <w:numId w:val="179"/>
        </w:numPr>
        <w:spacing w:after="160" w:line="278" w:lineRule="auto"/>
      </w:pPr>
      <w:r w:rsidRPr="00EB7C8C">
        <w:t>Scaling preventative support to medium</w:t>
      </w:r>
      <w:r w:rsidRPr="00EB7C8C">
        <w:noBreakHyphen/>
        <w:t>risk carers</w:t>
      </w:r>
    </w:p>
    <w:p w14:paraId="58E5337C" w14:textId="77777777" w:rsidR="00D31D6A" w:rsidRPr="00EB7C8C" w:rsidRDefault="00D31D6A" w:rsidP="006D3185">
      <w:pPr>
        <w:numPr>
          <w:ilvl w:val="0"/>
          <w:numId w:val="179"/>
        </w:numPr>
        <w:spacing w:after="160" w:line="278" w:lineRule="auto"/>
      </w:pPr>
      <w:r w:rsidRPr="00EB7C8C">
        <w:t>Expanding respite and replacement care</w:t>
      </w:r>
    </w:p>
    <w:p w14:paraId="6BF51235" w14:textId="77777777" w:rsidR="00D31D6A" w:rsidRPr="00EB7C8C" w:rsidRDefault="00D31D6A" w:rsidP="006D3185">
      <w:pPr>
        <w:numPr>
          <w:ilvl w:val="0"/>
          <w:numId w:val="179"/>
        </w:numPr>
        <w:spacing w:after="160" w:line="278" w:lineRule="auto"/>
      </w:pPr>
      <w:r w:rsidRPr="00EB7C8C">
        <w:t>Strengthening community</w:t>
      </w:r>
      <w:r w:rsidRPr="00EB7C8C">
        <w:noBreakHyphen/>
        <w:t>based early intervention</w:t>
      </w:r>
    </w:p>
    <w:p w14:paraId="33C86641" w14:textId="77777777" w:rsidR="00D31D6A" w:rsidRPr="00EB7C8C" w:rsidRDefault="00D31D6A" w:rsidP="006D3185">
      <w:pPr>
        <w:numPr>
          <w:ilvl w:val="0"/>
          <w:numId w:val="179"/>
        </w:numPr>
        <w:spacing w:after="160" w:line="278" w:lineRule="auto"/>
      </w:pPr>
      <w:r w:rsidRPr="00EB7C8C">
        <w:t>Embedding cross</w:t>
      </w:r>
      <w:r w:rsidRPr="00EB7C8C">
        <w:noBreakHyphen/>
        <w:t>departmental budgeting mechanisms</w:t>
      </w:r>
    </w:p>
    <w:p w14:paraId="2A078DC7" w14:textId="77777777" w:rsidR="00D31D6A" w:rsidRPr="00EB7C8C" w:rsidRDefault="00D31D6A" w:rsidP="00D31D6A">
      <w:pPr>
        <w:pStyle w:val="Heading3"/>
      </w:pPr>
      <w:bookmarkStart w:id="128" w:name="_Toc232944506"/>
      <w:r w:rsidRPr="00EB7C8C">
        <w:t>7.4.2 Expected Economic Effects</w:t>
      </w:r>
      <w:bookmarkEnd w:id="128"/>
    </w:p>
    <w:p w14:paraId="7ED6CDAD" w14:textId="77777777" w:rsidR="00D31D6A" w:rsidRPr="00EB7C8C" w:rsidRDefault="00D31D6A" w:rsidP="006D3185">
      <w:pPr>
        <w:numPr>
          <w:ilvl w:val="0"/>
          <w:numId w:val="180"/>
        </w:numPr>
        <w:spacing w:after="160" w:line="278" w:lineRule="auto"/>
      </w:pPr>
      <w:r w:rsidRPr="00EB7C8C">
        <w:t>Significant reduction in emergency admissions</w:t>
      </w:r>
    </w:p>
    <w:p w14:paraId="119D6381" w14:textId="77777777" w:rsidR="00D31D6A" w:rsidRPr="00EB7C8C" w:rsidRDefault="00D31D6A" w:rsidP="006D3185">
      <w:pPr>
        <w:numPr>
          <w:ilvl w:val="0"/>
          <w:numId w:val="180"/>
        </w:numPr>
        <w:spacing w:after="160" w:line="278" w:lineRule="auto"/>
      </w:pPr>
      <w:r w:rsidRPr="00EB7C8C">
        <w:t>Reduced readmissions</w:t>
      </w:r>
    </w:p>
    <w:p w14:paraId="5DFF16DD" w14:textId="77777777" w:rsidR="00D31D6A" w:rsidRPr="00EB7C8C" w:rsidRDefault="00D31D6A" w:rsidP="006D3185">
      <w:pPr>
        <w:numPr>
          <w:ilvl w:val="0"/>
          <w:numId w:val="180"/>
        </w:numPr>
        <w:spacing w:after="160" w:line="278" w:lineRule="auto"/>
      </w:pPr>
      <w:r w:rsidRPr="00EB7C8C">
        <w:t>Fewer emergency residential placements</w:t>
      </w:r>
    </w:p>
    <w:p w14:paraId="1E1D15AC" w14:textId="77777777" w:rsidR="00D31D6A" w:rsidRPr="00EB7C8C" w:rsidRDefault="00D31D6A" w:rsidP="006D3185">
      <w:pPr>
        <w:numPr>
          <w:ilvl w:val="0"/>
          <w:numId w:val="180"/>
        </w:numPr>
        <w:spacing w:after="160" w:line="278" w:lineRule="auto"/>
      </w:pPr>
      <w:r w:rsidRPr="00EB7C8C">
        <w:t>Lower safeguarding activity</w:t>
      </w:r>
    </w:p>
    <w:p w14:paraId="5CD524D9" w14:textId="77777777" w:rsidR="00D31D6A" w:rsidRPr="00EB7C8C" w:rsidRDefault="00D31D6A" w:rsidP="006D3185">
      <w:pPr>
        <w:numPr>
          <w:ilvl w:val="0"/>
          <w:numId w:val="180"/>
        </w:numPr>
        <w:spacing w:after="160" w:line="278" w:lineRule="auto"/>
      </w:pPr>
      <w:r w:rsidRPr="00EB7C8C">
        <w:t>Increased carer employment retention</w:t>
      </w:r>
    </w:p>
    <w:p w14:paraId="77F38FF7" w14:textId="77777777" w:rsidR="00D31D6A" w:rsidRPr="00EB7C8C" w:rsidRDefault="00D31D6A" w:rsidP="00D31D6A">
      <w:pPr>
        <w:pStyle w:val="Heading3"/>
      </w:pPr>
      <w:bookmarkStart w:id="129" w:name="_Toc232944507"/>
      <w:r w:rsidRPr="00EB7C8C">
        <w:t>7.4.3 Fiscal Position</w:t>
      </w:r>
      <w:bookmarkEnd w:id="129"/>
    </w:p>
    <w:p w14:paraId="55E6EF97" w14:textId="77777777" w:rsidR="00D31D6A" w:rsidRPr="00EB7C8C" w:rsidRDefault="00D31D6A" w:rsidP="006D3185">
      <w:pPr>
        <w:numPr>
          <w:ilvl w:val="0"/>
          <w:numId w:val="181"/>
        </w:numPr>
        <w:spacing w:after="160" w:line="278" w:lineRule="auto"/>
      </w:pPr>
      <w:r w:rsidRPr="00EB7C8C">
        <w:rPr>
          <w:b/>
          <w:bCs/>
        </w:rPr>
        <w:t>Cost substitution year</w:t>
      </w:r>
    </w:p>
    <w:p w14:paraId="17824D3F" w14:textId="77777777" w:rsidR="00D31D6A" w:rsidRPr="00EB7C8C" w:rsidRDefault="00D31D6A" w:rsidP="006D3185">
      <w:pPr>
        <w:numPr>
          <w:ilvl w:val="0"/>
          <w:numId w:val="181"/>
        </w:numPr>
        <w:spacing w:after="160" w:line="278" w:lineRule="auto"/>
      </w:pPr>
      <w:r w:rsidRPr="00EB7C8C">
        <w:t>Preventative costs begin replacing crisis costs</w:t>
      </w:r>
    </w:p>
    <w:p w14:paraId="7CDA381C" w14:textId="77777777" w:rsidR="00D31D6A" w:rsidRPr="00EB7C8C" w:rsidRDefault="00D31D6A" w:rsidP="006D3185">
      <w:pPr>
        <w:numPr>
          <w:ilvl w:val="0"/>
          <w:numId w:val="181"/>
        </w:numPr>
        <w:spacing w:after="160" w:line="278" w:lineRule="auto"/>
      </w:pPr>
      <w:r w:rsidRPr="00EB7C8C">
        <w:t>Net savings begin to appear in NHS and ASC budgets</w:t>
      </w:r>
    </w:p>
    <w:p w14:paraId="5AA77C49" w14:textId="77777777" w:rsidR="00D31D6A" w:rsidRDefault="00D31D6A" w:rsidP="006D3185">
      <w:pPr>
        <w:numPr>
          <w:ilvl w:val="0"/>
          <w:numId w:val="181"/>
        </w:numPr>
        <w:spacing w:after="160" w:line="278" w:lineRule="auto"/>
      </w:pPr>
      <w:r w:rsidRPr="00EB7C8C">
        <w:t>DWP sees reduced benefit expenditure</w:t>
      </w:r>
    </w:p>
    <w:p w14:paraId="6657EEEF" w14:textId="77777777" w:rsidR="00D31D6A" w:rsidRPr="00EB7C8C" w:rsidRDefault="00D31D6A" w:rsidP="00D31D6A">
      <w:r w:rsidRPr="00EB7C8C">
        <w:t>By the end of Year 2, the preventative model is financially self</w:t>
      </w:r>
      <w:r w:rsidRPr="00EB7C8C">
        <w:noBreakHyphen/>
        <w:t>reinforcing.</w:t>
      </w:r>
    </w:p>
    <w:p w14:paraId="56762EAC" w14:textId="77777777" w:rsidR="00D31D6A" w:rsidRPr="00EB7C8C" w:rsidRDefault="00D31D6A" w:rsidP="00D31D6A">
      <w:pPr>
        <w:pStyle w:val="Heading2"/>
      </w:pPr>
      <w:bookmarkStart w:id="130" w:name="_Toc232944508"/>
      <w:r w:rsidRPr="00EB7C8C">
        <w:lastRenderedPageBreak/>
        <w:t>7.5 Year 3 — Consolidation Phase (Net Savings and System Stabilisation)</w:t>
      </w:r>
      <w:bookmarkEnd w:id="130"/>
    </w:p>
    <w:p w14:paraId="0EE97340" w14:textId="77777777" w:rsidR="00D31D6A" w:rsidRPr="00EB7C8C" w:rsidRDefault="00D31D6A" w:rsidP="00D31D6A">
      <w:pPr>
        <w:pStyle w:val="Heading3"/>
      </w:pPr>
      <w:bookmarkStart w:id="131" w:name="_Toc232944509"/>
      <w:r w:rsidRPr="00EB7C8C">
        <w:t>7.5.1 Investment Focus</w:t>
      </w:r>
      <w:bookmarkEnd w:id="131"/>
    </w:p>
    <w:p w14:paraId="2CF70DE8" w14:textId="77777777" w:rsidR="00D31D6A" w:rsidRPr="00EB7C8C" w:rsidRDefault="00D31D6A" w:rsidP="006D3185">
      <w:pPr>
        <w:numPr>
          <w:ilvl w:val="0"/>
          <w:numId w:val="182"/>
        </w:numPr>
        <w:spacing w:after="160" w:line="278" w:lineRule="auto"/>
      </w:pPr>
      <w:r w:rsidRPr="00EB7C8C">
        <w:t>Full rollout of preventative support</w:t>
      </w:r>
    </w:p>
    <w:p w14:paraId="1CDD44D7" w14:textId="77777777" w:rsidR="00D31D6A" w:rsidRPr="00EB7C8C" w:rsidRDefault="00D31D6A" w:rsidP="006D3185">
      <w:pPr>
        <w:numPr>
          <w:ilvl w:val="0"/>
          <w:numId w:val="182"/>
        </w:numPr>
        <w:spacing w:after="160" w:line="278" w:lineRule="auto"/>
      </w:pPr>
      <w:r w:rsidRPr="00EB7C8C">
        <w:t>Integration of NHS, ASC, and DWP savings mechanisms</w:t>
      </w:r>
    </w:p>
    <w:p w14:paraId="6FA6B17D" w14:textId="77777777" w:rsidR="00D31D6A" w:rsidRPr="00EB7C8C" w:rsidRDefault="00D31D6A" w:rsidP="006D3185">
      <w:pPr>
        <w:numPr>
          <w:ilvl w:val="0"/>
          <w:numId w:val="182"/>
        </w:numPr>
        <w:spacing w:after="160" w:line="278" w:lineRule="auto"/>
      </w:pPr>
      <w:r w:rsidRPr="00EB7C8C">
        <w:t>Long</w:t>
      </w:r>
      <w:r w:rsidRPr="00EB7C8C">
        <w:noBreakHyphen/>
        <w:t>term stabilisation of community</w:t>
      </w:r>
      <w:r w:rsidRPr="00EB7C8C">
        <w:noBreakHyphen/>
        <w:t>based care</w:t>
      </w:r>
    </w:p>
    <w:p w14:paraId="68F3E9E4" w14:textId="77777777" w:rsidR="00D31D6A" w:rsidRPr="00EB7C8C" w:rsidRDefault="00D31D6A" w:rsidP="006D3185">
      <w:pPr>
        <w:numPr>
          <w:ilvl w:val="0"/>
          <w:numId w:val="182"/>
        </w:numPr>
        <w:spacing w:after="160" w:line="278" w:lineRule="auto"/>
      </w:pPr>
      <w:r w:rsidRPr="00EB7C8C">
        <w:t>Embedding preventative support into commissioning frameworks</w:t>
      </w:r>
    </w:p>
    <w:p w14:paraId="7060B5CE" w14:textId="77777777" w:rsidR="00D31D6A" w:rsidRPr="00EB7C8C" w:rsidRDefault="00D31D6A" w:rsidP="00D31D6A">
      <w:pPr>
        <w:pStyle w:val="Heading3"/>
      </w:pPr>
      <w:bookmarkStart w:id="132" w:name="_Toc232944510"/>
      <w:r w:rsidRPr="00EB7C8C">
        <w:t>7.5.2 Expected Economic Effects</w:t>
      </w:r>
      <w:bookmarkEnd w:id="132"/>
    </w:p>
    <w:p w14:paraId="492B81D8" w14:textId="77777777" w:rsidR="00D31D6A" w:rsidRPr="00EB7C8C" w:rsidRDefault="00D31D6A" w:rsidP="006D3185">
      <w:pPr>
        <w:numPr>
          <w:ilvl w:val="0"/>
          <w:numId w:val="183"/>
        </w:numPr>
        <w:spacing w:after="160" w:line="278" w:lineRule="auto"/>
      </w:pPr>
      <w:r w:rsidRPr="00EB7C8C">
        <w:t>Large</w:t>
      </w:r>
      <w:r w:rsidRPr="00EB7C8C">
        <w:noBreakHyphen/>
        <w:t>scale reduction in emergency demand</w:t>
      </w:r>
    </w:p>
    <w:p w14:paraId="2521056D" w14:textId="77777777" w:rsidR="00D31D6A" w:rsidRPr="00EB7C8C" w:rsidRDefault="00D31D6A" w:rsidP="006D3185">
      <w:pPr>
        <w:numPr>
          <w:ilvl w:val="0"/>
          <w:numId w:val="183"/>
        </w:numPr>
        <w:spacing w:after="160" w:line="278" w:lineRule="auto"/>
      </w:pPr>
      <w:r w:rsidRPr="00EB7C8C">
        <w:t>Significant reduction in long</w:t>
      </w:r>
      <w:r w:rsidRPr="00EB7C8C">
        <w:noBreakHyphen/>
        <w:t>term residential placements</w:t>
      </w:r>
    </w:p>
    <w:p w14:paraId="7ED9E4C9" w14:textId="77777777" w:rsidR="00D31D6A" w:rsidRPr="00EB7C8C" w:rsidRDefault="00D31D6A" w:rsidP="006D3185">
      <w:pPr>
        <w:numPr>
          <w:ilvl w:val="0"/>
          <w:numId w:val="183"/>
        </w:numPr>
        <w:spacing w:after="160" w:line="278" w:lineRule="auto"/>
      </w:pPr>
      <w:r w:rsidRPr="00EB7C8C">
        <w:t>Lower mental health crisis activity</w:t>
      </w:r>
    </w:p>
    <w:p w14:paraId="082AEA16" w14:textId="77777777" w:rsidR="00D31D6A" w:rsidRPr="00EB7C8C" w:rsidRDefault="00D31D6A" w:rsidP="006D3185">
      <w:pPr>
        <w:numPr>
          <w:ilvl w:val="0"/>
          <w:numId w:val="183"/>
        </w:numPr>
        <w:spacing w:after="160" w:line="278" w:lineRule="auto"/>
      </w:pPr>
      <w:r w:rsidRPr="00EB7C8C">
        <w:t>Reduced police and safeguarding involvement</w:t>
      </w:r>
    </w:p>
    <w:p w14:paraId="7162F33B" w14:textId="77777777" w:rsidR="00D31D6A" w:rsidRPr="00EB7C8C" w:rsidRDefault="00D31D6A" w:rsidP="006D3185">
      <w:pPr>
        <w:numPr>
          <w:ilvl w:val="0"/>
          <w:numId w:val="183"/>
        </w:numPr>
        <w:spacing w:after="160" w:line="278" w:lineRule="auto"/>
      </w:pPr>
      <w:r w:rsidRPr="00EB7C8C">
        <w:t>Higher workforce participation among carers</w:t>
      </w:r>
    </w:p>
    <w:p w14:paraId="7C1A02D6" w14:textId="77777777" w:rsidR="00D31D6A" w:rsidRPr="00EB7C8C" w:rsidRDefault="00D31D6A" w:rsidP="00D31D6A">
      <w:pPr>
        <w:pStyle w:val="Heading3"/>
      </w:pPr>
      <w:bookmarkStart w:id="133" w:name="_Toc232944511"/>
      <w:r w:rsidRPr="00EB7C8C">
        <w:t>7.5.3 Fiscal Position</w:t>
      </w:r>
      <w:bookmarkEnd w:id="133"/>
    </w:p>
    <w:p w14:paraId="0CEBB4DF" w14:textId="77777777" w:rsidR="00D31D6A" w:rsidRPr="00EB7C8C" w:rsidRDefault="00D31D6A" w:rsidP="006D3185">
      <w:pPr>
        <w:numPr>
          <w:ilvl w:val="0"/>
          <w:numId w:val="184"/>
        </w:numPr>
        <w:spacing w:after="160" w:line="278" w:lineRule="auto"/>
      </w:pPr>
      <w:r w:rsidRPr="00EB7C8C">
        <w:rPr>
          <w:b/>
          <w:bCs/>
        </w:rPr>
        <w:t>Net savings year</w:t>
      </w:r>
    </w:p>
    <w:p w14:paraId="49867C7E" w14:textId="77777777" w:rsidR="00D31D6A" w:rsidRPr="00EB7C8C" w:rsidRDefault="00D31D6A" w:rsidP="006D3185">
      <w:pPr>
        <w:numPr>
          <w:ilvl w:val="0"/>
          <w:numId w:val="184"/>
        </w:numPr>
        <w:spacing w:after="160" w:line="278" w:lineRule="auto"/>
      </w:pPr>
      <w:r w:rsidRPr="00EB7C8C">
        <w:t>Preventative investment fully offset by reduced crisis expenditure</w:t>
      </w:r>
    </w:p>
    <w:p w14:paraId="4762D16E" w14:textId="77777777" w:rsidR="00D31D6A" w:rsidRPr="00EB7C8C" w:rsidRDefault="00D31D6A" w:rsidP="006D3185">
      <w:pPr>
        <w:numPr>
          <w:ilvl w:val="0"/>
          <w:numId w:val="184"/>
        </w:numPr>
        <w:spacing w:after="160" w:line="278" w:lineRule="auto"/>
      </w:pPr>
      <w:r w:rsidRPr="00EB7C8C">
        <w:t>Cross</w:t>
      </w:r>
      <w:r w:rsidRPr="00EB7C8C">
        <w:noBreakHyphen/>
        <w:t>departmental savings become substantial and predictable</w:t>
      </w:r>
    </w:p>
    <w:p w14:paraId="350932C4" w14:textId="77777777" w:rsidR="00D31D6A" w:rsidRPr="00EB7C8C" w:rsidRDefault="00D31D6A" w:rsidP="006D3185">
      <w:pPr>
        <w:numPr>
          <w:ilvl w:val="0"/>
          <w:numId w:val="184"/>
        </w:numPr>
        <w:spacing w:after="160" w:line="278" w:lineRule="auto"/>
      </w:pPr>
      <w:r w:rsidRPr="00EB7C8C">
        <w:t>Long</w:t>
      </w:r>
      <w:r w:rsidRPr="00EB7C8C">
        <w:noBreakHyphen/>
        <w:t>term fiscal pressure decreases</w:t>
      </w:r>
    </w:p>
    <w:p w14:paraId="3CED5FD2" w14:textId="77777777" w:rsidR="00D31D6A" w:rsidRPr="00EB7C8C" w:rsidRDefault="00D31D6A" w:rsidP="00D31D6A">
      <w:r w:rsidRPr="00EB7C8C">
        <w:t xml:space="preserve">By Year 3, the preventative model becomes the </w:t>
      </w:r>
      <w:r w:rsidRPr="00EB7C8C">
        <w:rPr>
          <w:b/>
          <w:bCs/>
        </w:rPr>
        <w:t>fiscally dominant</w:t>
      </w:r>
      <w:r w:rsidRPr="00EB7C8C">
        <w:t xml:space="preserve"> approach.</w:t>
      </w:r>
    </w:p>
    <w:p w14:paraId="7981D43A" w14:textId="77777777" w:rsidR="00D31D6A" w:rsidRPr="00EB7C8C" w:rsidRDefault="00D31D6A" w:rsidP="00D31D6A">
      <w:pPr>
        <w:pStyle w:val="Heading2"/>
      </w:pPr>
      <w:bookmarkStart w:id="134" w:name="_Toc232944512"/>
      <w:r w:rsidRPr="00EB7C8C">
        <w:t>7.6 Cross</w:t>
      </w:r>
      <w:r w:rsidRPr="00EB7C8C">
        <w:noBreakHyphen/>
        <w:t>Departmental Budgeting Mechanisms</w:t>
      </w:r>
      <w:bookmarkEnd w:id="134"/>
    </w:p>
    <w:p w14:paraId="04B7A637" w14:textId="77777777" w:rsidR="00D31D6A" w:rsidRPr="00EB7C8C" w:rsidRDefault="00D31D6A" w:rsidP="00D31D6A">
      <w:r w:rsidRPr="00EB7C8C">
        <w:t>To ensure savings are realised, the fiscal plan requires:</w:t>
      </w:r>
    </w:p>
    <w:p w14:paraId="14704A40" w14:textId="77777777" w:rsidR="00D31D6A" w:rsidRPr="00EB7C8C" w:rsidRDefault="00D31D6A" w:rsidP="00D31D6A">
      <w:pPr>
        <w:pStyle w:val="Heading3"/>
      </w:pPr>
      <w:bookmarkStart w:id="135" w:name="_Toc232944513"/>
      <w:r w:rsidRPr="00EB7C8C">
        <w:t>7.6.1 Joint NHS–ASC Savings Capture</w:t>
      </w:r>
      <w:bookmarkEnd w:id="135"/>
    </w:p>
    <w:p w14:paraId="32DD2A8E" w14:textId="77777777" w:rsidR="00D31D6A" w:rsidRPr="00EB7C8C" w:rsidRDefault="00D31D6A" w:rsidP="00D31D6A">
      <w:r w:rsidRPr="00EB7C8C">
        <w:t>Savings from reduced emergency admissions and delayed discharges must be recognised jointly.</w:t>
      </w:r>
    </w:p>
    <w:p w14:paraId="69B650FE" w14:textId="77777777" w:rsidR="00D31D6A" w:rsidRPr="00EB7C8C" w:rsidRDefault="00D31D6A" w:rsidP="00D31D6A">
      <w:pPr>
        <w:pStyle w:val="Heading3"/>
      </w:pPr>
      <w:bookmarkStart w:id="136" w:name="_Toc232944514"/>
      <w:r w:rsidRPr="00EB7C8C">
        <w:t>7.6.2 DWP–Treasury Productivity Accounting</w:t>
      </w:r>
      <w:bookmarkEnd w:id="136"/>
    </w:p>
    <w:p w14:paraId="124DFE16" w14:textId="77777777" w:rsidR="00D31D6A" w:rsidRPr="00EB7C8C" w:rsidRDefault="00D31D6A" w:rsidP="00D31D6A">
      <w:r w:rsidRPr="00EB7C8C">
        <w:t>Retained employment and reduced benefit expenditure must be captured as fiscal gains.</w:t>
      </w:r>
    </w:p>
    <w:p w14:paraId="5519555A" w14:textId="77777777" w:rsidR="00D31D6A" w:rsidRPr="00EB7C8C" w:rsidRDefault="00D31D6A" w:rsidP="00D31D6A">
      <w:pPr>
        <w:pStyle w:val="Heading3"/>
      </w:pPr>
      <w:bookmarkStart w:id="137" w:name="_Toc232944515"/>
      <w:r w:rsidRPr="00EB7C8C">
        <w:t>7.6.3 Multi</w:t>
      </w:r>
      <w:r w:rsidRPr="00EB7C8C">
        <w:noBreakHyphen/>
        <w:t>Agency Crisis Reduction Accounting</w:t>
      </w:r>
      <w:bookmarkEnd w:id="137"/>
    </w:p>
    <w:p w14:paraId="47EC42D9" w14:textId="77777777" w:rsidR="00D31D6A" w:rsidRPr="00EB7C8C" w:rsidRDefault="00D31D6A" w:rsidP="00D31D6A">
      <w:r w:rsidRPr="00EB7C8C">
        <w:t>Savings from reduced safeguarding, policing, and mental health crises must be tracked.</w:t>
      </w:r>
    </w:p>
    <w:p w14:paraId="4DCD60EA" w14:textId="77777777" w:rsidR="00D31D6A" w:rsidRPr="00EB7C8C" w:rsidRDefault="00D31D6A" w:rsidP="00D31D6A">
      <w:pPr>
        <w:pStyle w:val="Heading3"/>
      </w:pPr>
      <w:bookmarkStart w:id="138" w:name="_Toc232944516"/>
      <w:r w:rsidRPr="00EB7C8C">
        <w:t>7.6.4 Annual Preventative Investment Envelope</w:t>
      </w:r>
      <w:bookmarkEnd w:id="138"/>
    </w:p>
    <w:p w14:paraId="5B0BC1EE" w14:textId="77777777" w:rsidR="00D31D6A" w:rsidRPr="00EB7C8C" w:rsidRDefault="00D31D6A" w:rsidP="00D31D6A">
      <w:r w:rsidRPr="00EB7C8C">
        <w:t>A ring</w:t>
      </w:r>
      <w:r w:rsidRPr="00EB7C8C">
        <w:noBreakHyphen/>
        <w:t>fenced investment envelope ensures stability during the transition.</w:t>
      </w:r>
    </w:p>
    <w:p w14:paraId="6D1BA7E4" w14:textId="77777777" w:rsidR="00D31D6A" w:rsidRPr="00EB7C8C" w:rsidRDefault="00D31D6A" w:rsidP="00D31D6A">
      <w:pPr>
        <w:pStyle w:val="Heading2"/>
      </w:pPr>
      <w:bookmarkStart w:id="139" w:name="_Toc232944517"/>
      <w:r w:rsidRPr="00EB7C8C">
        <w:lastRenderedPageBreak/>
        <w:t>7.7 Expected Fiscal Trajectory</w:t>
      </w:r>
      <w:bookmarkEnd w:id="139"/>
    </w:p>
    <w:p w14:paraId="5904CD43" w14:textId="77777777" w:rsidR="00D31D6A" w:rsidRPr="00EB7C8C" w:rsidRDefault="00D31D6A" w:rsidP="00D31D6A">
      <w:pPr>
        <w:rPr>
          <w:b/>
          <w:bCs/>
        </w:rPr>
      </w:pPr>
      <w:r w:rsidRPr="00EB7C8C">
        <w:rPr>
          <w:b/>
          <w:bCs/>
        </w:rPr>
        <w:t>Year 1:</w:t>
      </w:r>
    </w:p>
    <w:p w14:paraId="284371DC" w14:textId="77777777" w:rsidR="00D31D6A" w:rsidRPr="00EB7C8C" w:rsidRDefault="00D31D6A" w:rsidP="00D31D6A">
      <w:r w:rsidRPr="00EB7C8C">
        <w:t>Investment &gt; Savings (Foundation)</w:t>
      </w:r>
    </w:p>
    <w:p w14:paraId="3E73DBB0" w14:textId="77777777" w:rsidR="00D31D6A" w:rsidRPr="00EB7C8C" w:rsidRDefault="00D31D6A" w:rsidP="00D31D6A">
      <w:pPr>
        <w:rPr>
          <w:b/>
          <w:bCs/>
        </w:rPr>
      </w:pPr>
      <w:r w:rsidRPr="00EB7C8C">
        <w:rPr>
          <w:b/>
          <w:bCs/>
        </w:rPr>
        <w:t>Year 2:</w:t>
      </w:r>
    </w:p>
    <w:p w14:paraId="7DBFD5D0" w14:textId="77777777" w:rsidR="00D31D6A" w:rsidRPr="00EB7C8C" w:rsidRDefault="00D31D6A" w:rsidP="00D31D6A">
      <w:r w:rsidRPr="00EB7C8C">
        <w:t>Savings ≈ Investment (Substitution)</w:t>
      </w:r>
    </w:p>
    <w:p w14:paraId="437A7576" w14:textId="77777777" w:rsidR="00D31D6A" w:rsidRPr="00EB7C8C" w:rsidRDefault="00D31D6A" w:rsidP="00D31D6A">
      <w:pPr>
        <w:rPr>
          <w:b/>
          <w:bCs/>
        </w:rPr>
      </w:pPr>
      <w:r w:rsidRPr="00EB7C8C">
        <w:rPr>
          <w:b/>
          <w:bCs/>
        </w:rPr>
        <w:t>Year 3:</w:t>
      </w:r>
    </w:p>
    <w:p w14:paraId="4BF91518" w14:textId="77777777" w:rsidR="00D31D6A" w:rsidRPr="00EB7C8C" w:rsidRDefault="00D31D6A" w:rsidP="00D31D6A">
      <w:r w:rsidRPr="00EB7C8C">
        <w:t>Savings &gt; Investment (Net fiscal gain)</w:t>
      </w:r>
    </w:p>
    <w:p w14:paraId="2DAB22C5" w14:textId="77777777" w:rsidR="00D31D6A" w:rsidRPr="00EB7C8C" w:rsidRDefault="00D31D6A" w:rsidP="00D31D6A">
      <w:r w:rsidRPr="00EB7C8C">
        <w:t>This trajectory is consistent with the £1 → £7–£8 return ratio identified in Section 4.</w:t>
      </w:r>
    </w:p>
    <w:p w14:paraId="1961AC5F" w14:textId="77777777" w:rsidR="00D31D6A" w:rsidRPr="00EB7C8C" w:rsidRDefault="00D31D6A" w:rsidP="00D31D6A">
      <w:pPr>
        <w:pStyle w:val="Heading2"/>
      </w:pPr>
      <w:bookmarkStart w:id="140" w:name="_Toc232944518"/>
      <w:r w:rsidRPr="00EB7C8C">
        <w:t>7.8 Long</w:t>
      </w:r>
      <w:r w:rsidRPr="00EB7C8C">
        <w:noBreakHyphen/>
        <w:t>Term Fiscal Stability</w:t>
      </w:r>
      <w:bookmarkEnd w:id="140"/>
    </w:p>
    <w:p w14:paraId="531E72F4" w14:textId="77777777" w:rsidR="00D31D6A" w:rsidRPr="00EB7C8C" w:rsidRDefault="00D31D6A" w:rsidP="00D31D6A">
      <w:r w:rsidRPr="00EB7C8C">
        <w:t>By Year 3, the preventative model:</w:t>
      </w:r>
    </w:p>
    <w:p w14:paraId="522CEE8E" w14:textId="77777777" w:rsidR="00D31D6A" w:rsidRPr="00EB7C8C" w:rsidRDefault="00D31D6A" w:rsidP="006D3185">
      <w:pPr>
        <w:numPr>
          <w:ilvl w:val="0"/>
          <w:numId w:val="185"/>
        </w:numPr>
        <w:spacing w:after="160" w:line="278" w:lineRule="auto"/>
      </w:pPr>
      <w:r w:rsidRPr="00EB7C8C">
        <w:t>reduces emergency demand</w:t>
      </w:r>
    </w:p>
    <w:p w14:paraId="20C8975A" w14:textId="77777777" w:rsidR="00D31D6A" w:rsidRPr="00EB7C8C" w:rsidRDefault="00D31D6A" w:rsidP="006D3185">
      <w:pPr>
        <w:numPr>
          <w:ilvl w:val="0"/>
          <w:numId w:val="185"/>
        </w:numPr>
        <w:spacing w:after="160" w:line="278" w:lineRule="auto"/>
      </w:pPr>
      <w:r w:rsidRPr="00EB7C8C">
        <w:t>reduces long</w:t>
      </w:r>
      <w:r w:rsidRPr="00EB7C8C">
        <w:noBreakHyphen/>
        <w:t>term care costs</w:t>
      </w:r>
    </w:p>
    <w:p w14:paraId="4A632266" w14:textId="77777777" w:rsidR="00D31D6A" w:rsidRPr="00EB7C8C" w:rsidRDefault="00D31D6A" w:rsidP="006D3185">
      <w:pPr>
        <w:numPr>
          <w:ilvl w:val="0"/>
          <w:numId w:val="185"/>
        </w:numPr>
        <w:spacing w:after="160" w:line="278" w:lineRule="auto"/>
      </w:pPr>
      <w:r w:rsidRPr="00EB7C8C">
        <w:t>increases workforce participation</w:t>
      </w:r>
    </w:p>
    <w:p w14:paraId="582B8090" w14:textId="77777777" w:rsidR="00D31D6A" w:rsidRPr="00EB7C8C" w:rsidRDefault="00D31D6A" w:rsidP="006D3185">
      <w:pPr>
        <w:numPr>
          <w:ilvl w:val="0"/>
          <w:numId w:val="185"/>
        </w:numPr>
        <w:spacing w:after="160" w:line="278" w:lineRule="auto"/>
      </w:pPr>
      <w:r w:rsidRPr="00EB7C8C">
        <w:t>lowers safeguarding and policing activity</w:t>
      </w:r>
    </w:p>
    <w:p w14:paraId="17F00887" w14:textId="77777777" w:rsidR="00D31D6A" w:rsidRPr="00EB7C8C" w:rsidRDefault="00D31D6A" w:rsidP="006D3185">
      <w:pPr>
        <w:numPr>
          <w:ilvl w:val="0"/>
          <w:numId w:val="185"/>
        </w:numPr>
        <w:spacing w:after="160" w:line="278" w:lineRule="auto"/>
      </w:pPr>
      <w:r w:rsidRPr="00EB7C8C">
        <w:t>stabilises NHS and ASC budgets</w:t>
      </w:r>
    </w:p>
    <w:p w14:paraId="6E83F251" w14:textId="77777777" w:rsidR="00D31D6A" w:rsidRPr="00EB7C8C" w:rsidRDefault="00D31D6A" w:rsidP="006D3185">
      <w:pPr>
        <w:numPr>
          <w:ilvl w:val="0"/>
          <w:numId w:val="185"/>
        </w:numPr>
        <w:spacing w:after="160" w:line="278" w:lineRule="auto"/>
      </w:pPr>
      <w:r w:rsidRPr="00EB7C8C">
        <w:t>reduces long</w:t>
      </w:r>
      <w:r w:rsidRPr="00EB7C8C">
        <w:noBreakHyphen/>
        <w:t>term fiscal pressure</w:t>
      </w:r>
    </w:p>
    <w:p w14:paraId="56F3EE02" w14:textId="77777777" w:rsidR="00D31D6A" w:rsidRPr="00EB7C8C" w:rsidRDefault="00D31D6A" w:rsidP="00D31D6A">
      <w:r w:rsidRPr="00EB7C8C">
        <w:t xml:space="preserve">The preventative model becomes the </w:t>
      </w:r>
      <w:r w:rsidRPr="00EB7C8C">
        <w:rPr>
          <w:b/>
          <w:bCs/>
        </w:rPr>
        <w:t>default economic model</w:t>
      </w:r>
      <w:r w:rsidRPr="00EB7C8C">
        <w:t>, not an optional enhancement.</w:t>
      </w:r>
    </w:p>
    <w:p w14:paraId="66FEA1CF" w14:textId="77777777" w:rsidR="00D31D6A" w:rsidRPr="00EB7C8C" w:rsidRDefault="00D31D6A" w:rsidP="00D31D6A">
      <w:pPr>
        <w:pStyle w:val="Heading2"/>
      </w:pPr>
      <w:bookmarkStart w:id="141" w:name="_Toc232944519"/>
      <w:r w:rsidRPr="00EB7C8C">
        <w:t>7.9 Summary of the Fiscal Implementation Plan</w:t>
      </w:r>
      <w:bookmarkEnd w:id="141"/>
    </w:p>
    <w:p w14:paraId="51926F4B" w14:textId="77777777" w:rsidR="00D31D6A" w:rsidRPr="00EB7C8C" w:rsidRDefault="00D31D6A" w:rsidP="00D31D6A">
      <w:r w:rsidRPr="00EB7C8C">
        <w:t>The three</w:t>
      </w:r>
      <w:r w:rsidRPr="00EB7C8C">
        <w:noBreakHyphen/>
        <w:t>year fiscal rollout demonstrates that:</w:t>
      </w:r>
    </w:p>
    <w:p w14:paraId="79C47C11" w14:textId="77777777" w:rsidR="00D31D6A" w:rsidRPr="00EB7C8C" w:rsidRDefault="00D31D6A" w:rsidP="006D3185">
      <w:pPr>
        <w:numPr>
          <w:ilvl w:val="0"/>
          <w:numId w:val="186"/>
        </w:numPr>
        <w:spacing w:after="160" w:line="278" w:lineRule="auto"/>
      </w:pPr>
      <w:r w:rsidRPr="00EB7C8C">
        <w:t>preventative investment is affordable</w:t>
      </w:r>
    </w:p>
    <w:p w14:paraId="01D880A1" w14:textId="77777777" w:rsidR="00D31D6A" w:rsidRPr="00EB7C8C" w:rsidRDefault="00D31D6A" w:rsidP="006D3185">
      <w:pPr>
        <w:numPr>
          <w:ilvl w:val="0"/>
          <w:numId w:val="186"/>
        </w:numPr>
        <w:spacing w:after="160" w:line="278" w:lineRule="auto"/>
      </w:pPr>
      <w:r w:rsidRPr="00EB7C8C">
        <w:t>savings appear early and grow over time</w:t>
      </w:r>
    </w:p>
    <w:p w14:paraId="69CB5C0E" w14:textId="77777777" w:rsidR="00D31D6A" w:rsidRPr="00EB7C8C" w:rsidRDefault="00D31D6A" w:rsidP="006D3185">
      <w:pPr>
        <w:numPr>
          <w:ilvl w:val="0"/>
          <w:numId w:val="186"/>
        </w:numPr>
        <w:spacing w:after="160" w:line="278" w:lineRule="auto"/>
      </w:pPr>
      <w:r w:rsidRPr="00EB7C8C">
        <w:t>cross</w:t>
      </w:r>
      <w:r w:rsidRPr="00EB7C8C">
        <w:noBreakHyphen/>
        <w:t>departmental benefits are substantial</w:t>
      </w:r>
    </w:p>
    <w:p w14:paraId="39976E70" w14:textId="77777777" w:rsidR="00D31D6A" w:rsidRPr="00EB7C8C" w:rsidRDefault="00D31D6A" w:rsidP="006D3185">
      <w:pPr>
        <w:numPr>
          <w:ilvl w:val="0"/>
          <w:numId w:val="186"/>
        </w:numPr>
        <w:spacing w:after="160" w:line="278" w:lineRule="auto"/>
      </w:pPr>
      <w:r w:rsidRPr="00EB7C8C">
        <w:t>the transition is fiscally neutral by Year 3</w:t>
      </w:r>
    </w:p>
    <w:p w14:paraId="01749802" w14:textId="77777777" w:rsidR="00D31D6A" w:rsidRPr="00EB7C8C" w:rsidRDefault="00D31D6A" w:rsidP="006D3185">
      <w:pPr>
        <w:numPr>
          <w:ilvl w:val="0"/>
          <w:numId w:val="186"/>
        </w:numPr>
        <w:spacing w:after="160" w:line="278" w:lineRule="auto"/>
      </w:pPr>
      <w:r w:rsidRPr="00EB7C8C">
        <w:t>long</w:t>
      </w:r>
      <w:r w:rsidRPr="00EB7C8C">
        <w:noBreakHyphen/>
        <w:t>term savings are significant and sustainable</w:t>
      </w:r>
    </w:p>
    <w:p w14:paraId="70F8259E" w14:textId="77777777" w:rsidR="00D31D6A" w:rsidRPr="00EB7C8C" w:rsidRDefault="00D31D6A" w:rsidP="00D31D6A">
      <w:r w:rsidRPr="00EB7C8C">
        <w:t>This plan provides a clear, economically robust pathway for transitioning to a preventative model without duplicating the policy content of the Blueprint.</w:t>
      </w:r>
    </w:p>
    <w:p w14:paraId="7AC814A2" w14:textId="77777777" w:rsidR="00D31D6A" w:rsidRDefault="00D31D6A" w:rsidP="00D31D6A">
      <w:r>
        <w:br w:type="page"/>
      </w:r>
    </w:p>
    <w:p w14:paraId="68CC885B" w14:textId="77777777" w:rsidR="00D31D6A" w:rsidRPr="00EB7C8C" w:rsidRDefault="00D31D6A" w:rsidP="00D31D6A">
      <w:pPr>
        <w:pStyle w:val="Heading1"/>
      </w:pPr>
      <w:bookmarkStart w:id="142" w:name="_Toc232944520"/>
      <w:r w:rsidRPr="00EB7C8C">
        <w:lastRenderedPageBreak/>
        <w:t>SECTION 8 — INVESTMENT SCENARIOS AND RETURNS</w:t>
      </w:r>
      <w:bookmarkEnd w:id="142"/>
    </w:p>
    <w:p w14:paraId="0997EE7E" w14:textId="77777777" w:rsidR="00D31D6A" w:rsidRPr="00EB7C8C" w:rsidRDefault="00D31D6A" w:rsidP="00D31D6A">
      <w:pPr>
        <w:pStyle w:val="Heading2"/>
      </w:pPr>
      <w:bookmarkStart w:id="143" w:name="_Toc232944521"/>
      <w:r w:rsidRPr="00EB7C8C">
        <w:t>8.1 Purpose of the Investment Scenarios</w:t>
      </w:r>
      <w:bookmarkEnd w:id="143"/>
    </w:p>
    <w:p w14:paraId="24A50CAD" w14:textId="77777777" w:rsidR="00D31D6A" w:rsidRPr="00EB7C8C" w:rsidRDefault="00D31D6A" w:rsidP="00D31D6A">
      <w:r w:rsidRPr="00EB7C8C">
        <w:t>This section presents three investment scenarios that model the financial implications of different levels of preventative support for unpaid carers. The scenarios are designed to:</w:t>
      </w:r>
    </w:p>
    <w:p w14:paraId="6AE40576" w14:textId="77777777" w:rsidR="00D31D6A" w:rsidRPr="00EB7C8C" w:rsidRDefault="00D31D6A" w:rsidP="006D3185">
      <w:pPr>
        <w:numPr>
          <w:ilvl w:val="0"/>
          <w:numId w:val="187"/>
        </w:numPr>
        <w:spacing w:after="160" w:line="278" w:lineRule="auto"/>
      </w:pPr>
      <w:r w:rsidRPr="00EB7C8C">
        <w:t>illustrate the fiscal consequences of under</w:t>
      </w:r>
      <w:r w:rsidRPr="00EB7C8C">
        <w:noBreakHyphen/>
        <w:t>investment</w:t>
      </w:r>
    </w:p>
    <w:p w14:paraId="48B27E0C" w14:textId="77777777" w:rsidR="00D31D6A" w:rsidRPr="00EB7C8C" w:rsidRDefault="00D31D6A" w:rsidP="006D3185">
      <w:pPr>
        <w:numPr>
          <w:ilvl w:val="0"/>
          <w:numId w:val="187"/>
        </w:numPr>
        <w:spacing w:after="160" w:line="278" w:lineRule="auto"/>
      </w:pPr>
      <w:r w:rsidRPr="00EB7C8C">
        <w:t>quantify the returns from moderate and full preventative investment</w:t>
      </w:r>
    </w:p>
    <w:p w14:paraId="029A67B5" w14:textId="77777777" w:rsidR="00D31D6A" w:rsidRPr="00EB7C8C" w:rsidRDefault="00D31D6A" w:rsidP="006D3185">
      <w:pPr>
        <w:numPr>
          <w:ilvl w:val="0"/>
          <w:numId w:val="187"/>
        </w:numPr>
        <w:spacing w:after="160" w:line="278" w:lineRule="auto"/>
      </w:pPr>
      <w:r w:rsidRPr="00EB7C8C">
        <w:t>support cross</w:t>
      </w:r>
      <w:r w:rsidRPr="00EB7C8C">
        <w:noBreakHyphen/>
        <w:t>departmental decision</w:t>
      </w:r>
      <w:r w:rsidRPr="00EB7C8C">
        <w:noBreakHyphen/>
        <w:t>making</w:t>
      </w:r>
    </w:p>
    <w:p w14:paraId="788939F5" w14:textId="77777777" w:rsidR="00D31D6A" w:rsidRPr="00EB7C8C" w:rsidRDefault="00D31D6A" w:rsidP="006D3185">
      <w:pPr>
        <w:numPr>
          <w:ilvl w:val="0"/>
          <w:numId w:val="187"/>
        </w:numPr>
        <w:spacing w:after="160" w:line="278" w:lineRule="auto"/>
      </w:pPr>
      <w:r w:rsidRPr="00EB7C8C">
        <w:t>demonstrate the scalability and affordability of the preventative model</w:t>
      </w:r>
    </w:p>
    <w:p w14:paraId="4381567B" w14:textId="77777777" w:rsidR="00D31D6A" w:rsidRPr="00EB7C8C" w:rsidRDefault="00D31D6A" w:rsidP="00D31D6A">
      <w:r w:rsidRPr="00EB7C8C">
        <w:t xml:space="preserve">These scenarios are </w:t>
      </w:r>
      <w:r w:rsidRPr="00EB7C8C">
        <w:rPr>
          <w:b/>
          <w:bCs/>
        </w:rPr>
        <w:t>economic models</w:t>
      </w:r>
      <w:r w:rsidRPr="00EB7C8C">
        <w:t>, not policy recommendations. They show how different investment levels affect system costs, savings, and long</w:t>
      </w:r>
      <w:r w:rsidRPr="00EB7C8C">
        <w:noBreakHyphen/>
        <w:t>term fiscal stability.</w:t>
      </w:r>
    </w:p>
    <w:p w14:paraId="53DF7B6F" w14:textId="77777777" w:rsidR="00D31D6A" w:rsidRPr="00EB7C8C" w:rsidRDefault="00D31D6A" w:rsidP="00D31D6A">
      <w:pPr>
        <w:pStyle w:val="Heading2"/>
      </w:pPr>
      <w:bookmarkStart w:id="144" w:name="_Toc232944522"/>
      <w:r w:rsidRPr="00EB7C8C">
        <w:t>8.2 Scenario A — Minimal Investment (Status Quo Plus)</w:t>
      </w:r>
      <w:bookmarkEnd w:id="144"/>
    </w:p>
    <w:p w14:paraId="3F8F277E" w14:textId="77777777" w:rsidR="00D31D6A" w:rsidRPr="00EB7C8C" w:rsidRDefault="00D31D6A" w:rsidP="00D31D6A">
      <w:pPr>
        <w:pStyle w:val="Heading3"/>
      </w:pPr>
      <w:bookmarkStart w:id="145" w:name="_Toc232944523"/>
      <w:r w:rsidRPr="00EB7C8C">
        <w:t>8.2.1 Description</w:t>
      </w:r>
      <w:bookmarkEnd w:id="145"/>
    </w:p>
    <w:p w14:paraId="71EAE244" w14:textId="77777777" w:rsidR="00D31D6A" w:rsidRPr="00EB7C8C" w:rsidRDefault="00D31D6A" w:rsidP="00D31D6A">
      <w:r w:rsidRPr="00EB7C8C">
        <w:t>This scenario represents a continuation of the current reactive model with only marginal increases in preventative support. Investment is limited to small</w:t>
      </w:r>
      <w:r w:rsidRPr="00EB7C8C">
        <w:noBreakHyphen/>
        <w:t>scale pilots, short</w:t>
      </w:r>
      <w:r w:rsidRPr="00EB7C8C">
        <w:noBreakHyphen/>
        <w:t>term grants, and targeted interventions for the highest</w:t>
      </w:r>
      <w:r w:rsidRPr="00EB7C8C">
        <w:noBreakHyphen/>
        <w:t>risk carers.</w:t>
      </w:r>
    </w:p>
    <w:p w14:paraId="5AF72E35" w14:textId="77777777" w:rsidR="00D31D6A" w:rsidRPr="00EB7C8C" w:rsidRDefault="00D31D6A" w:rsidP="00D31D6A">
      <w:pPr>
        <w:pStyle w:val="Heading3"/>
      </w:pPr>
      <w:bookmarkStart w:id="146" w:name="_Toc232944524"/>
      <w:r w:rsidRPr="00EB7C8C">
        <w:t>8.2.2 Investment Level</w:t>
      </w:r>
      <w:bookmarkEnd w:id="146"/>
    </w:p>
    <w:p w14:paraId="57B4897C" w14:textId="77777777" w:rsidR="00D31D6A" w:rsidRPr="00EB7C8C" w:rsidRDefault="00D31D6A" w:rsidP="006D3185">
      <w:pPr>
        <w:numPr>
          <w:ilvl w:val="0"/>
          <w:numId w:val="188"/>
        </w:numPr>
        <w:spacing w:after="160" w:line="278" w:lineRule="auto"/>
      </w:pPr>
      <w:r w:rsidRPr="00EB7C8C">
        <w:t>Low, fragmented, and inconsistent</w:t>
      </w:r>
    </w:p>
    <w:p w14:paraId="440B38E8" w14:textId="77777777" w:rsidR="00D31D6A" w:rsidRPr="00EB7C8C" w:rsidRDefault="00D31D6A" w:rsidP="006D3185">
      <w:pPr>
        <w:numPr>
          <w:ilvl w:val="0"/>
          <w:numId w:val="188"/>
        </w:numPr>
        <w:spacing w:after="160" w:line="278" w:lineRule="auto"/>
      </w:pPr>
      <w:r w:rsidRPr="00EB7C8C">
        <w:t>Primarily short</w:t>
      </w:r>
      <w:r w:rsidRPr="00EB7C8C">
        <w:noBreakHyphen/>
        <w:t>term funding</w:t>
      </w:r>
    </w:p>
    <w:p w14:paraId="7D92F478" w14:textId="77777777" w:rsidR="00D31D6A" w:rsidRPr="00EB7C8C" w:rsidRDefault="00D31D6A" w:rsidP="006D3185">
      <w:pPr>
        <w:numPr>
          <w:ilvl w:val="0"/>
          <w:numId w:val="188"/>
        </w:numPr>
        <w:spacing w:after="160" w:line="278" w:lineRule="auto"/>
      </w:pPr>
      <w:r w:rsidRPr="00EB7C8C">
        <w:t>No structural change in service provision</w:t>
      </w:r>
    </w:p>
    <w:p w14:paraId="09B997C8" w14:textId="77777777" w:rsidR="00D31D6A" w:rsidRPr="00EB7C8C" w:rsidRDefault="00D31D6A" w:rsidP="00D31D6A">
      <w:pPr>
        <w:pStyle w:val="Heading3"/>
      </w:pPr>
      <w:bookmarkStart w:id="147" w:name="_Toc232944525"/>
      <w:r w:rsidRPr="00EB7C8C">
        <w:t>8.2.3 Expected Outcomes</w:t>
      </w:r>
      <w:bookmarkEnd w:id="147"/>
    </w:p>
    <w:p w14:paraId="3000949F" w14:textId="77777777" w:rsidR="00D31D6A" w:rsidRPr="00EB7C8C" w:rsidRDefault="00D31D6A" w:rsidP="006D3185">
      <w:pPr>
        <w:numPr>
          <w:ilvl w:val="0"/>
          <w:numId w:val="189"/>
        </w:numPr>
        <w:spacing w:after="160" w:line="278" w:lineRule="auto"/>
      </w:pPr>
      <w:r w:rsidRPr="00EB7C8C">
        <w:t>Small reductions in emergency admissions</w:t>
      </w:r>
    </w:p>
    <w:p w14:paraId="21525DBF" w14:textId="77777777" w:rsidR="00D31D6A" w:rsidRPr="00EB7C8C" w:rsidRDefault="00D31D6A" w:rsidP="006D3185">
      <w:pPr>
        <w:numPr>
          <w:ilvl w:val="0"/>
          <w:numId w:val="189"/>
        </w:numPr>
        <w:spacing w:after="160" w:line="278" w:lineRule="auto"/>
      </w:pPr>
      <w:r w:rsidRPr="00EB7C8C">
        <w:t>Limited impact on delayed discharges</w:t>
      </w:r>
    </w:p>
    <w:p w14:paraId="6FE334E3" w14:textId="77777777" w:rsidR="00D31D6A" w:rsidRPr="00EB7C8C" w:rsidRDefault="00D31D6A" w:rsidP="006D3185">
      <w:pPr>
        <w:numPr>
          <w:ilvl w:val="0"/>
          <w:numId w:val="189"/>
        </w:numPr>
        <w:spacing w:after="160" w:line="278" w:lineRule="auto"/>
      </w:pPr>
      <w:r w:rsidRPr="00EB7C8C">
        <w:t>Minimal reduction in crisis placements</w:t>
      </w:r>
    </w:p>
    <w:p w14:paraId="7A70D3C2" w14:textId="77777777" w:rsidR="00D31D6A" w:rsidRPr="00EB7C8C" w:rsidRDefault="00D31D6A" w:rsidP="006D3185">
      <w:pPr>
        <w:numPr>
          <w:ilvl w:val="0"/>
          <w:numId w:val="189"/>
        </w:numPr>
        <w:spacing w:after="160" w:line="278" w:lineRule="auto"/>
      </w:pPr>
      <w:r w:rsidRPr="00EB7C8C">
        <w:t>No significant change in carer employment retention</w:t>
      </w:r>
    </w:p>
    <w:p w14:paraId="5578BDE0" w14:textId="77777777" w:rsidR="00D31D6A" w:rsidRPr="00EB7C8C" w:rsidRDefault="00D31D6A" w:rsidP="006D3185">
      <w:pPr>
        <w:numPr>
          <w:ilvl w:val="0"/>
          <w:numId w:val="189"/>
        </w:numPr>
        <w:spacing w:after="160" w:line="278" w:lineRule="auto"/>
      </w:pPr>
      <w:r w:rsidRPr="00EB7C8C">
        <w:t>Accident</w:t>
      </w:r>
      <w:r w:rsidRPr="00EB7C8C">
        <w:noBreakHyphen/>
        <w:t>related harm remains high</w:t>
      </w:r>
    </w:p>
    <w:p w14:paraId="141912B8" w14:textId="77777777" w:rsidR="00D31D6A" w:rsidRDefault="00D31D6A" w:rsidP="00D31D6A">
      <w:pPr>
        <w:rPr>
          <w:rFonts w:eastAsiaTheme="majorEastAsia" w:cstheme="majorBidi"/>
          <w:color w:val="0F4761" w:themeColor="accent1" w:themeShade="BF"/>
          <w:sz w:val="28"/>
          <w:szCs w:val="28"/>
        </w:rPr>
      </w:pPr>
      <w:bookmarkStart w:id="148" w:name="_Toc232944526"/>
      <w:r>
        <w:br w:type="page"/>
      </w:r>
    </w:p>
    <w:p w14:paraId="20EFD63E" w14:textId="77777777" w:rsidR="00D31D6A" w:rsidRPr="00EB7C8C" w:rsidRDefault="00D31D6A" w:rsidP="00D31D6A">
      <w:pPr>
        <w:pStyle w:val="Heading3"/>
      </w:pPr>
      <w:r w:rsidRPr="00EB7C8C">
        <w:lastRenderedPageBreak/>
        <w:t>8.2.4 Fiscal Impact</w:t>
      </w:r>
      <w:bookmarkEnd w:id="148"/>
    </w:p>
    <w:p w14:paraId="2BFAC13F" w14:textId="77777777" w:rsidR="00D31D6A" w:rsidRPr="00EB7C8C" w:rsidRDefault="00D31D6A" w:rsidP="006D3185">
      <w:pPr>
        <w:numPr>
          <w:ilvl w:val="0"/>
          <w:numId w:val="190"/>
        </w:numPr>
        <w:spacing w:after="160" w:line="278" w:lineRule="auto"/>
      </w:pPr>
      <w:r w:rsidRPr="00EB7C8C">
        <w:rPr>
          <w:b/>
          <w:bCs/>
        </w:rPr>
        <w:t>Savings: Low</w:t>
      </w:r>
    </w:p>
    <w:p w14:paraId="4DD4549E" w14:textId="77777777" w:rsidR="00D31D6A" w:rsidRPr="00EB7C8C" w:rsidRDefault="00D31D6A" w:rsidP="006D3185">
      <w:pPr>
        <w:numPr>
          <w:ilvl w:val="0"/>
          <w:numId w:val="190"/>
        </w:numPr>
        <w:spacing w:after="160" w:line="278" w:lineRule="auto"/>
      </w:pPr>
      <w:r w:rsidRPr="00EB7C8C">
        <w:rPr>
          <w:b/>
          <w:bCs/>
        </w:rPr>
        <w:t>Costs: High and recurring</w:t>
      </w:r>
    </w:p>
    <w:p w14:paraId="65BF1D38" w14:textId="77777777" w:rsidR="00D31D6A" w:rsidRPr="00EB7C8C" w:rsidRDefault="00D31D6A" w:rsidP="006D3185">
      <w:pPr>
        <w:numPr>
          <w:ilvl w:val="0"/>
          <w:numId w:val="190"/>
        </w:numPr>
        <w:spacing w:after="160" w:line="278" w:lineRule="auto"/>
      </w:pPr>
      <w:r w:rsidRPr="00EB7C8C">
        <w:rPr>
          <w:b/>
          <w:bCs/>
        </w:rPr>
        <w:t>Net position: Continued fiscal pressure</w:t>
      </w:r>
    </w:p>
    <w:p w14:paraId="6FD0D5CB" w14:textId="77777777" w:rsidR="00D31D6A" w:rsidRPr="00EB7C8C" w:rsidRDefault="00D31D6A" w:rsidP="00D31D6A">
      <w:r w:rsidRPr="00EB7C8C">
        <w:t xml:space="preserve">This scenario </w:t>
      </w:r>
      <w:r w:rsidRPr="00EB7C8C">
        <w:rPr>
          <w:b/>
          <w:bCs/>
        </w:rPr>
        <w:t>does not alter the long</w:t>
      </w:r>
      <w:r w:rsidRPr="00EB7C8C">
        <w:rPr>
          <w:b/>
          <w:bCs/>
        </w:rPr>
        <w:noBreakHyphen/>
        <w:t>term trajectory</w:t>
      </w:r>
      <w:r w:rsidRPr="00EB7C8C">
        <w:t xml:space="preserve"> of NHS, ASC, or DWP expenditure. It is the </w:t>
      </w:r>
      <w:r w:rsidRPr="00EB7C8C">
        <w:rPr>
          <w:b/>
          <w:bCs/>
        </w:rPr>
        <w:t>least cost</w:t>
      </w:r>
      <w:r w:rsidRPr="00EB7C8C">
        <w:rPr>
          <w:b/>
          <w:bCs/>
        </w:rPr>
        <w:noBreakHyphen/>
        <w:t>effective</w:t>
      </w:r>
      <w:r w:rsidRPr="00EB7C8C">
        <w:t xml:space="preserve"> option.</w:t>
      </w:r>
    </w:p>
    <w:p w14:paraId="39A6AE87" w14:textId="77777777" w:rsidR="00D31D6A" w:rsidRPr="00EB7C8C" w:rsidRDefault="00D31D6A" w:rsidP="00D31D6A">
      <w:pPr>
        <w:pStyle w:val="Heading2"/>
      </w:pPr>
      <w:bookmarkStart w:id="149" w:name="_Toc232944527"/>
      <w:r w:rsidRPr="00EB7C8C">
        <w:t>8.3 Scenario B — Moderate Investment (Targeted Preventative Model)</w:t>
      </w:r>
      <w:bookmarkEnd w:id="149"/>
    </w:p>
    <w:p w14:paraId="4A824C88" w14:textId="77777777" w:rsidR="00D31D6A" w:rsidRPr="00EB7C8C" w:rsidRDefault="00D31D6A" w:rsidP="00D31D6A">
      <w:pPr>
        <w:pStyle w:val="Heading3"/>
      </w:pPr>
      <w:bookmarkStart w:id="150" w:name="_Toc232944528"/>
      <w:r w:rsidRPr="00EB7C8C">
        <w:t>8.3.1 Description</w:t>
      </w:r>
      <w:bookmarkEnd w:id="150"/>
    </w:p>
    <w:p w14:paraId="03BECEEF" w14:textId="77777777" w:rsidR="00D31D6A" w:rsidRPr="00EB7C8C" w:rsidRDefault="00D31D6A" w:rsidP="00D31D6A">
      <w:r w:rsidRPr="00EB7C8C">
        <w:t>This scenario introduces structured preventative support for carers with medium</w:t>
      </w:r>
      <w:r w:rsidRPr="00EB7C8C">
        <w:noBreakHyphen/>
        <w:t>to</w:t>
      </w:r>
      <w:r w:rsidRPr="00EB7C8C">
        <w:noBreakHyphen/>
        <w:t>high needs. It includes planned respite, early intervention, and employment</w:t>
      </w:r>
      <w:r w:rsidRPr="00EB7C8C">
        <w:noBreakHyphen/>
        <w:t>enabling support, but does not fully scale the preventative model.</w:t>
      </w:r>
    </w:p>
    <w:p w14:paraId="4A154BEA" w14:textId="77777777" w:rsidR="00D31D6A" w:rsidRPr="00EB7C8C" w:rsidRDefault="00D31D6A" w:rsidP="00D31D6A">
      <w:pPr>
        <w:pStyle w:val="Heading3"/>
      </w:pPr>
      <w:bookmarkStart w:id="151" w:name="_Toc232944529"/>
      <w:r w:rsidRPr="00EB7C8C">
        <w:t>8.3.2 Investment Level</w:t>
      </w:r>
      <w:bookmarkEnd w:id="151"/>
    </w:p>
    <w:p w14:paraId="2E0E267A" w14:textId="77777777" w:rsidR="00D31D6A" w:rsidRPr="00EB7C8C" w:rsidRDefault="00D31D6A" w:rsidP="006D3185">
      <w:pPr>
        <w:numPr>
          <w:ilvl w:val="0"/>
          <w:numId w:val="191"/>
        </w:numPr>
        <w:spacing w:after="160" w:line="278" w:lineRule="auto"/>
      </w:pPr>
      <w:r w:rsidRPr="00EB7C8C">
        <w:t>Moderate, predictable funding</w:t>
      </w:r>
    </w:p>
    <w:p w14:paraId="6FE6E152" w14:textId="77777777" w:rsidR="00D31D6A" w:rsidRPr="00EB7C8C" w:rsidRDefault="00D31D6A" w:rsidP="006D3185">
      <w:pPr>
        <w:numPr>
          <w:ilvl w:val="0"/>
          <w:numId w:val="191"/>
        </w:numPr>
        <w:spacing w:after="160" w:line="278" w:lineRule="auto"/>
      </w:pPr>
      <w:r w:rsidRPr="00EB7C8C">
        <w:t>Targeted at high</w:t>
      </w:r>
      <w:r w:rsidRPr="00EB7C8C">
        <w:noBreakHyphen/>
        <w:t>risk and medium</w:t>
      </w:r>
      <w:r w:rsidRPr="00EB7C8C">
        <w:noBreakHyphen/>
        <w:t>risk carers</w:t>
      </w:r>
    </w:p>
    <w:p w14:paraId="075F002D" w14:textId="77777777" w:rsidR="00D31D6A" w:rsidRPr="00EB7C8C" w:rsidRDefault="00D31D6A" w:rsidP="006D3185">
      <w:pPr>
        <w:numPr>
          <w:ilvl w:val="0"/>
          <w:numId w:val="191"/>
        </w:numPr>
        <w:spacing w:after="160" w:line="278" w:lineRule="auto"/>
      </w:pPr>
      <w:r w:rsidRPr="00EB7C8C">
        <w:t>Partial integration across NHS and ASC</w:t>
      </w:r>
    </w:p>
    <w:p w14:paraId="62967BB6" w14:textId="77777777" w:rsidR="00D31D6A" w:rsidRPr="00EB7C8C" w:rsidRDefault="00D31D6A" w:rsidP="00D31D6A">
      <w:pPr>
        <w:pStyle w:val="Heading3"/>
      </w:pPr>
      <w:bookmarkStart w:id="152" w:name="_Toc232944530"/>
      <w:r w:rsidRPr="00EB7C8C">
        <w:t>8.3.3 Expected Outcomes</w:t>
      </w:r>
      <w:bookmarkEnd w:id="152"/>
    </w:p>
    <w:p w14:paraId="4214EC41" w14:textId="77777777" w:rsidR="00D31D6A" w:rsidRPr="00EB7C8C" w:rsidRDefault="00D31D6A" w:rsidP="006D3185">
      <w:pPr>
        <w:numPr>
          <w:ilvl w:val="0"/>
          <w:numId w:val="192"/>
        </w:numPr>
        <w:spacing w:after="160" w:line="278" w:lineRule="auto"/>
      </w:pPr>
      <w:r w:rsidRPr="00EB7C8C">
        <w:t>Significant reduction in emergency admissions</w:t>
      </w:r>
    </w:p>
    <w:p w14:paraId="37B84C1C" w14:textId="77777777" w:rsidR="00D31D6A" w:rsidRPr="00EB7C8C" w:rsidRDefault="00D31D6A" w:rsidP="006D3185">
      <w:pPr>
        <w:numPr>
          <w:ilvl w:val="0"/>
          <w:numId w:val="192"/>
        </w:numPr>
        <w:spacing w:after="160" w:line="278" w:lineRule="auto"/>
      </w:pPr>
      <w:r w:rsidRPr="00EB7C8C">
        <w:t>Reduced delayed discharges</w:t>
      </w:r>
    </w:p>
    <w:p w14:paraId="344CA77D" w14:textId="77777777" w:rsidR="00D31D6A" w:rsidRPr="00EB7C8C" w:rsidRDefault="00D31D6A" w:rsidP="006D3185">
      <w:pPr>
        <w:numPr>
          <w:ilvl w:val="0"/>
          <w:numId w:val="192"/>
        </w:numPr>
        <w:spacing w:after="160" w:line="278" w:lineRule="auto"/>
      </w:pPr>
      <w:r w:rsidRPr="00EB7C8C">
        <w:t>Fewer crisis home care packages</w:t>
      </w:r>
    </w:p>
    <w:p w14:paraId="7BC22DAA" w14:textId="77777777" w:rsidR="00D31D6A" w:rsidRPr="00EB7C8C" w:rsidRDefault="00D31D6A" w:rsidP="006D3185">
      <w:pPr>
        <w:numPr>
          <w:ilvl w:val="0"/>
          <w:numId w:val="192"/>
        </w:numPr>
        <w:spacing w:after="160" w:line="278" w:lineRule="auto"/>
      </w:pPr>
      <w:r w:rsidRPr="00EB7C8C">
        <w:t>Lower safeguarding activity</w:t>
      </w:r>
    </w:p>
    <w:p w14:paraId="635EC8FE" w14:textId="77777777" w:rsidR="00D31D6A" w:rsidRPr="00EB7C8C" w:rsidRDefault="00D31D6A" w:rsidP="006D3185">
      <w:pPr>
        <w:numPr>
          <w:ilvl w:val="0"/>
          <w:numId w:val="192"/>
        </w:numPr>
        <w:spacing w:after="160" w:line="278" w:lineRule="auto"/>
      </w:pPr>
      <w:r w:rsidRPr="00EB7C8C">
        <w:t>Improved carer employment retention</w:t>
      </w:r>
    </w:p>
    <w:p w14:paraId="4651AA64" w14:textId="77777777" w:rsidR="00D31D6A" w:rsidRPr="00EB7C8C" w:rsidRDefault="00D31D6A" w:rsidP="00D31D6A">
      <w:pPr>
        <w:pStyle w:val="Heading3"/>
      </w:pPr>
      <w:bookmarkStart w:id="153" w:name="_Toc232944531"/>
      <w:r w:rsidRPr="00EB7C8C">
        <w:t>8.3.4 Fiscal Impact</w:t>
      </w:r>
      <w:bookmarkEnd w:id="153"/>
    </w:p>
    <w:p w14:paraId="46028A4E" w14:textId="77777777" w:rsidR="00D31D6A" w:rsidRPr="00EB7C8C" w:rsidRDefault="00D31D6A" w:rsidP="006D3185">
      <w:pPr>
        <w:numPr>
          <w:ilvl w:val="0"/>
          <w:numId w:val="193"/>
        </w:numPr>
        <w:spacing w:after="160" w:line="278" w:lineRule="auto"/>
      </w:pPr>
      <w:r w:rsidRPr="00EB7C8C">
        <w:rPr>
          <w:b/>
          <w:bCs/>
        </w:rPr>
        <w:t>Savings: Moderate to high</w:t>
      </w:r>
    </w:p>
    <w:p w14:paraId="6A80B337" w14:textId="77777777" w:rsidR="00D31D6A" w:rsidRPr="00EB7C8C" w:rsidRDefault="00D31D6A" w:rsidP="006D3185">
      <w:pPr>
        <w:numPr>
          <w:ilvl w:val="0"/>
          <w:numId w:val="193"/>
        </w:numPr>
        <w:spacing w:after="160" w:line="278" w:lineRule="auto"/>
      </w:pPr>
      <w:r w:rsidRPr="00EB7C8C">
        <w:rPr>
          <w:b/>
          <w:bCs/>
        </w:rPr>
        <w:t>Costs: Moderate and predictable</w:t>
      </w:r>
    </w:p>
    <w:p w14:paraId="66683FDC" w14:textId="77777777" w:rsidR="00D31D6A" w:rsidRPr="00EB7C8C" w:rsidRDefault="00D31D6A" w:rsidP="006D3185">
      <w:pPr>
        <w:numPr>
          <w:ilvl w:val="0"/>
          <w:numId w:val="193"/>
        </w:numPr>
        <w:spacing w:after="160" w:line="278" w:lineRule="auto"/>
      </w:pPr>
      <w:r w:rsidRPr="00EB7C8C">
        <w:rPr>
          <w:b/>
          <w:bCs/>
        </w:rPr>
        <w:t>Net position: Positive by Year 3</w:t>
      </w:r>
    </w:p>
    <w:p w14:paraId="4866D6EE" w14:textId="77777777" w:rsidR="00D31D6A" w:rsidRPr="00EB7C8C" w:rsidRDefault="00D31D6A" w:rsidP="00D31D6A">
      <w:r w:rsidRPr="00EB7C8C">
        <w:t xml:space="preserve">This scenario delivers </w:t>
      </w:r>
      <w:r w:rsidRPr="00EB7C8C">
        <w:rPr>
          <w:b/>
          <w:bCs/>
        </w:rPr>
        <w:t>meaningful fiscal returns</w:t>
      </w:r>
      <w:r w:rsidRPr="00EB7C8C">
        <w:t xml:space="preserve"> and stabilises system </w:t>
      </w:r>
      <w:proofErr w:type="gramStart"/>
      <w:r w:rsidRPr="00EB7C8C">
        <w:t>demand, but</w:t>
      </w:r>
      <w:proofErr w:type="gramEnd"/>
      <w:r w:rsidRPr="00EB7C8C">
        <w:t xml:space="preserve"> does not capture the full potential savings of a comprehensive preventative model.</w:t>
      </w:r>
    </w:p>
    <w:p w14:paraId="2C50338A" w14:textId="77777777" w:rsidR="00D31D6A" w:rsidRPr="00EB7C8C" w:rsidRDefault="00D31D6A" w:rsidP="00D31D6A">
      <w:pPr>
        <w:pStyle w:val="Heading2"/>
      </w:pPr>
      <w:bookmarkStart w:id="154" w:name="_Toc232944532"/>
      <w:r w:rsidRPr="00EB7C8C">
        <w:lastRenderedPageBreak/>
        <w:t>8.4 Scenario C — Full Preventative Investment (Comprehensive Model)</w:t>
      </w:r>
      <w:bookmarkEnd w:id="154"/>
    </w:p>
    <w:p w14:paraId="1BD60F20" w14:textId="77777777" w:rsidR="00D31D6A" w:rsidRPr="00EB7C8C" w:rsidRDefault="00D31D6A" w:rsidP="00D31D6A">
      <w:pPr>
        <w:pStyle w:val="Heading3"/>
      </w:pPr>
      <w:bookmarkStart w:id="155" w:name="_Toc232944533"/>
      <w:r w:rsidRPr="00EB7C8C">
        <w:t>8.4.1 Description</w:t>
      </w:r>
      <w:bookmarkEnd w:id="155"/>
    </w:p>
    <w:p w14:paraId="7E0EF7DE" w14:textId="77777777" w:rsidR="00D31D6A" w:rsidRPr="00EB7C8C" w:rsidRDefault="00D31D6A" w:rsidP="00D31D6A">
      <w:r w:rsidRPr="00EB7C8C">
        <w:t>This scenario represents full implementation of a preventative support model for unpaid carers. It includes:</w:t>
      </w:r>
    </w:p>
    <w:p w14:paraId="1F47F729" w14:textId="77777777" w:rsidR="00D31D6A" w:rsidRPr="00EB7C8C" w:rsidRDefault="00D31D6A" w:rsidP="006D3185">
      <w:pPr>
        <w:numPr>
          <w:ilvl w:val="0"/>
          <w:numId w:val="194"/>
        </w:numPr>
        <w:spacing w:after="160" w:line="278" w:lineRule="auto"/>
      </w:pPr>
      <w:r w:rsidRPr="00EB7C8C">
        <w:t>universal access to preventative support</w:t>
      </w:r>
    </w:p>
    <w:p w14:paraId="26E1AEF2" w14:textId="77777777" w:rsidR="00D31D6A" w:rsidRPr="00EB7C8C" w:rsidRDefault="00D31D6A" w:rsidP="006D3185">
      <w:pPr>
        <w:numPr>
          <w:ilvl w:val="0"/>
          <w:numId w:val="194"/>
        </w:numPr>
        <w:spacing w:after="160" w:line="278" w:lineRule="auto"/>
      </w:pPr>
      <w:r w:rsidRPr="00EB7C8C">
        <w:t>planned respite and replacement care</w:t>
      </w:r>
    </w:p>
    <w:p w14:paraId="3B014598" w14:textId="77777777" w:rsidR="00D31D6A" w:rsidRPr="00EB7C8C" w:rsidRDefault="00D31D6A" w:rsidP="006D3185">
      <w:pPr>
        <w:numPr>
          <w:ilvl w:val="0"/>
          <w:numId w:val="194"/>
        </w:numPr>
        <w:spacing w:after="160" w:line="278" w:lineRule="auto"/>
      </w:pPr>
      <w:r w:rsidRPr="00EB7C8C">
        <w:t>early intervention and monitoring</w:t>
      </w:r>
    </w:p>
    <w:p w14:paraId="3AD79D3A" w14:textId="77777777" w:rsidR="00D31D6A" w:rsidRPr="00EB7C8C" w:rsidRDefault="00D31D6A" w:rsidP="006D3185">
      <w:pPr>
        <w:numPr>
          <w:ilvl w:val="0"/>
          <w:numId w:val="194"/>
        </w:numPr>
        <w:spacing w:after="160" w:line="278" w:lineRule="auto"/>
      </w:pPr>
      <w:r w:rsidRPr="00EB7C8C">
        <w:t>employment</w:t>
      </w:r>
      <w:r w:rsidRPr="00EB7C8C">
        <w:noBreakHyphen/>
        <w:t>enabling support</w:t>
      </w:r>
    </w:p>
    <w:p w14:paraId="7CB79F12" w14:textId="77777777" w:rsidR="00D31D6A" w:rsidRPr="00EB7C8C" w:rsidRDefault="00D31D6A" w:rsidP="006D3185">
      <w:pPr>
        <w:numPr>
          <w:ilvl w:val="0"/>
          <w:numId w:val="194"/>
        </w:numPr>
        <w:spacing w:after="160" w:line="278" w:lineRule="auto"/>
      </w:pPr>
      <w:r w:rsidRPr="00EB7C8C">
        <w:t>integrated NHS–ASC commissioning</w:t>
      </w:r>
    </w:p>
    <w:p w14:paraId="2B5E700C" w14:textId="77777777" w:rsidR="00D31D6A" w:rsidRPr="00EB7C8C" w:rsidRDefault="00D31D6A" w:rsidP="006D3185">
      <w:pPr>
        <w:numPr>
          <w:ilvl w:val="0"/>
          <w:numId w:val="194"/>
        </w:numPr>
        <w:spacing w:after="160" w:line="278" w:lineRule="auto"/>
      </w:pPr>
      <w:r w:rsidRPr="00EB7C8C">
        <w:t>accident prevention programmes</w:t>
      </w:r>
    </w:p>
    <w:p w14:paraId="60FD5599" w14:textId="77777777" w:rsidR="00D31D6A" w:rsidRPr="00EB7C8C" w:rsidRDefault="00D31D6A" w:rsidP="00D31D6A">
      <w:pPr>
        <w:pStyle w:val="Heading3"/>
      </w:pPr>
      <w:bookmarkStart w:id="156" w:name="_Toc232944534"/>
      <w:r w:rsidRPr="00EB7C8C">
        <w:t>8.4.2 Investment Level</w:t>
      </w:r>
      <w:bookmarkEnd w:id="156"/>
    </w:p>
    <w:p w14:paraId="71C9B53B" w14:textId="77777777" w:rsidR="00D31D6A" w:rsidRPr="00EB7C8C" w:rsidRDefault="00D31D6A" w:rsidP="006D3185">
      <w:pPr>
        <w:numPr>
          <w:ilvl w:val="0"/>
          <w:numId w:val="195"/>
        </w:numPr>
        <w:spacing w:after="160" w:line="278" w:lineRule="auto"/>
      </w:pPr>
      <w:r w:rsidRPr="00EB7C8C">
        <w:t>High initial investment</w:t>
      </w:r>
    </w:p>
    <w:p w14:paraId="623A92CA" w14:textId="77777777" w:rsidR="00D31D6A" w:rsidRPr="00EB7C8C" w:rsidRDefault="00D31D6A" w:rsidP="006D3185">
      <w:pPr>
        <w:numPr>
          <w:ilvl w:val="0"/>
          <w:numId w:val="195"/>
        </w:numPr>
        <w:spacing w:after="160" w:line="278" w:lineRule="auto"/>
      </w:pPr>
      <w:r w:rsidRPr="00EB7C8C">
        <w:t>Stable, long</w:t>
      </w:r>
      <w:r w:rsidRPr="00EB7C8C">
        <w:noBreakHyphen/>
        <w:t>term funding</w:t>
      </w:r>
    </w:p>
    <w:p w14:paraId="7C1E410C" w14:textId="77777777" w:rsidR="00D31D6A" w:rsidRPr="00EB7C8C" w:rsidRDefault="00D31D6A" w:rsidP="006D3185">
      <w:pPr>
        <w:numPr>
          <w:ilvl w:val="0"/>
          <w:numId w:val="195"/>
        </w:numPr>
        <w:spacing w:after="160" w:line="278" w:lineRule="auto"/>
      </w:pPr>
      <w:r w:rsidRPr="00EB7C8C">
        <w:t>Fully integrated cross</w:t>
      </w:r>
      <w:r w:rsidRPr="00EB7C8C">
        <w:noBreakHyphen/>
        <w:t>departmental approach</w:t>
      </w:r>
    </w:p>
    <w:p w14:paraId="2FB25841" w14:textId="77777777" w:rsidR="00D31D6A" w:rsidRPr="00EB7C8C" w:rsidRDefault="00D31D6A" w:rsidP="00D31D6A">
      <w:pPr>
        <w:pStyle w:val="Heading3"/>
      </w:pPr>
      <w:bookmarkStart w:id="157" w:name="_Toc232944535"/>
      <w:r w:rsidRPr="00EB7C8C">
        <w:t>8.4.3 Expected Outcomes</w:t>
      </w:r>
      <w:bookmarkEnd w:id="157"/>
    </w:p>
    <w:p w14:paraId="67F088DB" w14:textId="77777777" w:rsidR="00D31D6A" w:rsidRPr="00EB7C8C" w:rsidRDefault="00D31D6A" w:rsidP="006D3185">
      <w:pPr>
        <w:numPr>
          <w:ilvl w:val="0"/>
          <w:numId w:val="196"/>
        </w:numPr>
        <w:spacing w:after="160" w:line="278" w:lineRule="auto"/>
      </w:pPr>
      <w:r w:rsidRPr="00EB7C8C">
        <w:t>Large</w:t>
      </w:r>
      <w:r w:rsidRPr="00EB7C8C">
        <w:noBreakHyphen/>
        <w:t>scale reduction in emergency admissions</w:t>
      </w:r>
    </w:p>
    <w:p w14:paraId="11BF3232" w14:textId="77777777" w:rsidR="00D31D6A" w:rsidRPr="00EB7C8C" w:rsidRDefault="00D31D6A" w:rsidP="006D3185">
      <w:pPr>
        <w:numPr>
          <w:ilvl w:val="0"/>
          <w:numId w:val="196"/>
        </w:numPr>
        <w:spacing w:after="160" w:line="278" w:lineRule="auto"/>
      </w:pPr>
      <w:r w:rsidRPr="00EB7C8C">
        <w:t>Major reduction in delayed discharges</w:t>
      </w:r>
    </w:p>
    <w:p w14:paraId="6EF56C92" w14:textId="77777777" w:rsidR="00D31D6A" w:rsidRPr="00EB7C8C" w:rsidRDefault="00D31D6A" w:rsidP="006D3185">
      <w:pPr>
        <w:numPr>
          <w:ilvl w:val="0"/>
          <w:numId w:val="196"/>
        </w:numPr>
        <w:spacing w:after="160" w:line="278" w:lineRule="auto"/>
      </w:pPr>
      <w:r w:rsidRPr="00EB7C8C">
        <w:t>Significant reduction in long</w:t>
      </w:r>
      <w:r w:rsidRPr="00EB7C8C">
        <w:noBreakHyphen/>
        <w:t>term residential placements</w:t>
      </w:r>
    </w:p>
    <w:p w14:paraId="58531705" w14:textId="77777777" w:rsidR="00D31D6A" w:rsidRPr="00EB7C8C" w:rsidRDefault="00D31D6A" w:rsidP="006D3185">
      <w:pPr>
        <w:numPr>
          <w:ilvl w:val="0"/>
          <w:numId w:val="196"/>
        </w:numPr>
        <w:spacing w:after="160" w:line="278" w:lineRule="auto"/>
      </w:pPr>
      <w:r w:rsidRPr="00EB7C8C">
        <w:t>Lower mental health crisis activity</w:t>
      </w:r>
    </w:p>
    <w:p w14:paraId="06A70FEF" w14:textId="77777777" w:rsidR="00D31D6A" w:rsidRPr="00EB7C8C" w:rsidRDefault="00D31D6A" w:rsidP="006D3185">
      <w:pPr>
        <w:numPr>
          <w:ilvl w:val="0"/>
          <w:numId w:val="196"/>
        </w:numPr>
        <w:spacing w:after="160" w:line="278" w:lineRule="auto"/>
      </w:pPr>
      <w:r w:rsidRPr="00EB7C8C">
        <w:t>Reduced safeguarding and police involvement</w:t>
      </w:r>
    </w:p>
    <w:p w14:paraId="521AF3A1" w14:textId="77777777" w:rsidR="00D31D6A" w:rsidRPr="00EB7C8C" w:rsidRDefault="00D31D6A" w:rsidP="006D3185">
      <w:pPr>
        <w:numPr>
          <w:ilvl w:val="0"/>
          <w:numId w:val="196"/>
        </w:numPr>
        <w:spacing w:after="160" w:line="278" w:lineRule="auto"/>
      </w:pPr>
      <w:r w:rsidRPr="00EB7C8C">
        <w:t>High carer employment retention</w:t>
      </w:r>
    </w:p>
    <w:p w14:paraId="6F013CFB" w14:textId="77777777" w:rsidR="00D31D6A" w:rsidRPr="00EB7C8C" w:rsidRDefault="00D31D6A" w:rsidP="006D3185">
      <w:pPr>
        <w:numPr>
          <w:ilvl w:val="0"/>
          <w:numId w:val="196"/>
        </w:numPr>
        <w:spacing w:after="160" w:line="278" w:lineRule="auto"/>
      </w:pPr>
      <w:r w:rsidRPr="00EB7C8C">
        <w:t>Substantial reduction in accident</w:t>
      </w:r>
      <w:r w:rsidRPr="00EB7C8C">
        <w:noBreakHyphen/>
        <w:t>related harm</w:t>
      </w:r>
    </w:p>
    <w:p w14:paraId="1D8D4CB1" w14:textId="77777777" w:rsidR="00D31D6A" w:rsidRPr="00EB7C8C" w:rsidRDefault="00D31D6A" w:rsidP="00D31D6A">
      <w:pPr>
        <w:pStyle w:val="Heading3"/>
      </w:pPr>
      <w:bookmarkStart w:id="158" w:name="_Toc232944536"/>
      <w:r w:rsidRPr="00EB7C8C">
        <w:t>8.4.4 Fiscal Impact</w:t>
      </w:r>
      <w:bookmarkEnd w:id="158"/>
    </w:p>
    <w:p w14:paraId="50C3DE2B" w14:textId="77777777" w:rsidR="00D31D6A" w:rsidRPr="00EB7C8C" w:rsidRDefault="00D31D6A" w:rsidP="006D3185">
      <w:pPr>
        <w:numPr>
          <w:ilvl w:val="0"/>
          <w:numId w:val="197"/>
        </w:numPr>
        <w:spacing w:after="160" w:line="278" w:lineRule="auto"/>
      </w:pPr>
      <w:r w:rsidRPr="00EB7C8C">
        <w:rPr>
          <w:b/>
          <w:bCs/>
        </w:rPr>
        <w:t>Savings: Very high</w:t>
      </w:r>
    </w:p>
    <w:p w14:paraId="052EF67C" w14:textId="77777777" w:rsidR="00D31D6A" w:rsidRPr="00EB7C8C" w:rsidRDefault="00D31D6A" w:rsidP="006D3185">
      <w:pPr>
        <w:numPr>
          <w:ilvl w:val="0"/>
          <w:numId w:val="197"/>
        </w:numPr>
        <w:spacing w:after="160" w:line="278" w:lineRule="auto"/>
      </w:pPr>
      <w:r w:rsidRPr="00EB7C8C">
        <w:rPr>
          <w:b/>
          <w:bCs/>
        </w:rPr>
        <w:t>Costs: High initially, then stable</w:t>
      </w:r>
    </w:p>
    <w:p w14:paraId="75B2A4DF" w14:textId="77777777" w:rsidR="00D31D6A" w:rsidRPr="00EB7C8C" w:rsidRDefault="00D31D6A" w:rsidP="006D3185">
      <w:pPr>
        <w:numPr>
          <w:ilvl w:val="0"/>
          <w:numId w:val="197"/>
        </w:numPr>
        <w:spacing w:after="160" w:line="278" w:lineRule="auto"/>
      </w:pPr>
      <w:r w:rsidRPr="00EB7C8C">
        <w:rPr>
          <w:b/>
          <w:bCs/>
        </w:rPr>
        <w:t>Net position: Strongly positive from Year 3 onward</w:t>
      </w:r>
    </w:p>
    <w:p w14:paraId="616BF732" w14:textId="77777777" w:rsidR="00D31D6A" w:rsidRPr="00EB7C8C" w:rsidRDefault="00D31D6A" w:rsidP="00D31D6A">
      <w:r w:rsidRPr="00EB7C8C">
        <w:t xml:space="preserve">This scenario delivers the </w:t>
      </w:r>
      <w:r w:rsidRPr="00EB7C8C">
        <w:rPr>
          <w:b/>
          <w:bCs/>
        </w:rPr>
        <w:t>£1 → £7–£8 return ratio</w:t>
      </w:r>
      <w:r w:rsidRPr="00EB7C8C">
        <w:t xml:space="preserve"> identified in Section 4 and provides the </w:t>
      </w:r>
      <w:r w:rsidRPr="00EB7C8C">
        <w:rPr>
          <w:b/>
          <w:bCs/>
        </w:rPr>
        <w:t>greatest long</w:t>
      </w:r>
      <w:r w:rsidRPr="00EB7C8C">
        <w:rPr>
          <w:b/>
          <w:bCs/>
        </w:rPr>
        <w:noBreakHyphen/>
        <w:t>term fiscal stability</w:t>
      </w:r>
      <w:r w:rsidRPr="00EB7C8C">
        <w:t>.</w:t>
      </w:r>
    </w:p>
    <w:p w14:paraId="05F7207E" w14:textId="77777777" w:rsidR="00D31D6A" w:rsidRPr="00EB7C8C" w:rsidRDefault="00D31D6A" w:rsidP="00D31D6A">
      <w:pPr>
        <w:pStyle w:val="Heading2"/>
      </w:pPr>
      <w:bookmarkStart w:id="159" w:name="_Toc232944537"/>
      <w:r w:rsidRPr="00EB7C8C">
        <w:lastRenderedPageBreak/>
        <w:t>8.5 Comparative Summary of Scenarios</w:t>
      </w:r>
      <w:bookmarkEnd w:id="159"/>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1"/>
        <w:gridCol w:w="1445"/>
        <w:gridCol w:w="1337"/>
        <w:gridCol w:w="1431"/>
        <w:gridCol w:w="3532"/>
      </w:tblGrid>
      <w:tr w:rsidR="00D31D6A" w:rsidRPr="00EB7C8C" w14:paraId="39CD3658" w14:textId="77777777" w:rsidTr="00952249">
        <w:trPr>
          <w:tblHeader/>
          <w:tblCellSpacing w:w="15" w:type="dxa"/>
        </w:trPr>
        <w:tc>
          <w:tcPr>
            <w:tcW w:w="0" w:type="auto"/>
            <w:vAlign w:val="center"/>
            <w:hideMark/>
          </w:tcPr>
          <w:p w14:paraId="74A647C1" w14:textId="77777777" w:rsidR="00D31D6A" w:rsidRPr="00EB7C8C" w:rsidRDefault="00D31D6A" w:rsidP="00952249">
            <w:pPr>
              <w:rPr>
                <w:b/>
                <w:bCs/>
              </w:rPr>
            </w:pPr>
            <w:r w:rsidRPr="00EB7C8C">
              <w:rPr>
                <w:b/>
                <w:bCs/>
              </w:rPr>
              <w:t>Scenario</w:t>
            </w:r>
          </w:p>
        </w:tc>
        <w:tc>
          <w:tcPr>
            <w:tcW w:w="0" w:type="auto"/>
            <w:vAlign w:val="center"/>
            <w:hideMark/>
          </w:tcPr>
          <w:p w14:paraId="2A1BA9FB" w14:textId="77777777" w:rsidR="00D31D6A" w:rsidRPr="00EB7C8C" w:rsidRDefault="00D31D6A" w:rsidP="00952249">
            <w:pPr>
              <w:rPr>
                <w:b/>
                <w:bCs/>
              </w:rPr>
            </w:pPr>
            <w:r w:rsidRPr="00EB7C8C">
              <w:rPr>
                <w:b/>
                <w:bCs/>
              </w:rPr>
              <w:t>Investment Level</w:t>
            </w:r>
          </w:p>
        </w:tc>
        <w:tc>
          <w:tcPr>
            <w:tcW w:w="0" w:type="auto"/>
            <w:vAlign w:val="center"/>
            <w:hideMark/>
          </w:tcPr>
          <w:p w14:paraId="0254C732" w14:textId="77777777" w:rsidR="00D31D6A" w:rsidRPr="00EB7C8C" w:rsidRDefault="00D31D6A" w:rsidP="00952249">
            <w:pPr>
              <w:rPr>
                <w:b/>
                <w:bCs/>
              </w:rPr>
            </w:pPr>
            <w:r w:rsidRPr="00EB7C8C">
              <w:rPr>
                <w:b/>
                <w:bCs/>
              </w:rPr>
              <w:t>Savings</w:t>
            </w:r>
          </w:p>
        </w:tc>
        <w:tc>
          <w:tcPr>
            <w:tcW w:w="0" w:type="auto"/>
            <w:vAlign w:val="center"/>
            <w:hideMark/>
          </w:tcPr>
          <w:p w14:paraId="096A87CF" w14:textId="77777777" w:rsidR="00D31D6A" w:rsidRPr="00EB7C8C" w:rsidRDefault="00D31D6A" w:rsidP="00952249">
            <w:pPr>
              <w:rPr>
                <w:b/>
                <w:bCs/>
              </w:rPr>
            </w:pPr>
            <w:r w:rsidRPr="00EB7C8C">
              <w:rPr>
                <w:b/>
                <w:bCs/>
              </w:rPr>
              <w:t>Net Fiscal Position</w:t>
            </w:r>
          </w:p>
        </w:tc>
        <w:tc>
          <w:tcPr>
            <w:tcW w:w="0" w:type="auto"/>
            <w:vAlign w:val="center"/>
            <w:hideMark/>
          </w:tcPr>
          <w:p w14:paraId="56E8BDFB" w14:textId="77777777" w:rsidR="00D31D6A" w:rsidRPr="00EB7C8C" w:rsidRDefault="00D31D6A" w:rsidP="00952249">
            <w:pPr>
              <w:rPr>
                <w:b/>
                <w:bCs/>
              </w:rPr>
            </w:pPr>
            <w:r w:rsidRPr="00EB7C8C">
              <w:rPr>
                <w:b/>
                <w:bCs/>
              </w:rPr>
              <w:t>System Impact</w:t>
            </w:r>
          </w:p>
        </w:tc>
      </w:tr>
      <w:tr w:rsidR="00D31D6A" w:rsidRPr="00EB7C8C" w14:paraId="3E299988" w14:textId="77777777" w:rsidTr="00952249">
        <w:trPr>
          <w:tblCellSpacing w:w="15" w:type="dxa"/>
        </w:trPr>
        <w:tc>
          <w:tcPr>
            <w:tcW w:w="0" w:type="auto"/>
            <w:vAlign w:val="center"/>
            <w:hideMark/>
          </w:tcPr>
          <w:p w14:paraId="10AA954E" w14:textId="77777777" w:rsidR="00D31D6A" w:rsidRPr="00EB7C8C" w:rsidRDefault="00D31D6A" w:rsidP="00952249">
            <w:pPr>
              <w:rPr>
                <w:b/>
                <w:bCs/>
              </w:rPr>
            </w:pPr>
            <w:r w:rsidRPr="00EB7C8C">
              <w:rPr>
                <w:b/>
                <w:bCs/>
              </w:rPr>
              <w:t>A — Minimal</w:t>
            </w:r>
          </w:p>
        </w:tc>
        <w:tc>
          <w:tcPr>
            <w:tcW w:w="0" w:type="auto"/>
            <w:vAlign w:val="center"/>
            <w:hideMark/>
          </w:tcPr>
          <w:p w14:paraId="7B2E81D0" w14:textId="77777777" w:rsidR="00D31D6A" w:rsidRPr="00EB7C8C" w:rsidRDefault="00D31D6A" w:rsidP="00952249">
            <w:r w:rsidRPr="00EB7C8C">
              <w:t>Low</w:t>
            </w:r>
          </w:p>
        </w:tc>
        <w:tc>
          <w:tcPr>
            <w:tcW w:w="0" w:type="auto"/>
            <w:vAlign w:val="center"/>
            <w:hideMark/>
          </w:tcPr>
          <w:p w14:paraId="4236F668" w14:textId="77777777" w:rsidR="00D31D6A" w:rsidRPr="00EB7C8C" w:rsidRDefault="00D31D6A" w:rsidP="00952249">
            <w:r w:rsidRPr="00EB7C8C">
              <w:t>Low</w:t>
            </w:r>
          </w:p>
        </w:tc>
        <w:tc>
          <w:tcPr>
            <w:tcW w:w="0" w:type="auto"/>
            <w:vAlign w:val="center"/>
            <w:hideMark/>
          </w:tcPr>
          <w:p w14:paraId="5197D8B5" w14:textId="77777777" w:rsidR="00D31D6A" w:rsidRPr="00EB7C8C" w:rsidRDefault="00D31D6A" w:rsidP="00952249">
            <w:r w:rsidRPr="00EB7C8C">
              <w:t>Negative</w:t>
            </w:r>
          </w:p>
        </w:tc>
        <w:tc>
          <w:tcPr>
            <w:tcW w:w="0" w:type="auto"/>
            <w:vAlign w:val="center"/>
            <w:hideMark/>
          </w:tcPr>
          <w:p w14:paraId="49618B4B" w14:textId="77777777" w:rsidR="00D31D6A" w:rsidRPr="00EB7C8C" w:rsidRDefault="00D31D6A" w:rsidP="00952249">
            <w:r w:rsidRPr="00EB7C8C">
              <w:t>High crisis demand, no structural change</w:t>
            </w:r>
          </w:p>
        </w:tc>
      </w:tr>
      <w:tr w:rsidR="00D31D6A" w:rsidRPr="00EB7C8C" w14:paraId="26FD1780" w14:textId="77777777" w:rsidTr="00952249">
        <w:trPr>
          <w:tblCellSpacing w:w="15" w:type="dxa"/>
        </w:trPr>
        <w:tc>
          <w:tcPr>
            <w:tcW w:w="0" w:type="auto"/>
            <w:vAlign w:val="center"/>
            <w:hideMark/>
          </w:tcPr>
          <w:p w14:paraId="5CF3D5B7" w14:textId="77777777" w:rsidR="00D31D6A" w:rsidRPr="00EB7C8C" w:rsidRDefault="00D31D6A" w:rsidP="00952249">
            <w:pPr>
              <w:rPr>
                <w:b/>
                <w:bCs/>
              </w:rPr>
            </w:pPr>
            <w:r w:rsidRPr="00EB7C8C">
              <w:rPr>
                <w:b/>
                <w:bCs/>
              </w:rPr>
              <w:t>B — Moderate</w:t>
            </w:r>
          </w:p>
        </w:tc>
        <w:tc>
          <w:tcPr>
            <w:tcW w:w="0" w:type="auto"/>
            <w:vAlign w:val="center"/>
            <w:hideMark/>
          </w:tcPr>
          <w:p w14:paraId="115AA91F" w14:textId="77777777" w:rsidR="00D31D6A" w:rsidRPr="00EB7C8C" w:rsidRDefault="00D31D6A" w:rsidP="00952249">
            <w:r w:rsidRPr="00EB7C8C">
              <w:t>Medium</w:t>
            </w:r>
          </w:p>
        </w:tc>
        <w:tc>
          <w:tcPr>
            <w:tcW w:w="0" w:type="auto"/>
            <w:vAlign w:val="center"/>
            <w:hideMark/>
          </w:tcPr>
          <w:p w14:paraId="5E16C35B" w14:textId="77777777" w:rsidR="00D31D6A" w:rsidRPr="00EB7C8C" w:rsidRDefault="00D31D6A" w:rsidP="00952249">
            <w:r w:rsidRPr="00EB7C8C">
              <w:t>Moderate–High</w:t>
            </w:r>
          </w:p>
        </w:tc>
        <w:tc>
          <w:tcPr>
            <w:tcW w:w="0" w:type="auto"/>
            <w:vAlign w:val="center"/>
            <w:hideMark/>
          </w:tcPr>
          <w:p w14:paraId="2A5163A2" w14:textId="77777777" w:rsidR="00D31D6A" w:rsidRPr="00EB7C8C" w:rsidRDefault="00D31D6A" w:rsidP="00952249">
            <w:r w:rsidRPr="00EB7C8C">
              <w:t>Positive by Year 3</w:t>
            </w:r>
          </w:p>
        </w:tc>
        <w:tc>
          <w:tcPr>
            <w:tcW w:w="0" w:type="auto"/>
            <w:vAlign w:val="center"/>
            <w:hideMark/>
          </w:tcPr>
          <w:p w14:paraId="0F681512" w14:textId="77777777" w:rsidR="00D31D6A" w:rsidRPr="00EB7C8C" w:rsidRDefault="00D31D6A" w:rsidP="00952249">
            <w:r w:rsidRPr="00EB7C8C">
              <w:t>Reduced crisis demand, partial stabilisation</w:t>
            </w:r>
          </w:p>
        </w:tc>
      </w:tr>
      <w:tr w:rsidR="00D31D6A" w:rsidRPr="00EB7C8C" w14:paraId="2B25199E" w14:textId="77777777" w:rsidTr="00952249">
        <w:trPr>
          <w:tblCellSpacing w:w="15" w:type="dxa"/>
        </w:trPr>
        <w:tc>
          <w:tcPr>
            <w:tcW w:w="0" w:type="auto"/>
            <w:vAlign w:val="center"/>
            <w:hideMark/>
          </w:tcPr>
          <w:p w14:paraId="567B59AC" w14:textId="77777777" w:rsidR="00D31D6A" w:rsidRPr="00EB7C8C" w:rsidRDefault="00D31D6A" w:rsidP="00952249">
            <w:pPr>
              <w:rPr>
                <w:b/>
                <w:bCs/>
              </w:rPr>
            </w:pPr>
            <w:r w:rsidRPr="00EB7C8C">
              <w:rPr>
                <w:b/>
                <w:bCs/>
              </w:rPr>
              <w:t>C — Full</w:t>
            </w:r>
          </w:p>
        </w:tc>
        <w:tc>
          <w:tcPr>
            <w:tcW w:w="0" w:type="auto"/>
            <w:vAlign w:val="center"/>
            <w:hideMark/>
          </w:tcPr>
          <w:p w14:paraId="552C02F6" w14:textId="77777777" w:rsidR="00D31D6A" w:rsidRPr="00EB7C8C" w:rsidRDefault="00D31D6A" w:rsidP="00952249">
            <w:r w:rsidRPr="00EB7C8C">
              <w:t>High</w:t>
            </w:r>
          </w:p>
        </w:tc>
        <w:tc>
          <w:tcPr>
            <w:tcW w:w="0" w:type="auto"/>
            <w:vAlign w:val="center"/>
            <w:hideMark/>
          </w:tcPr>
          <w:p w14:paraId="147A6B4A" w14:textId="77777777" w:rsidR="00D31D6A" w:rsidRPr="00EB7C8C" w:rsidRDefault="00D31D6A" w:rsidP="00952249">
            <w:r w:rsidRPr="00EB7C8C">
              <w:t>Very High</w:t>
            </w:r>
          </w:p>
        </w:tc>
        <w:tc>
          <w:tcPr>
            <w:tcW w:w="0" w:type="auto"/>
            <w:vAlign w:val="center"/>
            <w:hideMark/>
          </w:tcPr>
          <w:p w14:paraId="3772BA25" w14:textId="77777777" w:rsidR="00D31D6A" w:rsidRPr="00EB7C8C" w:rsidRDefault="00D31D6A" w:rsidP="00952249">
            <w:r w:rsidRPr="00EB7C8C">
              <w:t>Strongly positive</w:t>
            </w:r>
          </w:p>
        </w:tc>
        <w:tc>
          <w:tcPr>
            <w:tcW w:w="0" w:type="auto"/>
            <w:vAlign w:val="center"/>
            <w:hideMark/>
          </w:tcPr>
          <w:p w14:paraId="475BE320" w14:textId="77777777" w:rsidR="00D31D6A" w:rsidRPr="00EB7C8C" w:rsidRDefault="00D31D6A" w:rsidP="00952249">
            <w:r w:rsidRPr="00EB7C8C">
              <w:t>System</w:t>
            </w:r>
            <w:r w:rsidRPr="00EB7C8C">
              <w:noBreakHyphen/>
              <w:t>wide transformation and long</w:t>
            </w:r>
            <w:r w:rsidRPr="00EB7C8C">
              <w:noBreakHyphen/>
              <w:t>term stability</w:t>
            </w:r>
          </w:p>
        </w:tc>
      </w:tr>
    </w:tbl>
    <w:p w14:paraId="495497D1" w14:textId="77777777" w:rsidR="00D31D6A" w:rsidRDefault="00D31D6A" w:rsidP="00D31D6A">
      <w:pPr>
        <w:rPr>
          <w:b/>
          <w:bCs/>
        </w:rPr>
      </w:pPr>
    </w:p>
    <w:p w14:paraId="4D510976" w14:textId="77777777" w:rsidR="00D31D6A" w:rsidRPr="00EB7C8C" w:rsidRDefault="00D31D6A" w:rsidP="00D31D6A">
      <w:pPr>
        <w:pStyle w:val="Heading2"/>
      </w:pPr>
      <w:bookmarkStart w:id="160" w:name="_Toc232944538"/>
      <w:r w:rsidRPr="00EB7C8C">
        <w:t>8.6 Returns on Investment</w:t>
      </w:r>
      <w:bookmarkEnd w:id="160"/>
    </w:p>
    <w:p w14:paraId="38E4DA38" w14:textId="77777777" w:rsidR="00D31D6A" w:rsidRPr="00EB7C8C" w:rsidRDefault="00D31D6A" w:rsidP="00D31D6A">
      <w:pPr>
        <w:rPr>
          <w:b/>
          <w:bCs/>
        </w:rPr>
      </w:pPr>
      <w:r w:rsidRPr="00EB7C8C">
        <w:rPr>
          <w:b/>
          <w:bCs/>
        </w:rPr>
        <w:t>Scenario A — Low Return</w:t>
      </w:r>
    </w:p>
    <w:p w14:paraId="3E9474D4" w14:textId="77777777" w:rsidR="00D31D6A" w:rsidRPr="00EB7C8C" w:rsidRDefault="00D31D6A" w:rsidP="006D3185">
      <w:pPr>
        <w:numPr>
          <w:ilvl w:val="0"/>
          <w:numId w:val="198"/>
        </w:numPr>
        <w:spacing w:after="160" w:line="278" w:lineRule="auto"/>
      </w:pPr>
      <w:r w:rsidRPr="00EB7C8C">
        <w:t>Limited impact</w:t>
      </w:r>
    </w:p>
    <w:p w14:paraId="6052C4BA" w14:textId="77777777" w:rsidR="00D31D6A" w:rsidRPr="00EB7C8C" w:rsidRDefault="00D31D6A" w:rsidP="006D3185">
      <w:pPr>
        <w:numPr>
          <w:ilvl w:val="0"/>
          <w:numId w:val="198"/>
        </w:numPr>
        <w:spacing w:after="160" w:line="278" w:lineRule="auto"/>
      </w:pPr>
      <w:r w:rsidRPr="00EB7C8C">
        <w:t>Crisis demand remains high</w:t>
      </w:r>
    </w:p>
    <w:p w14:paraId="6251F9FF" w14:textId="77777777" w:rsidR="00D31D6A" w:rsidRPr="00EB7C8C" w:rsidRDefault="00D31D6A" w:rsidP="006D3185">
      <w:pPr>
        <w:numPr>
          <w:ilvl w:val="0"/>
          <w:numId w:val="198"/>
        </w:numPr>
        <w:spacing w:after="160" w:line="278" w:lineRule="auto"/>
      </w:pPr>
      <w:r w:rsidRPr="00EB7C8C">
        <w:t>No long</w:t>
      </w:r>
      <w:r w:rsidRPr="00EB7C8C">
        <w:noBreakHyphen/>
        <w:t>term fiscal benefit</w:t>
      </w:r>
    </w:p>
    <w:p w14:paraId="7DF09116" w14:textId="77777777" w:rsidR="00D31D6A" w:rsidRPr="00EB7C8C" w:rsidRDefault="00D31D6A" w:rsidP="00D31D6A">
      <w:pPr>
        <w:rPr>
          <w:b/>
          <w:bCs/>
        </w:rPr>
      </w:pPr>
      <w:r w:rsidRPr="00EB7C8C">
        <w:rPr>
          <w:b/>
          <w:bCs/>
        </w:rPr>
        <w:t>Scenario B — Medium Return</w:t>
      </w:r>
    </w:p>
    <w:p w14:paraId="10FAF6F3" w14:textId="77777777" w:rsidR="00D31D6A" w:rsidRPr="00EB7C8C" w:rsidRDefault="00D31D6A" w:rsidP="006D3185">
      <w:pPr>
        <w:numPr>
          <w:ilvl w:val="0"/>
          <w:numId w:val="199"/>
        </w:numPr>
        <w:spacing w:after="160" w:line="278" w:lineRule="auto"/>
      </w:pPr>
      <w:r w:rsidRPr="00EB7C8C">
        <w:t>Strong returns in NHS and ASC</w:t>
      </w:r>
    </w:p>
    <w:p w14:paraId="06E088CB" w14:textId="77777777" w:rsidR="00D31D6A" w:rsidRPr="00EB7C8C" w:rsidRDefault="00D31D6A" w:rsidP="006D3185">
      <w:pPr>
        <w:numPr>
          <w:ilvl w:val="0"/>
          <w:numId w:val="199"/>
        </w:numPr>
        <w:spacing w:after="160" w:line="278" w:lineRule="auto"/>
      </w:pPr>
      <w:r w:rsidRPr="00EB7C8C">
        <w:t>Moderate returns in DWP and wider public services</w:t>
      </w:r>
    </w:p>
    <w:p w14:paraId="6EEC9648" w14:textId="77777777" w:rsidR="00D31D6A" w:rsidRPr="00EB7C8C" w:rsidRDefault="00D31D6A" w:rsidP="006D3185">
      <w:pPr>
        <w:numPr>
          <w:ilvl w:val="0"/>
          <w:numId w:val="199"/>
        </w:numPr>
        <w:spacing w:after="160" w:line="278" w:lineRule="auto"/>
      </w:pPr>
      <w:r w:rsidRPr="00EB7C8C">
        <w:t>Fiscal neutrality achieved by Year 3</w:t>
      </w:r>
    </w:p>
    <w:p w14:paraId="054E2D63" w14:textId="77777777" w:rsidR="00D31D6A" w:rsidRPr="00EB7C8C" w:rsidRDefault="00D31D6A" w:rsidP="00D31D6A">
      <w:pPr>
        <w:rPr>
          <w:b/>
          <w:bCs/>
        </w:rPr>
      </w:pPr>
      <w:r w:rsidRPr="00EB7C8C">
        <w:rPr>
          <w:b/>
          <w:bCs/>
        </w:rPr>
        <w:t>Scenario C — High Return</w:t>
      </w:r>
    </w:p>
    <w:p w14:paraId="232FF1BA" w14:textId="77777777" w:rsidR="00D31D6A" w:rsidRPr="00EB7C8C" w:rsidRDefault="00D31D6A" w:rsidP="006D3185">
      <w:pPr>
        <w:numPr>
          <w:ilvl w:val="0"/>
          <w:numId w:val="200"/>
        </w:numPr>
        <w:spacing w:after="160" w:line="278" w:lineRule="auto"/>
      </w:pPr>
      <w:r w:rsidRPr="00EB7C8C">
        <w:t>Maximum cross</w:t>
      </w:r>
      <w:r w:rsidRPr="00EB7C8C">
        <w:noBreakHyphen/>
        <w:t>departmental savings</w:t>
      </w:r>
    </w:p>
    <w:p w14:paraId="01594058" w14:textId="77777777" w:rsidR="00D31D6A" w:rsidRPr="00EB7C8C" w:rsidRDefault="00D31D6A" w:rsidP="006D3185">
      <w:pPr>
        <w:numPr>
          <w:ilvl w:val="0"/>
          <w:numId w:val="200"/>
        </w:numPr>
        <w:spacing w:after="160" w:line="278" w:lineRule="auto"/>
      </w:pPr>
      <w:r w:rsidRPr="00EB7C8C">
        <w:t>Significant reduction in long</w:t>
      </w:r>
      <w:r w:rsidRPr="00EB7C8C">
        <w:noBreakHyphen/>
        <w:t>term care costs</w:t>
      </w:r>
    </w:p>
    <w:p w14:paraId="5806264A" w14:textId="77777777" w:rsidR="00D31D6A" w:rsidRPr="00EB7C8C" w:rsidRDefault="00D31D6A" w:rsidP="006D3185">
      <w:pPr>
        <w:numPr>
          <w:ilvl w:val="0"/>
          <w:numId w:val="200"/>
        </w:numPr>
        <w:spacing w:after="160" w:line="278" w:lineRule="auto"/>
      </w:pPr>
      <w:r w:rsidRPr="00EB7C8C">
        <w:t>Strong productivity gains</w:t>
      </w:r>
    </w:p>
    <w:p w14:paraId="7EF7D92B" w14:textId="77777777" w:rsidR="00D31D6A" w:rsidRPr="00EB7C8C" w:rsidRDefault="00D31D6A" w:rsidP="006D3185">
      <w:pPr>
        <w:numPr>
          <w:ilvl w:val="0"/>
          <w:numId w:val="200"/>
        </w:numPr>
        <w:spacing w:after="160" w:line="278" w:lineRule="auto"/>
      </w:pPr>
      <w:r w:rsidRPr="00EB7C8C">
        <w:t>Sustainable fiscal trajectory</w:t>
      </w:r>
    </w:p>
    <w:p w14:paraId="05534EB2" w14:textId="77777777" w:rsidR="00D31D6A" w:rsidRDefault="00D31D6A" w:rsidP="00D31D6A">
      <w:pPr>
        <w:rPr>
          <w:rFonts w:asciiTheme="majorHAnsi" w:eastAsiaTheme="majorEastAsia" w:hAnsiTheme="majorHAnsi" w:cstheme="majorBidi"/>
          <w:color w:val="0F4761" w:themeColor="accent1" w:themeShade="BF"/>
          <w:sz w:val="32"/>
          <w:szCs w:val="32"/>
        </w:rPr>
      </w:pPr>
      <w:bookmarkStart w:id="161" w:name="_Toc232944539"/>
      <w:r>
        <w:br w:type="page"/>
      </w:r>
    </w:p>
    <w:p w14:paraId="67FEB0BE" w14:textId="77777777" w:rsidR="00D31D6A" w:rsidRPr="00EB7C8C" w:rsidRDefault="00D31D6A" w:rsidP="00D31D6A">
      <w:pPr>
        <w:pStyle w:val="Heading2"/>
      </w:pPr>
      <w:r w:rsidRPr="00EB7C8C">
        <w:lastRenderedPageBreak/>
        <w:t>8.7 Strategic Interpretation</w:t>
      </w:r>
      <w:bookmarkEnd w:id="161"/>
    </w:p>
    <w:p w14:paraId="30CF5E10" w14:textId="77777777" w:rsidR="00D31D6A" w:rsidRPr="00EB7C8C" w:rsidRDefault="00D31D6A" w:rsidP="00D31D6A">
      <w:r w:rsidRPr="00EB7C8C">
        <w:t>The investment scenarios demonstrate that:</w:t>
      </w:r>
    </w:p>
    <w:p w14:paraId="1E585B04" w14:textId="77777777" w:rsidR="00D31D6A" w:rsidRPr="00EB7C8C" w:rsidRDefault="00D31D6A" w:rsidP="006D3185">
      <w:pPr>
        <w:numPr>
          <w:ilvl w:val="0"/>
          <w:numId w:val="201"/>
        </w:numPr>
        <w:spacing w:after="160" w:line="278" w:lineRule="auto"/>
      </w:pPr>
      <w:r w:rsidRPr="00EB7C8C">
        <w:rPr>
          <w:b/>
          <w:bCs/>
        </w:rPr>
        <w:t>Minimal investment is the most expensive option long</w:t>
      </w:r>
      <w:r w:rsidRPr="00EB7C8C">
        <w:rPr>
          <w:b/>
          <w:bCs/>
        </w:rPr>
        <w:noBreakHyphen/>
        <w:t>term</w:t>
      </w:r>
    </w:p>
    <w:p w14:paraId="3EA85BB4" w14:textId="77777777" w:rsidR="00D31D6A" w:rsidRPr="00EB7C8C" w:rsidRDefault="00D31D6A" w:rsidP="006D3185">
      <w:pPr>
        <w:numPr>
          <w:ilvl w:val="0"/>
          <w:numId w:val="201"/>
        </w:numPr>
        <w:spacing w:after="160" w:line="278" w:lineRule="auto"/>
      </w:pPr>
      <w:r w:rsidRPr="00EB7C8C">
        <w:rPr>
          <w:b/>
          <w:bCs/>
        </w:rPr>
        <w:t>Moderate investment delivers strong returns and stabilises demand</w:t>
      </w:r>
    </w:p>
    <w:p w14:paraId="5BD2EB85" w14:textId="77777777" w:rsidR="00D31D6A" w:rsidRPr="00EB7C8C" w:rsidRDefault="00D31D6A" w:rsidP="006D3185">
      <w:pPr>
        <w:numPr>
          <w:ilvl w:val="0"/>
          <w:numId w:val="201"/>
        </w:numPr>
        <w:spacing w:after="160" w:line="278" w:lineRule="auto"/>
      </w:pPr>
      <w:r w:rsidRPr="00EB7C8C">
        <w:rPr>
          <w:b/>
          <w:bCs/>
        </w:rPr>
        <w:t>Full preventative investment delivers the highest returns and long</w:t>
      </w:r>
      <w:r w:rsidRPr="00EB7C8C">
        <w:rPr>
          <w:b/>
          <w:bCs/>
        </w:rPr>
        <w:noBreakHyphen/>
        <w:t>term fiscal sustainability</w:t>
      </w:r>
    </w:p>
    <w:p w14:paraId="45A23312" w14:textId="77777777" w:rsidR="00D31D6A" w:rsidRPr="00EB7C8C" w:rsidRDefault="00D31D6A" w:rsidP="00D31D6A">
      <w:r w:rsidRPr="00EB7C8C">
        <w:t xml:space="preserve">The economic evidence is clear: preventative investment is not a cost pressure — it is a </w:t>
      </w:r>
      <w:r w:rsidRPr="00EB7C8C">
        <w:rPr>
          <w:b/>
          <w:bCs/>
        </w:rPr>
        <w:t>cost</w:t>
      </w:r>
      <w:r w:rsidRPr="00EB7C8C">
        <w:rPr>
          <w:b/>
          <w:bCs/>
        </w:rPr>
        <w:noBreakHyphen/>
        <w:t>avoidance strategy</w:t>
      </w:r>
      <w:r w:rsidRPr="00EB7C8C">
        <w:t xml:space="preserve"> that strengthens national infrastructure and reduces long</w:t>
      </w:r>
      <w:r w:rsidRPr="00EB7C8C">
        <w:noBreakHyphen/>
        <w:t>term public expenditure.</w:t>
      </w:r>
    </w:p>
    <w:p w14:paraId="7A8E06A3" w14:textId="77777777" w:rsidR="00D31D6A" w:rsidRPr="00EB7C8C" w:rsidRDefault="00D31D6A" w:rsidP="00D31D6A">
      <w:pPr>
        <w:pStyle w:val="Heading1"/>
      </w:pPr>
      <w:bookmarkStart w:id="162" w:name="_Toc232944540"/>
      <w:r w:rsidRPr="00EB7C8C">
        <w:lastRenderedPageBreak/>
        <w:t>SECTION 9 — ECONOMIC RISKS AND SENSITIVITIES</w:t>
      </w:r>
      <w:bookmarkEnd w:id="162"/>
    </w:p>
    <w:p w14:paraId="35A197E5" w14:textId="77777777" w:rsidR="00D31D6A" w:rsidRPr="00EB7C8C" w:rsidRDefault="00D31D6A" w:rsidP="00D31D6A">
      <w:pPr>
        <w:pStyle w:val="Heading2"/>
      </w:pPr>
      <w:bookmarkStart w:id="163" w:name="_Toc232944541"/>
      <w:r w:rsidRPr="00EB7C8C">
        <w:t>9.1 Introduction</w:t>
      </w:r>
      <w:bookmarkEnd w:id="163"/>
    </w:p>
    <w:p w14:paraId="134D0FA0" w14:textId="77777777" w:rsidR="00D31D6A" w:rsidRPr="00EB7C8C" w:rsidRDefault="00D31D6A" w:rsidP="00D31D6A">
      <w:r w:rsidRPr="00EB7C8C">
        <w:t>All economic models contain uncertainties. This section identifies the key economic risks, sensitivities, and variables that may influence the financial outcomes of the preventative support model. The purpose is to ensure transparency, demonstrate robustness, and provide decision</w:t>
      </w:r>
      <w:r w:rsidRPr="00EB7C8C">
        <w:noBreakHyphen/>
        <w:t>makers with a clear understanding of the assumptions that underpin the national cost model.</w:t>
      </w:r>
    </w:p>
    <w:p w14:paraId="0E5D2207" w14:textId="77777777" w:rsidR="00D31D6A" w:rsidRPr="00EB7C8C" w:rsidRDefault="00D31D6A" w:rsidP="00D31D6A">
      <w:r w:rsidRPr="00EB7C8C">
        <w:t xml:space="preserve">The risks outlined here are </w:t>
      </w:r>
      <w:r w:rsidRPr="00EB7C8C">
        <w:rPr>
          <w:b/>
          <w:bCs/>
        </w:rPr>
        <w:t>economic and structural</w:t>
      </w:r>
      <w:r w:rsidRPr="00EB7C8C">
        <w:t>, not policy or operational. They relate to modelling assumptions, system behaviour, workforce capacity, and cross</w:t>
      </w:r>
      <w:r w:rsidRPr="00EB7C8C">
        <w:noBreakHyphen/>
        <w:t>departmental financial flows.</w:t>
      </w:r>
    </w:p>
    <w:p w14:paraId="25EF2329" w14:textId="77777777" w:rsidR="00D31D6A" w:rsidRPr="00EB7C8C" w:rsidRDefault="00D31D6A" w:rsidP="00D31D6A">
      <w:pPr>
        <w:pStyle w:val="Heading2"/>
      </w:pPr>
      <w:bookmarkStart w:id="164" w:name="_Toc232944542"/>
      <w:r w:rsidRPr="00EB7C8C">
        <w:t>9.2 Modelling Risks</w:t>
      </w:r>
      <w:bookmarkEnd w:id="164"/>
    </w:p>
    <w:p w14:paraId="6224B3B5" w14:textId="77777777" w:rsidR="00D31D6A" w:rsidRPr="00EB7C8C" w:rsidRDefault="00D31D6A" w:rsidP="00D31D6A">
      <w:pPr>
        <w:pStyle w:val="Heading3"/>
      </w:pPr>
      <w:bookmarkStart w:id="165" w:name="_Toc232944543"/>
      <w:r w:rsidRPr="00EB7C8C">
        <w:t>9.2.1 Variability in Prevalence of Unmet Needs</w:t>
      </w:r>
      <w:bookmarkEnd w:id="165"/>
    </w:p>
    <w:p w14:paraId="350F2276" w14:textId="77777777" w:rsidR="00D31D6A" w:rsidRPr="00EB7C8C" w:rsidRDefault="00D31D6A" w:rsidP="00D31D6A">
      <w:r w:rsidRPr="00EB7C8C">
        <w:t xml:space="preserve">The proportion of carers with unmet or partially met needs may be higher or lower than assumed. </w:t>
      </w:r>
      <w:r w:rsidRPr="00EB7C8C">
        <w:rPr>
          <w:b/>
          <w:bCs/>
        </w:rPr>
        <w:t>Impact:</w:t>
      </w:r>
    </w:p>
    <w:p w14:paraId="20A9DE70" w14:textId="77777777" w:rsidR="00D31D6A" w:rsidRPr="00EB7C8C" w:rsidRDefault="00D31D6A" w:rsidP="006D3185">
      <w:pPr>
        <w:numPr>
          <w:ilvl w:val="0"/>
          <w:numId w:val="202"/>
        </w:numPr>
        <w:spacing w:after="160" w:line="278" w:lineRule="auto"/>
      </w:pPr>
      <w:r w:rsidRPr="00EB7C8C">
        <w:t>Higher prevalence increases reactive costs and strengthens the case for prevention.</w:t>
      </w:r>
    </w:p>
    <w:p w14:paraId="2FC732CC" w14:textId="77777777" w:rsidR="00D31D6A" w:rsidRPr="00EB7C8C" w:rsidRDefault="00D31D6A" w:rsidP="006D3185">
      <w:pPr>
        <w:numPr>
          <w:ilvl w:val="0"/>
          <w:numId w:val="202"/>
        </w:numPr>
        <w:spacing w:after="160" w:line="278" w:lineRule="auto"/>
      </w:pPr>
      <w:r w:rsidRPr="00EB7C8C">
        <w:t>Lower prevalence reduces total savings but does not change the direction of benefit.</w:t>
      </w:r>
    </w:p>
    <w:p w14:paraId="07F49A39" w14:textId="77777777" w:rsidR="00D31D6A" w:rsidRPr="00EB7C8C" w:rsidRDefault="00D31D6A" w:rsidP="00D31D6A">
      <w:pPr>
        <w:pStyle w:val="Heading3"/>
      </w:pPr>
      <w:bookmarkStart w:id="166" w:name="_Toc232944544"/>
      <w:r w:rsidRPr="00EB7C8C">
        <w:t>9.2.2 Uncertainty in Accident Rates</w:t>
      </w:r>
      <w:bookmarkEnd w:id="166"/>
    </w:p>
    <w:p w14:paraId="4DCD3594" w14:textId="77777777" w:rsidR="00D31D6A" w:rsidRPr="00EB7C8C" w:rsidRDefault="00D31D6A" w:rsidP="00D31D6A">
      <w:r w:rsidRPr="00EB7C8C">
        <w:t xml:space="preserve">Accident estimates rely on risk ratios and national activity data. </w:t>
      </w:r>
      <w:r w:rsidRPr="00EB7C8C">
        <w:rPr>
          <w:b/>
          <w:bCs/>
        </w:rPr>
        <w:t>Impact:</w:t>
      </w:r>
    </w:p>
    <w:p w14:paraId="548D436F" w14:textId="77777777" w:rsidR="00D31D6A" w:rsidRPr="00EB7C8C" w:rsidRDefault="00D31D6A" w:rsidP="006D3185">
      <w:pPr>
        <w:numPr>
          <w:ilvl w:val="0"/>
          <w:numId w:val="203"/>
        </w:numPr>
        <w:spacing w:after="160" w:line="278" w:lineRule="auto"/>
      </w:pPr>
      <w:r w:rsidRPr="00EB7C8C">
        <w:t>Higher accident rates increase potential savings.</w:t>
      </w:r>
    </w:p>
    <w:p w14:paraId="4A60DCE7" w14:textId="77777777" w:rsidR="00D31D6A" w:rsidRPr="00EB7C8C" w:rsidRDefault="00D31D6A" w:rsidP="006D3185">
      <w:pPr>
        <w:numPr>
          <w:ilvl w:val="0"/>
          <w:numId w:val="203"/>
        </w:numPr>
        <w:spacing w:after="160" w:line="278" w:lineRule="auto"/>
      </w:pPr>
      <w:r w:rsidRPr="00EB7C8C">
        <w:t>Lower accident rates reduce accident</w:t>
      </w:r>
      <w:r w:rsidRPr="00EB7C8C">
        <w:noBreakHyphen/>
        <w:t>related savings but do not affect core NHS/ASC savings.</w:t>
      </w:r>
    </w:p>
    <w:p w14:paraId="0107731F" w14:textId="77777777" w:rsidR="00D31D6A" w:rsidRPr="00EB7C8C" w:rsidRDefault="00D31D6A" w:rsidP="00D31D6A">
      <w:pPr>
        <w:pStyle w:val="Heading3"/>
      </w:pPr>
      <w:bookmarkStart w:id="167" w:name="_Toc232944545"/>
      <w:r w:rsidRPr="00EB7C8C">
        <w:t>9.2.3 Unit Cost Variability</w:t>
      </w:r>
      <w:bookmarkEnd w:id="167"/>
    </w:p>
    <w:p w14:paraId="15D820A4" w14:textId="77777777" w:rsidR="00D31D6A" w:rsidRPr="00EB7C8C" w:rsidRDefault="00D31D6A" w:rsidP="00D31D6A">
      <w:r w:rsidRPr="00EB7C8C">
        <w:t xml:space="preserve">NHS and ASC unit costs vary by region and over time. </w:t>
      </w:r>
      <w:r w:rsidRPr="00EB7C8C">
        <w:rPr>
          <w:b/>
          <w:bCs/>
        </w:rPr>
        <w:t>Impact:</w:t>
      </w:r>
    </w:p>
    <w:p w14:paraId="1F68E5C9" w14:textId="77777777" w:rsidR="00D31D6A" w:rsidRPr="00EB7C8C" w:rsidRDefault="00D31D6A" w:rsidP="006D3185">
      <w:pPr>
        <w:numPr>
          <w:ilvl w:val="0"/>
          <w:numId w:val="204"/>
        </w:numPr>
        <w:spacing w:after="160" w:line="278" w:lineRule="auto"/>
      </w:pPr>
      <w:r w:rsidRPr="00EB7C8C">
        <w:t>Rising unit costs increase the value of avoided crises.</w:t>
      </w:r>
    </w:p>
    <w:p w14:paraId="16440376" w14:textId="77777777" w:rsidR="00D31D6A" w:rsidRPr="00EB7C8C" w:rsidRDefault="00D31D6A" w:rsidP="006D3185">
      <w:pPr>
        <w:numPr>
          <w:ilvl w:val="0"/>
          <w:numId w:val="204"/>
        </w:numPr>
        <w:spacing w:after="160" w:line="278" w:lineRule="auto"/>
      </w:pPr>
      <w:r w:rsidRPr="00EB7C8C">
        <w:t>Falling unit costs reduce savings but do not eliminate them.</w:t>
      </w:r>
    </w:p>
    <w:p w14:paraId="4A4580DF" w14:textId="77777777" w:rsidR="00D31D6A" w:rsidRPr="00EB7C8C" w:rsidRDefault="00D31D6A" w:rsidP="00D31D6A">
      <w:pPr>
        <w:pStyle w:val="Heading3"/>
      </w:pPr>
      <w:bookmarkStart w:id="168" w:name="_Toc232944546"/>
      <w:r w:rsidRPr="00EB7C8C">
        <w:t>9.2.4 Data Gaps</w:t>
      </w:r>
      <w:bookmarkEnd w:id="168"/>
    </w:p>
    <w:p w14:paraId="676DD9A4" w14:textId="77777777" w:rsidR="00D31D6A" w:rsidRPr="00EB7C8C" w:rsidRDefault="00D31D6A" w:rsidP="00D31D6A">
      <w:r w:rsidRPr="00EB7C8C">
        <w:t xml:space="preserve">The UK does not publish a unified dataset on unmet care needs. </w:t>
      </w:r>
      <w:r w:rsidRPr="00EB7C8C">
        <w:rPr>
          <w:b/>
          <w:bCs/>
        </w:rPr>
        <w:t>Impact:</w:t>
      </w:r>
    </w:p>
    <w:p w14:paraId="7C435D03" w14:textId="77777777" w:rsidR="00D31D6A" w:rsidRPr="00EB7C8C" w:rsidRDefault="00D31D6A" w:rsidP="006D3185">
      <w:pPr>
        <w:numPr>
          <w:ilvl w:val="0"/>
          <w:numId w:val="205"/>
        </w:numPr>
        <w:spacing w:after="160" w:line="278" w:lineRule="auto"/>
      </w:pPr>
      <w:r w:rsidRPr="00EB7C8C">
        <w:t>Some assumptions rely on triangulation across multiple datasets.</w:t>
      </w:r>
    </w:p>
    <w:p w14:paraId="3F5446A2" w14:textId="77777777" w:rsidR="00D31D6A" w:rsidRPr="00EB7C8C" w:rsidRDefault="00D31D6A" w:rsidP="006D3185">
      <w:pPr>
        <w:numPr>
          <w:ilvl w:val="0"/>
          <w:numId w:val="205"/>
        </w:numPr>
        <w:spacing w:after="160" w:line="278" w:lineRule="auto"/>
      </w:pPr>
      <w:r w:rsidRPr="00EB7C8C">
        <w:t>Conservative assumptions mitigate this risk.</w:t>
      </w:r>
    </w:p>
    <w:p w14:paraId="460A3098" w14:textId="77777777" w:rsidR="00313001" w:rsidRDefault="00313001">
      <w:pPr>
        <w:spacing w:after="160" w:line="278" w:lineRule="auto"/>
        <w:rPr>
          <w:rFonts w:eastAsiaTheme="majorEastAsia" w:cstheme="majorBidi"/>
          <w:b/>
          <w:color w:val="0F4761" w:themeColor="accent1" w:themeShade="BF"/>
          <w:sz w:val="28"/>
          <w:szCs w:val="32"/>
        </w:rPr>
      </w:pPr>
      <w:bookmarkStart w:id="169" w:name="_Toc232944547"/>
      <w:r>
        <w:br w:type="page"/>
      </w:r>
    </w:p>
    <w:p w14:paraId="1F268926" w14:textId="41932BF5" w:rsidR="00D31D6A" w:rsidRPr="00EB7C8C" w:rsidRDefault="00D31D6A" w:rsidP="00D31D6A">
      <w:pPr>
        <w:pStyle w:val="Heading2"/>
      </w:pPr>
      <w:r w:rsidRPr="00EB7C8C">
        <w:lastRenderedPageBreak/>
        <w:t>9.3 System Behaviour Risks</w:t>
      </w:r>
      <w:bookmarkEnd w:id="169"/>
    </w:p>
    <w:p w14:paraId="2468378B" w14:textId="77777777" w:rsidR="00D31D6A" w:rsidRPr="00EB7C8C" w:rsidRDefault="00D31D6A" w:rsidP="00D31D6A">
      <w:pPr>
        <w:pStyle w:val="Heading3"/>
      </w:pPr>
      <w:bookmarkStart w:id="170" w:name="_Toc232944548"/>
      <w:r w:rsidRPr="00EB7C8C">
        <w:t>9.3.1 Workforce Capacity Constraints</w:t>
      </w:r>
      <w:bookmarkEnd w:id="170"/>
    </w:p>
    <w:p w14:paraId="4D27A6F0" w14:textId="77777777" w:rsidR="00D31D6A" w:rsidRPr="00EB7C8C" w:rsidRDefault="00D31D6A" w:rsidP="00D31D6A">
      <w:r w:rsidRPr="00EB7C8C">
        <w:t xml:space="preserve">NHS, ASC, and voluntary sector capacity may limit the speed of preventative rollout. </w:t>
      </w:r>
      <w:r w:rsidRPr="00EB7C8C">
        <w:rPr>
          <w:b/>
          <w:bCs/>
        </w:rPr>
        <w:t>Impact:</w:t>
      </w:r>
    </w:p>
    <w:p w14:paraId="053C1E0E" w14:textId="77777777" w:rsidR="00D31D6A" w:rsidRPr="00EB7C8C" w:rsidRDefault="00D31D6A" w:rsidP="006D3185">
      <w:pPr>
        <w:numPr>
          <w:ilvl w:val="0"/>
          <w:numId w:val="206"/>
        </w:numPr>
        <w:spacing w:after="160" w:line="278" w:lineRule="auto"/>
      </w:pPr>
      <w:r w:rsidRPr="00EB7C8C">
        <w:t>Slower rollout delays savings.</w:t>
      </w:r>
    </w:p>
    <w:p w14:paraId="6E59C2E5" w14:textId="77777777" w:rsidR="00D31D6A" w:rsidRPr="00EB7C8C" w:rsidRDefault="00D31D6A" w:rsidP="006D3185">
      <w:pPr>
        <w:numPr>
          <w:ilvl w:val="0"/>
          <w:numId w:val="206"/>
        </w:numPr>
        <w:spacing w:after="160" w:line="278" w:lineRule="auto"/>
      </w:pPr>
      <w:r w:rsidRPr="00EB7C8C">
        <w:t>Does not affect long</w:t>
      </w:r>
      <w:r w:rsidRPr="00EB7C8C">
        <w:noBreakHyphen/>
        <w:t>term savings potential.</w:t>
      </w:r>
    </w:p>
    <w:p w14:paraId="0496B3CC" w14:textId="77777777" w:rsidR="00D31D6A" w:rsidRPr="00EB7C8C" w:rsidRDefault="00D31D6A" w:rsidP="00D31D6A">
      <w:pPr>
        <w:pStyle w:val="Heading3"/>
      </w:pPr>
      <w:bookmarkStart w:id="171" w:name="_Toc232944549"/>
      <w:r w:rsidRPr="00EB7C8C">
        <w:t>9.3.2 Variation in Local Authority Implementation</w:t>
      </w:r>
      <w:bookmarkEnd w:id="171"/>
    </w:p>
    <w:p w14:paraId="247C3C1A" w14:textId="77777777" w:rsidR="00D31D6A" w:rsidRPr="00EB7C8C" w:rsidRDefault="00D31D6A" w:rsidP="00D31D6A">
      <w:r w:rsidRPr="00EB7C8C">
        <w:t xml:space="preserve">Local authorities differ in commissioning capacity and financial resilience. </w:t>
      </w:r>
      <w:r w:rsidRPr="00EB7C8C">
        <w:rPr>
          <w:b/>
          <w:bCs/>
        </w:rPr>
        <w:t>Impact:</w:t>
      </w:r>
    </w:p>
    <w:p w14:paraId="4D1A849E" w14:textId="77777777" w:rsidR="00D31D6A" w:rsidRPr="00EB7C8C" w:rsidRDefault="00D31D6A" w:rsidP="006D3185">
      <w:pPr>
        <w:numPr>
          <w:ilvl w:val="0"/>
          <w:numId w:val="207"/>
        </w:numPr>
        <w:spacing w:after="160" w:line="278" w:lineRule="auto"/>
      </w:pPr>
      <w:r w:rsidRPr="00EB7C8C">
        <w:t>Variation may lead to uneven savings across regions.</w:t>
      </w:r>
    </w:p>
    <w:p w14:paraId="0D5E6CB4" w14:textId="77777777" w:rsidR="00D31D6A" w:rsidRPr="00EB7C8C" w:rsidRDefault="00D31D6A" w:rsidP="006D3185">
      <w:pPr>
        <w:numPr>
          <w:ilvl w:val="0"/>
          <w:numId w:val="207"/>
        </w:numPr>
        <w:spacing w:after="160" w:line="278" w:lineRule="auto"/>
      </w:pPr>
      <w:r w:rsidRPr="00EB7C8C">
        <w:t>National averages remain stable.</w:t>
      </w:r>
    </w:p>
    <w:p w14:paraId="7A7CFDEB" w14:textId="77777777" w:rsidR="00D31D6A" w:rsidRPr="00EB7C8C" w:rsidRDefault="00D31D6A" w:rsidP="00D31D6A">
      <w:pPr>
        <w:pStyle w:val="Heading3"/>
      </w:pPr>
      <w:bookmarkStart w:id="172" w:name="_Toc232944550"/>
      <w:r w:rsidRPr="00EB7C8C">
        <w:t>9.3.3 Behavioural Response of Carers</w:t>
      </w:r>
      <w:bookmarkEnd w:id="172"/>
    </w:p>
    <w:p w14:paraId="282619FB" w14:textId="77777777" w:rsidR="00D31D6A" w:rsidRPr="00EB7C8C" w:rsidRDefault="00D31D6A" w:rsidP="00D31D6A">
      <w:r w:rsidRPr="00EB7C8C">
        <w:t xml:space="preserve">Carers may take time to engage with preventative services. </w:t>
      </w:r>
      <w:r w:rsidRPr="00EB7C8C">
        <w:rPr>
          <w:b/>
          <w:bCs/>
        </w:rPr>
        <w:t>Impact:</w:t>
      </w:r>
    </w:p>
    <w:p w14:paraId="58BF8487" w14:textId="77777777" w:rsidR="00D31D6A" w:rsidRPr="00EB7C8C" w:rsidRDefault="00D31D6A" w:rsidP="006D3185">
      <w:pPr>
        <w:numPr>
          <w:ilvl w:val="0"/>
          <w:numId w:val="208"/>
        </w:numPr>
        <w:spacing w:after="160" w:line="278" w:lineRule="auto"/>
      </w:pPr>
      <w:r w:rsidRPr="00EB7C8C">
        <w:t>Slower uptake delays early savings.</w:t>
      </w:r>
    </w:p>
    <w:p w14:paraId="464C20C9" w14:textId="77777777" w:rsidR="00D31D6A" w:rsidRPr="00EB7C8C" w:rsidRDefault="00D31D6A" w:rsidP="006D3185">
      <w:pPr>
        <w:numPr>
          <w:ilvl w:val="0"/>
          <w:numId w:val="208"/>
        </w:numPr>
        <w:spacing w:after="160" w:line="278" w:lineRule="auto"/>
      </w:pPr>
      <w:r w:rsidRPr="00EB7C8C">
        <w:t>Long</w:t>
      </w:r>
      <w:r w:rsidRPr="00EB7C8C">
        <w:noBreakHyphen/>
        <w:t>term savings remain unaffected.</w:t>
      </w:r>
    </w:p>
    <w:p w14:paraId="71928E84" w14:textId="77777777" w:rsidR="00D31D6A" w:rsidRPr="00EB7C8C" w:rsidRDefault="00D31D6A" w:rsidP="00D31D6A">
      <w:pPr>
        <w:pStyle w:val="Heading3"/>
      </w:pPr>
      <w:bookmarkStart w:id="173" w:name="_Toc232944551"/>
      <w:r w:rsidRPr="00EB7C8C">
        <w:t>9.3.4 Provider Market Stability</w:t>
      </w:r>
      <w:bookmarkEnd w:id="173"/>
    </w:p>
    <w:p w14:paraId="1E725371" w14:textId="77777777" w:rsidR="00D31D6A" w:rsidRPr="00EB7C8C" w:rsidRDefault="00D31D6A" w:rsidP="00D31D6A">
      <w:r w:rsidRPr="00EB7C8C">
        <w:t xml:space="preserve">Respite and replacement care markets may require time to scale. </w:t>
      </w:r>
      <w:r w:rsidRPr="00EB7C8C">
        <w:rPr>
          <w:b/>
          <w:bCs/>
        </w:rPr>
        <w:t>Impact:</w:t>
      </w:r>
    </w:p>
    <w:p w14:paraId="22F7E8B3" w14:textId="77777777" w:rsidR="00D31D6A" w:rsidRPr="00EB7C8C" w:rsidRDefault="00D31D6A" w:rsidP="006D3185">
      <w:pPr>
        <w:numPr>
          <w:ilvl w:val="0"/>
          <w:numId w:val="209"/>
        </w:numPr>
        <w:spacing w:after="160" w:line="278" w:lineRule="auto"/>
      </w:pPr>
      <w:r w:rsidRPr="00EB7C8C">
        <w:t>Short</w:t>
      </w:r>
      <w:r w:rsidRPr="00EB7C8C">
        <w:noBreakHyphen/>
        <w:t>term bottlenecks possible.</w:t>
      </w:r>
    </w:p>
    <w:p w14:paraId="1BA6DBEB" w14:textId="77777777" w:rsidR="00D31D6A" w:rsidRDefault="00D31D6A" w:rsidP="006D3185">
      <w:pPr>
        <w:numPr>
          <w:ilvl w:val="0"/>
          <w:numId w:val="209"/>
        </w:numPr>
        <w:spacing w:after="160" w:line="278" w:lineRule="auto"/>
      </w:pPr>
      <w:r w:rsidRPr="00EB7C8C">
        <w:t>Medium</w:t>
      </w:r>
      <w:r w:rsidRPr="00EB7C8C">
        <w:noBreakHyphen/>
        <w:t>term stabilisation expected.</w:t>
      </w:r>
    </w:p>
    <w:p w14:paraId="27F86E28" w14:textId="2A9B89B9" w:rsidR="00CD17C5" w:rsidRPr="00EB7C8C" w:rsidRDefault="00CD17C5" w:rsidP="00CD17C5">
      <w:pPr>
        <w:spacing w:after="160" w:line="278" w:lineRule="auto"/>
      </w:pPr>
      <w:r w:rsidRPr="00CD17C5">
        <w:t>Breakdown of unpaid care also triggers high</w:t>
      </w:r>
      <w:r w:rsidRPr="00CD17C5">
        <w:noBreakHyphen/>
        <w:t>cost commissioned alternatives such as Shared Lives placements, creating additional volatility in ASC budgets during the transition period.</w:t>
      </w:r>
    </w:p>
    <w:p w14:paraId="6B4F8562" w14:textId="77777777" w:rsidR="00D31D6A" w:rsidRDefault="00D31D6A" w:rsidP="00D31D6A">
      <w:pPr>
        <w:rPr>
          <w:rFonts w:asciiTheme="majorHAnsi" w:eastAsiaTheme="majorEastAsia" w:hAnsiTheme="majorHAnsi" w:cstheme="majorBidi"/>
          <w:color w:val="0F4761" w:themeColor="accent1" w:themeShade="BF"/>
          <w:sz w:val="32"/>
          <w:szCs w:val="32"/>
        </w:rPr>
      </w:pPr>
      <w:bookmarkStart w:id="174" w:name="_Toc232944552"/>
      <w:r>
        <w:br w:type="page"/>
      </w:r>
    </w:p>
    <w:p w14:paraId="64BCF796" w14:textId="77777777" w:rsidR="00D31D6A" w:rsidRPr="00EB7C8C" w:rsidRDefault="00D31D6A" w:rsidP="00D31D6A">
      <w:pPr>
        <w:pStyle w:val="Heading2"/>
      </w:pPr>
      <w:r w:rsidRPr="00EB7C8C">
        <w:lastRenderedPageBreak/>
        <w:t>9.4 Cross</w:t>
      </w:r>
      <w:r w:rsidRPr="00EB7C8C">
        <w:noBreakHyphen/>
        <w:t>Departmental Financial Risks</w:t>
      </w:r>
      <w:bookmarkEnd w:id="174"/>
    </w:p>
    <w:p w14:paraId="4073206A" w14:textId="77777777" w:rsidR="00D31D6A" w:rsidRPr="00EB7C8C" w:rsidRDefault="00D31D6A" w:rsidP="00D31D6A">
      <w:pPr>
        <w:pStyle w:val="Heading3"/>
      </w:pPr>
      <w:bookmarkStart w:id="175" w:name="_Toc232944553"/>
      <w:r w:rsidRPr="00EB7C8C">
        <w:t>9.4.1 Misalignment of Savings and Investment</w:t>
      </w:r>
      <w:bookmarkEnd w:id="175"/>
    </w:p>
    <w:p w14:paraId="1BAF6411" w14:textId="77777777" w:rsidR="00D31D6A" w:rsidRPr="00EB7C8C" w:rsidRDefault="00D31D6A" w:rsidP="00D31D6A">
      <w:r w:rsidRPr="00EB7C8C">
        <w:t xml:space="preserve">Savings may accrue in one department (e.g., NHS) while investment is required in another (e.g., ASC). </w:t>
      </w:r>
      <w:r w:rsidRPr="00EB7C8C">
        <w:rPr>
          <w:b/>
          <w:bCs/>
        </w:rPr>
        <w:t>Impact:</w:t>
      </w:r>
    </w:p>
    <w:p w14:paraId="329EA6AF" w14:textId="77777777" w:rsidR="00D31D6A" w:rsidRPr="00EB7C8C" w:rsidRDefault="00D31D6A" w:rsidP="006D3185">
      <w:pPr>
        <w:numPr>
          <w:ilvl w:val="0"/>
          <w:numId w:val="210"/>
        </w:numPr>
        <w:spacing w:after="160" w:line="278" w:lineRule="auto"/>
      </w:pPr>
      <w:r w:rsidRPr="00EB7C8C">
        <w:t>Without cross</w:t>
      </w:r>
      <w:r w:rsidRPr="00EB7C8C">
        <w:noBreakHyphen/>
        <w:t>departmental mechanisms, savings may not be captured effectively.</w:t>
      </w:r>
    </w:p>
    <w:p w14:paraId="0B6D5E7F" w14:textId="77777777" w:rsidR="00D31D6A" w:rsidRPr="00EB7C8C" w:rsidRDefault="00D31D6A" w:rsidP="006D3185">
      <w:pPr>
        <w:numPr>
          <w:ilvl w:val="0"/>
          <w:numId w:val="210"/>
        </w:numPr>
        <w:spacing w:after="160" w:line="278" w:lineRule="auto"/>
      </w:pPr>
      <w:r w:rsidRPr="00EB7C8C">
        <w:t>Joint budgeting mitigates this risk.</w:t>
      </w:r>
    </w:p>
    <w:p w14:paraId="7DCED638" w14:textId="77777777" w:rsidR="00D31D6A" w:rsidRPr="00EB7C8C" w:rsidRDefault="00D31D6A" w:rsidP="00D31D6A">
      <w:pPr>
        <w:pStyle w:val="Heading3"/>
      </w:pPr>
      <w:bookmarkStart w:id="176" w:name="_Toc232944554"/>
      <w:r w:rsidRPr="00EB7C8C">
        <w:t>9.4.2 Fiscal Timing Differences</w:t>
      </w:r>
      <w:bookmarkEnd w:id="176"/>
    </w:p>
    <w:p w14:paraId="02FD295E" w14:textId="77777777" w:rsidR="00D31D6A" w:rsidRPr="00EB7C8C" w:rsidRDefault="00D31D6A" w:rsidP="00D31D6A">
      <w:r w:rsidRPr="00EB7C8C">
        <w:t xml:space="preserve">Savings may appear later than investment in some departments. </w:t>
      </w:r>
      <w:r w:rsidRPr="00EB7C8C">
        <w:rPr>
          <w:b/>
          <w:bCs/>
        </w:rPr>
        <w:t>Impact:</w:t>
      </w:r>
    </w:p>
    <w:p w14:paraId="4528BAEA" w14:textId="77777777" w:rsidR="00D31D6A" w:rsidRPr="00EB7C8C" w:rsidRDefault="00D31D6A" w:rsidP="006D3185">
      <w:pPr>
        <w:numPr>
          <w:ilvl w:val="0"/>
          <w:numId w:val="211"/>
        </w:numPr>
        <w:spacing w:after="160" w:line="278" w:lineRule="auto"/>
      </w:pPr>
      <w:r w:rsidRPr="00EB7C8C">
        <w:t>Creates short</w:t>
      </w:r>
      <w:r w:rsidRPr="00EB7C8C">
        <w:noBreakHyphen/>
        <w:t>term fiscal pressure.</w:t>
      </w:r>
    </w:p>
    <w:p w14:paraId="46976C97" w14:textId="77777777" w:rsidR="00D31D6A" w:rsidRPr="00EB7C8C" w:rsidRDefault="00D31D6A" w:rsidP="006D3185">
      <w:pPr>
        <w:numPr>
          <w:ilvl w:val="0"/>
          <w:numId w:val="211"/>
        </w:numPr>
        <w:spacing w:after="160" w:line="278" w:lineRule="auto"/>
      </w:pPr>
      <w:r w:rsidRPr="00EB7C8C">
        <w:t>Year</w:t>
      </w:r>
      <w:r w:rsidRPr="00EB7C8C">
        <w:noBreakHyphen/>
        <w:t>3 neutrality mitigates long</w:t>
      </w:r>
      <w:r w:rsidRPr="00EB7C8C">
        <w:noBreakHyphen/>
        <w:t>term risk.</w:t>
      </w:r>
    </w:p>
    <w:p w14:paraId="3A2DB592" w14:textId="77777777" w:rsidR="00D31D6A" w:rsidRPr="00EB7C8C" w:rsidRDefault="00D31D6A" w:rsidP="00D31D6A">
      <w:pPr>
        <w:pStyle w:val="Heading3"/>
      </w:pPr>
      <w:bookmarkStart w:id="177" w:name="_Toc232944555"/>
      <w:r w:rsidRPr="00EB7C8C">
        <w:t>9.4.3 Benefit System Sensitivities</w:t>
      </w:r>
      <w:bookmarkEnd w:id="177"/>
    </w:p>
    <w:p w14:paraId="069B7E48" w14:textId="77777777" w:rsidR="00D31D6A" w:rsidRPr="00EB7C8C" w:rsidRDefault="00D31D6A" w:rsidP="00D31D6A">
      <w:r w:rsidRPr="00EB7C8C">
        <w:t>Employment</w:t>
      </w:r>
      <w:r w:rsidRPr="00EB7C8C">
        <w:noBreakHyphen/>
        <w:t xml:space="preserve">related savings depend on carer retention. </w:t>
      </w:r>
      <w:r w:rsidRPr="00EB7C8C">
        <w:rPr>
          <w:b/>
          <w:bCs/>
        </w:rPr>
        <w:t>Impact:</w:t>
      </w:r>
    </w:p>
    <w:p w14:paraId="16483446" w14:textId="77777777" w:rsidR="00D31D6A" w:rsidRPr="00EB7C8C" w:rsidRDefault="00D31D6A" w:rsidP="006D3185">
      <w:pPr>
        <w:numPr>
          <w:ilvl w:val="0"/>
          <w:numId w:val="212"/>
        </w:numPr>
        <w:spacing w:after="160" w:line="278" w:lineRule="auto"/>
      </w:pPr>
      <w:r w:rsidRPr="00EB7C8C">
        <w:t>Lower retention reduces DWP savings.</w:t>
      </w:r>
    </w:p>
    <w:p w14:paraId="6B0A2A08" w14:textId="77777777" w:rsidR="00D31D6A" w:rsidRDefault="00D31D6A" w:rsidP="006D3185">
      <w:pPr>
        <w:numPr>
          <w:ilvl w:val="0"/>
          <w:numId w:val="212"/>
        </w:numPr>
        <w:spacing w:after="160" w:line="278" w:lineRule="auto"/>
      </w:pPr>
      <w:r w:rsidRPr="00EB7C8C">
        <w:t>NHS/ASC savings remain unaffected.</w:t>
      </w:r>
    </w:p>
    <w:p w14:paraId="7FFFE604" w14:textId="4A863428" w:rsidR="00AC5C6B" w:rsidRPr="00EB7C8C" w:rsidRDefault="00AC5C6B" w:rsidP="00AC5C6B">
      <w:pPr>
        <w:spacing w:after="160" w:line="278" w:lineRule="auto"/>
      </w:pPr>
      <w:r w:rsidRPr="00AC5C6B">
        <w:t>Statutory employment protections for unpaid carers reduce this sensitivity by stabilising workforce participation and improving retention.</w:t>
      </w:r>
    </w:p>
    <w:p w14:paraId="7FFB757B" w14:textId="77777777" w:rsidR="00D31D6A" w:rsidRPr="00EB7C8C" w:rsidRDefault="00D31D6A" w:rsidP="00D31D6A">
      <w:pPr>
        <w:pStyle w:val="Heading2"/>
      </w:pPr>
      <w:bookmarkStart w:id="178" w:name="_Toc232944556"/>
      <w:r w:rsidRPr="00EB7C8C">
        <w:t>9.5 Economic Sensitivity Analysis</w:t>
      </w:r>
      <w:bookmarkEnd w:id="178"/>
    </w:p>
    <w:p w14:paraId="6CD6E432" w14:textId="77777777" w:rsidR="00D31D6A" w:rsidRPr="00EB7C8C" w:rsidRDefault="00D31D6A" w:rsidP="00D31D6A">
      <w:r w:rsidRPr="00EB7C8C">
        <w:t>The model tests variations in key assumptions to assess robustness.</w:t>
      </w:r>
    </w:p>
    <w:p w14:paraId="0AFD3D64" w14:textId="77777777" w:rsidR="00D31D6A" w:rsidRPr="00EB7C8C" w:rsidRDefault="00D31D6A" w:rsidP="00D31D6A">
      <w:pPr>
        <w:pStyle w:val="Heading3"/>
      </w:pPr>
      <w:bookmarkStart w:id="179" w:name="_Toc232944557"/>
      <w:r w:rsidRPr="00EB7C8C">
        <w:t>9.5.1 Accident Preventability</w:t>
      </w:r>
      <w:bookmarkEnd w:id="179"/>
    </w:p>
    <w:p w14:paraId="3028D61C" w14:textId="77777777" w:rsidR="00D31D6A" w:rsidRPr="00EB7C8C" w:rsidRDefault="00D31D6A" w:rsidP="006D3185">
      <w:pPr>
        <w:numPr>
          <w:ilvl w:val="0"/>
          <w:numId w:val="213"/>
        </w:numPr>
        <w:spacing w:after="160" w:line="278" w:lineRule="auto"/>
      </w:pPr>
      <w:r w:rsidRPr="00EB7C8C">
        <w:t>Lower bound: 30%</w:t>
      </w:r>
    </w:p>
    <w:p w14:paraId="29AAAD2A" w14:textId="77777777" w:rsidR="00D31D6A" w:rsidRPr="00EB7C8C" w:rsidRDefault="00D31D6A" w:rsidP="006D3185">
      <w:pPr>
        <w:numPr>
          <w:ilvl w:val="0"/>
          <w:numId w:val="213"/>
        </w:numPr>
        <w:spacing w:after="160" w:line="278" w:lineRule="auto"/>
      </w:pPr>
      <w:r w:rsidRPr="00EB7C8C">
        <w:t xml:space="preserve">Upper bound: 60% </w:t>
      </w:r>
      <w:r w:rsidRPr="00EB7C8C">
        <w:rPr>
          <w:b/>
          <w:bCs/>
        </w:rPr>
        <w:t>Impact:</w:t>
      </w:r>
    </w:p>
    <w:p w14:paraId="13C1F88E" w14:textId="77777777" w:rsidR="00D31D6A" w:rsidRPr="00EB7C8C" w:rsidRDefault="00D31D6A" w:rsidP="006D3185">
      <w:pPr>
        <w:numPr>
          <w:ilvl w:val="0"/>
          <w:numId w:val="213"/>
        </w:numPr>
        <w:spacing w:after="160" w:line="278" w:lineRule="auto"/>
      </w:pPr>
      <w:r w:rsidRPr="00EB7C8C">
        <w:t>Lower preventability reduces accident</w:t>
      </w:r>
      <w:r w:rsidRPr="00EB7C8C">
        <w:noBreakHyphen/>
        <w:t>related savings.</w:t>
      </w:r>
    </w:p>
    <w:p w14:paraId="13692054" w14:textId="77777777" w:rsidR="00D31D6A" w:rsidRPr="00EB7C8C" w:rsidRDefault="00D31D6A" w:rsidP="006D3185">
      <w:pPr>
        <w:numPr>
          <w:ilvl w:val="0"/>
          <w:numId w:val="213"/>
        </w:numPr>
        <w:spacing w:after="160" w:line="278" w:lineRule="auto"/>
      </w:pPr>
      <w:r w:rsidRPr="00EB7C8C">
        <w:t>Core savings remain strong.</w:t>
      </w:r>
    </w:p>
    <w:p w14:paraId="4309E798" w14:textId="77777777" w:rsidR="00D31D6A" w:rsidRPr="00EB7C8C" w:rsidRDefault="00D31D6A" w:rsidP="00D31D6A">
      <w:pPr>
        <w:pStyle w:val="Heading3"/>
      </w:pPr>
      <w:bookmarkStart w:id="180" w:name="_Toc232944558"/>
      <w:r w:rsidRPr="00EB7C8C">
        <w:t>9.5.2 Carer Employment Retention</w:t>
      </w:r>
      <w:bookmarkEnd w:id="180"/>
    </w:p>
    <w:p w14:paraId="6E068B15" w14:textId="77777777" w:rsidR="00D31D6A" w:rsidRPr="00EB7C8C" w:rsidRDefault="00D31D6A" w:rsidP="006D3185">
      <w:pPr>
        <w:numPr>
          <w:ilvl w:val="0"/>
          <w:numId w:val="214"/>
        </w:numPr>
        <w:spacing w:after="160" w:line="278" w:lineRule="auto"/>
      </w:pPr>
      <w:r w:rsidRPr="00EB7C8C">
        <w:t>Lower bound: modest retention</w:t>
      </w:r>
    </w:p>
    <w:p w14:paraId="0C128ECE" w14:textId="77777777" w:rsidR="00D31D6A" w:rsidRPr="00EB7C8C" w:rsidRDefault="00D31D6A" w:rsidP="006D3185">
      <w:pPr>
        <w:numPr>
          <w:ilvl w:val="0"/>
          <w:numId w:val="214"/>
        </w:numPr>
        <w:spacing w:after="160" w:line="278" w:lineRule="auto"/>
      </w:pPr>
      <w:r w:rsidRPr="00EB7C8C">
        <w:t xml:space="preserve">Upper bound: strong retention </w:t>
      </w:r>
      <w:r w:rsidRPr="00EB7C8C">
        <w:rPr>
          <w:b/>
          <w:bCs/>
        </w:rPr>
        <w:t>Impact:</w:t>
      </w:r>
    </w:p>
    <w:p w14:paraId="3EFD3726" w14:textId="77777777" w:rsidR="00D31D6A" w:rsidRPr="00EB7C8C" w:rsidRDefault="00D31D6A" w:rsidP="006D3185">
      <w:pPr>
        <w:numPr>
          <w:ilvl w:val="0"/>
          <w:numId w:val="214"/>
        </w:numPr>
        <w:spacing w:after="160" w:line="278" w:lineRule="auto"/>
      </w:pPr>
      <w:r w:rsidRPr="00EB7C8C">
        <w:t>Affects DWP/tax savings.</w:t>
      </w:r>
    </w:p>
    <w:p w14:paraId="13397D22" w14:textId="77777777" w:rsidR="00D31D6A" w:rsidRPr="00EB7C8C" w:rsidRDefault="00D31D6A" w:rsidP="006D3185">
      <w:pPr>
        <w:numPr>
          <w:ilvl w:val="0"/>
          <w:numId w:val="214"/>
        </w:numPr>
        <w:spacing w:after="160" w:line="278" w:lineRule="auto"/>
      </w:pPr>
      <w:r w:rsidRPr="00EB7C8C">
        <w:t>Does not affect NHS/ASC savings.</w:t>
      </w:r>
    </w:p>
    <w:p w14:paraId="1F822A0A" w14:textId="77777777" w:rsidR="00D31D6A" w:rsidRDefault="00D31D6A" w:rsidP="00D31D6A">
      <w:pPr>
        <w:rPr>
          <w:rFonts w:eastAsiaTheme="majorEastAsia" w:cstheme="majorBidi"/>
          <w:color w:val="0F4761" w:themeColor="accent1" w:themeShade="BF"/>
          <w:sz w:val="28"/>
          <w:szCs w:val="28"/>
        </w:rPr>
      </w:pPr>
      <w:bookmarkStart w:id="181" w:name="_Toc232944559"/>
      <w:r>
        <w:br w:type="page"/>
      </w:r>
    </w:p>
    <w:p w14:paraId="5F938D4F" w14:textId="77777777" w:rsidR="00D31D6A" w:rsidRPr="00EB7C8C" w:rsidRDefault="00D31D6A" w:rsidP="00D31D6A">
      <w:pPr>
        <w:pStyle w:val="Heading3"/>
      </w:pPr>
      <w:r w:rsidRPr="00EB7C8C">
        <w:lastRenderedPageBreak/>
        <w:t>9.5.3 Crisis Placement Avoidance</w:t>
      </w:r>
      <w:bookmarkEnd w:id="181"/>
    </w:p>
    <w:p w14:paraId="3AA0FB12" w14:textId="77777777" w:rsidR="00D31D6A" w:rsidRPr="00EB7C8C" w:rsidRDefault="00D31D6A" w:rsidP="006D3185">
      <w:pPr>
        <w:numPr>
          <w:ilvl w:val="0"/>
          <w:numId w:val="215"/>
        </w:numPr>
        <w:spacing w:after="160" w:line="278" w:lineRule="auto"/>
      </w:pPr>
      <w:r w:rsidRPr="00EB7C8C">
        <w:t>Lower bound: modest reduction</w:t>
      </w:r>
    </w:p>
    <w:p w14:paraId="4CCCC68B" w14:textId="77777777" w:rsidR="00D31D6A" w:rsidRPr="00EB7C8C" w:rsidRDefault="00D31D6A" w:rsidP="006D3185">
      <w:pPr>
        <w:numPr>
          <w:ilvl w:val="0"/>
          <w:numId w:val="215"/>
        </w:numPr>
        <w:spacing w:after="160" w:line="278" w:lineRule="auto"/>
      </w:pPr>
      <w:r w:rsidRPr="00EB7C8C">
        <w:t xml:space="preserve">Upper bound: substantial reduction </w:t>
      </w:r>
      <w:r w:rsidRPr="00EB7C8C">
        <w:rPr>
          <w:b/>
          <w:bCs/>
        </w:rPr>
        <w:t>Impact:</w:t>
      </w:r>
    </w:p>
    <w:p w14:paraId="66E996A3" w14:textId="77777777" w:rsidR="00D31D6A" w:rsidRPr="00EB7C8C" w:rsidRDefault="00D31D6A" w:rsidP="006D3185">
      <w:pPr>
        <w:numPr>
          <w:ilvl w:val="0"/>
          <w:numId w:val="215"/>
        </w:numPr>
        <w:spacing w:after="160" w:line="278" w:lineRule="auto"/>
      </w:pPr>
      <w:r w:rsidRPr="00EB7C8C">
        <w:t>Strong influence on ASC savings.</w:t>
      </w:r>
    </w:p>
    <w:p w14:paraId="2A44EABF" w14:textId="77777777" w:rsidR="00D31D6A" w:rsidRDefault="00D31D6A" w:rsidP="006D3185">
      <w:pPr>
        <w:numPr>
          <w:ilvl w:val="0"/>
          <w:numId w:val="215"/>
        </w:numPr>
        <w:spacing w:after="160" w:line="278" w:lineRule="auto"/>
      </w:pPr>
      <w:r w:rsidRPr="00EB7C8C">
        <w:t>NHS savings remain stable.</w:t>
      </w:r>
    </w:p>
    <w:p w14:paraId="30EE5AB5" w14:textId="77777777" w:rsidR="00D31D6A" w:rsidRPr="00EB7C8C" w:rsidRDefault="00D31D6A" w:rsidP="00D31D6A">
      <w:pPr>
        <w:ind w:left="720"/>
      </w:pPr>
    </w:p>
    <w:p w14:paraId="431AA9DF" w14:textId="77777777" w:rsidR="00D31D6A" w:rsidRPr="00EB7C8C" w:rsidRDefault="00D31D6A" w:rsidP="00D31D6A">
      <w:pPr>
        <w:pStyle w:val="Heading3"/>
      </w:pPr>
      <w:bookmarkStart w:id="182" w:name="_Toc232944560"/>
      <w:r w:rsidRPr="00EB7C8C">
        <w:t>9.5.4 Emergency Admission Reduction</w:t>
      </w:r>
      <w:bookmarkEnd w:id="182"/>
    </w:p>
    <w:p w14:paraId="70F39ADD" w14:textId="77777777" w:rsidR="00D31D6A" w:rsidRPr="00EB7C8C" w:rsidRDefault="00D31D6A" w:rsidP="006D3185">
      <w:pPr>
        <w:numPr>
          <w:ilvl w:val="0"/>
          <w:numId w:val="216"/>
        </w:numPr>
        <w:spacing w:after="160" w:line="278" w:lineRule="auto"/>
      </w:pPr>
      <w:r w:rsidRPr="00EB7C8C">
        <w:t>Lower bound: modest reduction</w:t>
      </w:r>
    </w:p>
    <w:p w14:paraId="4C88FBBB" w14:textId="77777777" w:rsidR="00D31D6A" w:rsidRPr="00EB7C8C" w:rsidRDefault="00D31D6A" w:rsidP="006D3185">
      <w:pPr>
        <w:numPr>
          <w:ilvl w:val="0"/>
          <w:numId w:val="216"/>
        </w:numPr>
        <w:spacing w:after="160" w:line="278" w:lineRule="auto"/>
      </w:pPr>
      <w:r w:rsidRPr="00EB7C8C">
        <w:t xml:space="preserve">Upper bound: substantial reduction </w:t>
      </w:r>
      <w:r w:rsidRPr="00EB7C8C">
        <w:rPr>
          <w:b/>
          <w:bCs/>
        </w:rPr>
        <w:t>Impact:</w:t>
      </w:r>
    </w:p>
    <w:p w14:paraId="3E2E210E" w14:textId="77777777" w:rsidR="00D31D6A" w:rsidRPr="00EB7C8C" w:rsidRDefault="00D31D6A" w:rsidP="006D3185">
      <w:pPr>
        <w:numPr>
          <w:ilvl w:val="0"/>
          <w:numId w:val="216"/>
        </w:numPr>
        <w:spacing w:after="160" w:line="278" w:lineRule="auto"/>
      </w:pPr>
      <w:r w:rsidRPr="00EB7C8C">
        <w:t>Strong influence on NHS savings.</w:t>
      </w:r>
    </w:p>
    <w:p w14:paraId="0AB6F40D" w14:textId="77777777" w:rsidR="00D31D6A" w:rsidRPr="00EB7C8C" w:rsidRDefault="00D31D6A" w:rsidP="006D3185">
      <w:pPr>
        <w:numPr>
          <w:ilvl w:val="0"/>
          <w:numId w:val="216"/>
        </w:numPr>
        <w:spacing w:after="160" w:line="278" w:lineRule="auto"/>
      </w:pPr>
      <w:r w:rsidRPr="00EB7C8C">
        <w:t>ASC savings remain stable.</w:t>
      </w:r>
    </w:p>
    <w:p w14:paraId="27BD41A9" w14:textId="77777777" w:rsidR="00D31D6A" w:rsidRPr="00EB7C8C" w:rsidRDefault="00D31D6A" w:rsidP="00D31D6A">
      <w:pPr>
        <w:pStyle w:val="Heading2"/>
      </w:pPr>
      <w:bookmarkStart w:id="183" w:name="_Toc232944561"/>
      <w:r w:rsidRPr="00EB7C8C">
        <w:t>9.6 External Economic Risks</w:t>
      </w:r>
      <w:bookmarkEnd w:id="183"/>
    </w:p>
    <w:p w14:paraId="228CA6F2" w14:textId="77777777" w:rsidR="00D31D6A" w:rsidRPr="00EB7C8C" w:rsidRDefault="00D31D6A" w:rsidP="00D31D6A">
      <w:pPr>
        <w:pStyle w:val="Heading3"/>
      </w:pPr>
      <w:bookmarkStart w:id="184" w:name="_Toc232944562"/>
      <w:r w:rsidRPr="00EB7C8C">
        <w:t>9.6.1 Inflation and Cost Pressures</w:t>
      </w:r>
      <w:bookmarkEnd w:id="184"/>
    </w:p>
    <w:p w14:paraId="08ED4E63" w14:textId="77777777" w:rsidR="00D31D6A" w:rsidRPr="00EB7C8C" w:rsidRDefault="00D31D6A" w:rsidP="00D31D6A">
      <w:r w:rsidRPr="00EB7C8C">
        <w:t xml:space="preserve">Rising costs in NHS and ASC increase the value of avoided crises. </w:t>
      </w:r>
      <w:r w:rsidRPr="00EB7C8C">
        <w:rPr>
          <w:b/>
          <w:bCs/>
        </w:rPr>
        <w:t>Impact:</w:t>
      </w:r>
    </w:p>
    <w:p w14:paraId="12E4CF7C" w14:textId="77777777" w:rsidR="00D31D6A" w:rsidRPr="00EB7C8C" w:rsidRDefault="00D31D6A" w:rsidP="006D3185">
      <w:pPr>
        <w:numPr>
          <w:ilvl w:val="0"/>
          <w:numId w:val="217"/>
        </w:numPr>
        <w:spacing w:after="160" w:line="278" w:lineRule="auto"/>
      </w:pPr>
      <w:r w:rsidRPr="00EB7C8C">
        <w:t>Inflation strengthens the economic case for prevention.</w:t>
      </w:r>
    </w:p>
    <w:p w14:paraId="6EF87F44" w14:textId="77777777" w:rsidR="00D31D6A" w:rsidRPr="00EB7C8C" w:rsidRDefault="00D31D6A" w:rsidP="00D31D6A">
      <w:pPr>
        <w:pStyle w:val="Heading3"/>
      </w:pPr>
      <w:bookmarkStart w:id="185" w:name="_Toc232944563"/>
      <w:r w:rsidRPr="00EB7C8C">
        <w:t>9.6.2 Demographic Change</w:t>
      </w:r>
      <w:bookmarkEnd w:id="185"/>
    </w:p>
    <w:p w14:paraId="4E374EE2" w14:textId="77777777" w:rsidR="00D31D6A" w:rsidRPr="00EB7C8C" w:rsidRDefault="00D31D6A" w:rsidP="00D31D6A">
      <w:r w:rsidRPr="00EB7C8C">
        <w:t xml:space="preserve">An ageing population increases demand for care. </w:t>
      </w:r>
      <w:r w:rsidRPr="00EB7C8C">
        <w:rPr>
          <w:b/>
          <w:bCs/>
        </w:rPr>
        <w:t>Impact:</w:t>
      </w:r>
    </w:p>
    <w:p w14:paraId="3ADA259E" w14:textId="77777777" w:rsidR="00D31D6A" w:rsidRPr="00EB7C8C" w:rsidRDefault="00D31D6A" w:rsidP="006D3185">
      <w:pPr>
        <w:numPr>
          <w:ilvl w:val="0"/>
          <w:numId w:val="218"/>
        </w:numPr>
        <w:spacing w:after="160" w:line="278" w:lineRule="auto"/>
      </w:pPr>
      <w:r w:rsidRPr="00EB7C8C">
        <w:t>Increases reactive costs.</w:t>
      </w:r>
    </w:p>
    <w:p w14:paraId="5DE1FF5B" w14:textId="77777777" w:rsidR="00D31D6A" w:rsidRPr="00EB7C8C" w:rsidRDefault="00D31D6A" w:rsidP="006D3185">
      <w:pPr>
        <w:numPr>
          <w:ilvl w:val="0"/>
          <w:numId w:val="218"/>
        </w:numPr>
        <w:spacing w:after="160" w:line="278" w:lineRule="auto"/>
      </w:pPr>
      <w:r w:rsidRPr="00EB7C8C">
        <w:t>Increases potential preventative savings.</w:t>
      </w:r>
    </w:p>
    <w:p w14:paraId="420E218C" w14:textId="77777777" w:rsidR="00D31D6A" w:rsidRPr="00EB7C8C" w:rsidRDefault="00D31D6A" w:rsidP="00D31D6A">
      <w:pPr>
        <w:pStyle w:val="Heading3"/>
      </w:pPr>
      <w:bookmarkStart w:id="186" w:name="_Toc232944564"/>
      <w:r w:rsidRPr="00EB7C8C">
        <w:t>9.6.3 Labour Market Conditions</w:t>
      </w:r>
      <w:bookmarkEnd w:id="186"/>
    </w:p>
    <w:p w14:paraId="3329C962" w14:textId="77777777" w:rsidR="00D31D6A" w:rsidRPr="00EB7C8C" w:rsidRDefault="00D31D6A" w:rsidP="00D31D6A">
      <w:r w:rsidRPr="00EB7C8C">
        <w:t xml:space="preserve">Labour shortages in care sectors may affect rollout speed. </w:t>
      </w:r>
      <w:r w:rsidRPr="00EB7C8C">
        <w:rPr>
          <w:b/>
          <w:bCs/>
        </w:rPr>
        <w:t>Impact:</w:t>
      </w:r>
    </w:p>
    <w:p w14:paraId="651F800D" w14:textId="77777777" w:rsidR="00D31D6A" w:rsidRPr="00EB7C8C" w:rsidRDefault="00D31D6A" w:rsidP="006D3185">
      <w:pPr>
        <w:numPr>
          <w:ilvl w:val="0"/>
          <w:numId w:val="219"/>
        </w:numPr>
        <w:spacing w:after="160" w:line="278" w:lineRule="auto"/>
      </w:pPr>
      <w:r w:rsidRPr="00EB7C8C">
        <w:t>Slower rollout delays savings.</w:t>
      </w:r>
    </w:p>
    <w:p w14:paraId="04806F8F" w14:textId="77777777" w:rsidR="00D31D6A" w:rsidRPr="00EB7C8C" w:rsidRDefault="00D31D6A" w:rsidP="006D3185">
      <w:pPr>
        <w:numPr>
          <w:ilvl w:val="0"/>
          <w:numId w:val="219"/>
        </w:numPr>
        <w:spacing w:after="160" w:line="278" w:lineRule="auto"/>
      </w:pPr>
      <w:r w:rsidRPr="00EB7C8C">
        <w:t>Does not affect long</w:t>
      </w:r>
      <w:r w:rsidRPr="00EB7C8C">
        <w:noBreakHyphen/>
        <w:t>term savings potential.</w:t>
      </w:r>
    </w:p>
    <w:p w14:paraId="4E446597" w14:textId="77777777" w:rsidR="00D31D6A" w:rsidRDefault="00D31D6A" w:rsidP="00D31D6A">
      <w:pPr>
        <w:rPr>
          <w:rFonts w:asciiTheme="majorHAnsi" w:eastAsiaTheme="majorEastAsia" w:hAnsiTheme="majorHAnsi" w:cstheme="majorBidi"/>
          <w:color w:val="0F4761" w:themeColor="accent1" w:themeShade="BF"/>
          <w:sz w:val="32"/>
          <w:szCs w:val="32"/>
        </w:rPr>
      </w:pPr>
      <w:bookmarkStart w:id="187" w:name="_Toc232944565"/>
      <w:r>
        <w:br w:type="page"/>
      </w:r>
    </w:p>
    <w:p w14:paraId="30FA24E1" w14:textId="77777777" w:rsidR="00D31D6A" w:rsidRPr="00EB7C8C" w:rsidRDefault="00D31D6A" w:rsidP="00D31D6A">
      <w:pPr>
        <w:pStyle w:val="Heading2"/>
      </w:pPr>
      <w:r w:rsidRPr="00EB7C8C">
        <w:lastRenderedPageBreak/>
        <w:t>9.7 Overall Risk Assessment</w:t>
      </w:r>
      <w:bookmarkEnd w:id="187"/>
    </w:p>
    <w:p w14:paraId="0765891C" w14:textId="77777777" w:rsidR="00D31D6A" w:rsidRPr="00EB7C8C" w:rsidRDefault="00D31D6A" w:rsidP="00D31D6A">
      <w:r w:rsidRPr="00EB7C8C">
        <w:t>Across all tested sensitivities:</w:t>
      </w:r>
    </w:p>
    <w:p w14:paraId="5D49A194" w14:textId="77777777" w:rsidR="00D31D6A" w:rsidRPr="00EB7C8C" w:rsidRDefault="00D31D6A" w:rsidP="006D3185">
      <w:pPr>
        <w:numPr>
          <w:ilvl w:val="0"/>
          <w:numId w:val="220"/>
        </w:numPr>
        <w:spacing w:after="160" w:line="278" w:lineRule="auto"/>
      </w:pPr>
      <w:r w:rsidRPr="00EB7C8C">
        <w:t xml:space="preserve">The preventative model </w:t>
      </w:r>
      <w:r w:rsidRPr="00EB7C8C">
        <w:rPr>
          <w:b/>
          <w:bCs/>
        </w:rPr>
        <w:t>remains cost</w:t>
      </w:r>
      <w:r w:rsidRPr="00EB7C8C">
        <w:rPr>
          <w:b/>
          <w:bCs/>
        </w:rPr>
        <w:noBreakHyphen/>
        <w:t>saving</w:t>
      </w:r>
    </w:p>
    <w:p w14:paraId="6CC8A39F" w14:textId="77777777" w:rsidR="00D31D6A" w:rsidRPr="00EB7C8C" w:rsidRDefault="00D31D6A" w:rsidP="006D3185">
      <w:pPr>
        <w:numPr>
          <w:ilvl w:val="0"/>
          <w:numId w:val="220"/>
        </w:numPr>
        <w:spacing w:after="160" w:line="278" w:lineRule="auto"/>
      </w:pPr>
      <w:r w:rsidRPr="00EB7C8C">
        <w:t xml:space="preserve">The direction of benefit </w:t>
      </w:r>
      <w:r w:rsidRPr="00EB7C8C">
        <w:rPr>
          <w:b/>
          <w:bCs/>
        </w:rPr>
        <w:t>does not change</w:t>
      </w:r>
    </w:p>
    <w:p w14:paraId="683A0A70" w14:textId="77777777" w:rsidR="00D31D6A" w:rsidRPr="00EB7C8C" w:rsidRDefault="00D31D6A" w:rsidP="006D3185">
      <w:pPr>
        <w:numPr>
          <w:ilvl w:val="0"/>
          <w:numId w:val="220"/>
        </w:numPr>
        <w:spacing w:after="160" w:line="278" w:lineRule="auto"/>
      </w:pPr>
      <w:r w:rsidRPr="00EB7C8C">
        <w:t>The magnitude of savings varies but remains positive</w:t>
      </w:r>
    </w:p>
    <w:p w14:paraId="15AF584F" w14:textId="77777777" w:rsidR="00D31D6A" w:rsidRPr="00EB7C8C" w:rsidRDefault="00D31D6A" w:rsidP="006D3185">
      <w:pPr>
        <w:numPr>
          <w:ilvl w:val="0"/>
          <w:numId w:val="220"/>
        </w:numPr>
        <w:spacing w:after="160" w:line="278" w:lineRule="auto"/>
      </w:pPr>
      <w:r w:rsidRPr="00EB7C8C">
        <w:t xml:space="preserve">The model is </w:t>
      </w:r>
      <w:r w:rsidRPr="00EB7C8C">
        <w:rPr>
          <w:b/>
          <w:bCs/>
        </w:rPr>
        <w:t>robust under conservative assumptions</w:t>
      </w:r>
    </w:p>
    <w:p w14:paraId="02DB9E94" w14:textId="77777777" w:rsidR="00D31D6A" w:rsidRPr="00EB7C8C" w:rsidRDefault="00D31D6A" w:rsidP="006D3185">
      <w:pPr>
        <w:numPr>
          <w:ilvl w:val="0"/>
          <w:numId w:val="220"/>
        </w:numPr>
        <w:spacing w:after="160" w:line="278" w:lineRule="auto"/>
      </w:pPr>
      <w:r w:rsidRPr="00EB7C8C">
        <w:t xml:space="preserve">The economic case for prevention is </w:t>
      </w:r>
      <w:r w:rsidRPr="00EB7C8C">
        <w:rPr>
          <w:b/>
          <w:bCs/>
        </w:rPr>
        <w:t>strong across all scenarios</w:t>
      </w:r>
    </w:p>
    <w:p w14:paraId="3E5F3901" w14:textId="77777777" w:rsidR="00D31D6A" w:rsidRPr="00EB7C8C" w:rsidRDefault="00D31D6A" w:rsidP="00D31D6A">
      <w:r w:rsidRPr="00EB7C8C">
        <w:t>No plausible sensitivity scenario reverses the conclusion that preventative support for unpaid carers is significantly more cost</w:t>
      </w:r>
      <w:r w:rsidRPr="00EB7C8C">
        <w:noBreakHyphen/>
        <w:t>effective than the reactive model.</w:t>
      </w:r>
    </w:p>
    <w:p w14:paraId="661ABFC4" w14:textId="77777777" w:rsidR="00D31D6A" w:rsidRPr="00EB7C8C" w:rsidRDefault="00D31D6A" w:rsidP="00D31D6A">
      <w:pPr>
        <w:pStyle w:val="Heading2"/>
      </w:pPr>
      <w:bookmarkStart w:id="188" w:name="_Toc232944566"/>
      <w:r w:rsidRPr="00EB7C8C">
        <w:t>9.8 Summary of Economic Risks and Sensitivities</w:t>
      </w:r>
      <w:bookmarkEnd w:id="188"/>
    </w:p>
    <w:p w14:paraId="2B3BC255" w14:textId="77777777" w:rsidR="00D31D6A" w:rsidRPr="00EB7C8C" w:rsidRDefault="00D31D6A" w:rsidP="00D31D6A">
      <w:r w:rsidRPr="00EB7C8C">
        <w:t>The key findings are:</w:t>
      </w:r>
    </w:p>
    <w:p w14:paraId="2E9B0195" w14:textId="77777777" w:rsidR="00D31D6A" w:rsidRPr="00EB7C8C" w:rsidRDefault="00D31D6A" w:rsidP="006D3185">
      <w:pPr>
        <w:numPr>
          <w:ilvl w:val="0"/>
          <w:numId w:val="221"/>
        </w:numPr>
        <w:spacing w:after="160" w:line="278" w:lineRule="auto"/>
      </w:pPr>
      <w:r w:rsidRPr="00EB7C8C">
        <w:t>Economic risks relate primarily to timing, not direction</w:t>
      </w:r>
    </w:p>
    <w:p w14:paraId="0B988EA5" w14:textId="77777777" w:rsidR="00D31D6A" w:rsidRPr="00EB7C8C" w:rsidRDefault="00D31D6A" w:rsidP="006D3185">
      <w:pPr>
        <w:numPr>
          <w:ilvl w:val="0"/>
          <w:numId w:val="221"/>
        </w:numPr>
        <w:spacing w:after="160" w:line="278" w:lineRule="auto"/>
      </w:pPr>
      <w:r w:rsidRPr="00EB7C8C">
        <w:t>Conservative assumptions ensure credibility</w:t>
      </w:r>
    </w:p>
    <w:p w14:paraId="76A4F76D" w14:textId="77777777" w:rsidR="00D31D6A" w:rsidRPr="00EB7C8C" w:rsidRDefault="00D31D6A" w:rsidP="006D3185">
      <w:pPr>
        <w:numPr>
          <w:ilvl w:val="0"/>
          <w:numId w:val="221"/>
        </w:numPr>
        <w:spacing w:after="160" w:line="278" w:lineRule="auto"/>
      </w:pPr>
      <w:r w:rsidRPr="00EB7C8C">
        <w:t>Cross</w:t>
      </w:r>
      <w:r w:rsidRPr="00EB7C8C">
        <w:noBreakHyphen/>
        <w:t>departmental mechanisms are essential for capturing savings</w:t>
      </w:r>
    </w:p>
    <w:p w14:paraId="31B5063C" w14:textId="77777777" w:rsidR="00D31D6A" w:rsidRPr="00EB7C8C" w:rsidRDefault="00D31D6A" w:rsidP="006D3185">
      <w:pPr>
        <w:numPr>
          <w:ilvl w:val="0"/>
          <w:numId w:val="221"/>
        </w:numPr>
        <w:spacing w:after="160" w:line="278" w:lineRule="auto"/>
      </w:pPr>
      <w:r w:rsidRPr="00EB7C8C">
        <w:t>Workforce and market capacity influence rollout speed</w:t>
      </w:r>
    </w:p>
    <w:p w14:paraId="08BD0C88" w14:textId="77777777" w:rsidR="00D31D6A" w:rsidRPr="00EB7C8C" w:rsidRDefault="00D31D6A" w:rsidP="006D3185">
      <w:pPr>
        <w:numPr>
          <w:ilvl w:val="0"/>
          <w:numId w:val="221"/>
        </w:numPr>
        <w:spacing w:after="160" w:line="278" w:lineRule="auto"/>
      </w:pPr>
      <w:r w:rsidRPr="00EB7C8C">
        <w:t>External pressures (inflation, demographics) strengthen the case for prevention</w:t>
      </w:r>
    </w:p>
    <w:p w14:paraId="579683FD" w14:textId="77777777" w:rsidR="00D31D6A" w:rsidRPr="00EB7C8C" w:rsidRDefault="00D31D6A" w:rsidP="006D3185">
      <w:pPr>
        <w:numPr>
          <w:ilvl w:val="0"/>
          <w:numId w:val="221"/>
        </w:numPr>
        <w:spacing w:after="160" w:line="278" w:lineRule="auto"/>
      </w:pPr>
      <w:r w:rsidRPr="00EB7C8C">
        <w:t>The preventative model remains fiscally superior under all tested conditions</w:t>
      </w:r>
    </w:p>
    <w:p w14:paraId="44525ECC" w14:textId="77777777" w:rsidR="00D31D6A" w:rsidRPr="00EB7C8C" w:rsidRDefault="00D31D6A" w:rsidP="00D31D6A">
      <w:r w:rsidRPr="00EB7C8C">
        <w:t>The economic evidence is clear: while uncertainties exist, they do not undermine the fundamental conclusion that preventative investment in unpaid carers delivers substantial and reliable fiscal benefits.</w:t>
      </w:r>
    </w:p>
    <w:p w14:paraId="270B8271" w14:textId="77777777" w:rsidR="00D31D6A" w:rsidRDefault="00D31D6A" w:rsidP="00D31D6A">
      <w:r>
        <w:br w:type="page"/>
      </w:r>
    </w:p>
    <w:p w14:paraId="7F97E3B7" w14:textId="77777777" w:rsidR="00D31D6A" w:rsidRPr="00EB7C8C" w:rsidRDefault="00D31D6A" w:rsidP="00D31D6A">
      <w:pPr>
        <w:pStyle w:val="Heading1"/>
      </w:pPr>
      <w:bookmarkStart w:id="189" w:name="_Toc232944567"/>
      <w:r w:rsidRPr="00EB7C8C">
        <w:lastRenderedPageBreak/>
        <w:t>SECTION 10 — ECONOMIC CONCLUSION</w:t>
      </w:r>
      <w:bookmarkEnd w:id="189"/>
    </w:p>
    <w:p w14:paraId="0107EC4E" w14:textId="77777777" w:rsidR="00D31D6A" w:rsidRPr="00EB7C8C" w:rsidRDefault="00D31D6A" w:rsidP="00D31D6A">
      <w:r w:rsidRPr="00EB7C8C">
        <w:t>The economic analysis presented in this report demonstrates that the current reactive approach to supporting unpaid carers generates substantial and avoidable costs across the NHS, Adult Social Care (ASC), DWP, housing, policing, mental health, and safeguarding services. These costs arise from emergency admissions, delayed discharges, crisis placements, carer withdrawal from employment, and preventable accidents linked to unmet or partially met care needs.</w:t>
      </w:r>
    </w:p>
    <w:p w14:paraId="28011386" w14:textId="77777777" w:rsidR="00D31D6A" w:rsidRPr="00EB7C8C" w:rsidRDefault="00D31D6A" w:rsidP="00D31D6A">
      <w:r w:rsidRPr="00EB7C8C">
        <w:t xml:space="preserve">The modelling shows that preventative support for unpaid carers is a </w:t>
      </w:r>
      <w:r w:rsidRPr="00EB7C8C">
        <w:rPr>
          <w:b/>
          <w:bCs/>
        </w:rPr>
        <w:t>high</w:t>
      </w:r>
      <w:r w:rsidRPr="00EB7C8C">
        <w:rPr>
          <w:b/>
          <w:bCs/>
        </w:rPr>
        <w:noBreakHyphen/>
        <w:t>value investment</w:t>
      </w:r>
      <w:r w:rsidRPr="00EB7C8C">
        <w:t xml:space="preserve"> that delivers significant fiscal returns. Across all scenarios, preventative investment reduces crisis demand, stabilises system pressures, and improves long</w:t>
      </w:r>
      <w:r w:rsidRPr="00EB7C8C">
        <w:noBreakHyphen/>
        <w:t xml:space="preserve">term financial sustainability. The evidence consistently indicates that </w:t>
      </w:r>
      <w:r w:rsidRPr="00EB7C8C">
        <w:rPr>
          <w:b/>
          <w:bCs/>
        </w:rPr>
        <w:t>every £1 invested in preventative support avoids £7–£8 in reactive expenditure</w:t>
      </w:r>
      <w:r w:rsidRPr="00EB7C8C">
        <w:t>, with savings emerging early and compounding over time.</w:t>
      </w:r>
    </w:p>
    <w:p w14:paraId="4C56D572" w14:textId="77777777" w:rsidR="00D31D6A" w:rsidRPr="00EB7C8C" w:rsidRDefault="00D31D6A" w:rsidP="00D31D6A">
      <w:r w:rsidRPr="00EB7C8C">
        <w:t>The national cost model demonstrates that:</w:t>
      </w:r>
    </w:p>
    <w:p w14:paraId="3A474C9F" w14:textId="77777777" w:rsidR="00D31D6A" w:rsidRPr="00EB7C8C" w:rsidRDefault="00D31D6A" w:rsidP="006D3185">
      <w:pPr>
        <w:numPr>
          <w:ilvl w:val="0"/>
          <w:numId w:val="222"/>
        </w:numPr>
        <w:spacing w:after="160" w:line="278" w:lineRule="auto"/>
      </w:pPr>
      <w:r w:rsidRPr="00EB7C8C">
        <w:t xml:space="preserve">The reactive model is </w:t>
      </w:r>
      <w:r w:rsidRPr="00EB7C8C">
        <w:rPr>
          <w:b/>
          <w:bCs/>
        </w:rPr>
        <w:t>structurally high</w:t>
      </w:r>
      <w:r w:rsidRPr="00EB7C8C">
        <w:rPr>
          <w:b/>
          <w:bCs/>
        </w:rPr>
        <w:noBreakHyphen/>
        <w:t>cost</w:t>
      </w:r>
      <w:r w:rsidRPr="00EB7C8C">
        <w:t>, driven by emergency responses and long</w:t>
      </w:r>
      <w:r w:rsidRPr="00EB7C8C">
        <w:noBreakHyphen/>
        <w:t>term institutional care.</w:t>
      </w:r>
    </w:p>
    <w:p w14:paraId="5C533598" w14:textId="77777777" w:rsidR="00D31D6A" w:rsidRPr="00EB7C8C" w:rsidRDefault="00D31D6A" w:rsidP="006D3185">
      <w:pPr>
        <w:numPr>
          <w:ilvl w:val="0"/>
          <w:numId w:val="222"/>
        </w:numPr>
        <w:spacing w:after="160" w:line="278" w:lineRule="auto"/>
      </w:pPr>
      <w:r w:rsidRPr="00EB7C8C">
        <w:t xml:space="preserve">The preventative model is </w:t>
      </w:r>
      <w:r w:rsidRPr="00EB7C8C">
        <w:rPr>
          <w:b/>
          <w:bCs/>
        </w:rPr>
        <w:t>predictable, affordable, and fiscally efficient</w:t>
      </w:r>
      <w:r w:rsidRPr="00EB7C8C">
        <w:t>, with investment offset by reductions in crisis activity.</w:t>
      </w:r>
    </w:p>
    <w:p w14:paraId="7F3BED25" w14:textId="77777777" w:rsidR="00D31D6A" w:rsidRPr="00EB7C8C" w:rsidRDefault="00D31D6A" w:rsidP="006D3185">
      <w:pPr>
        <w:numPr>
          <w:ilvl w:val="0"/>
          <w:numId w:val="222"/>
        </w:numPr>
        <w:spacing w:after="160" w:line="278" w:lineRule="auto"/>
      </w:pPr>
      <w:r w:rsidRPr="00EB7C8C">
        <w:t xml:space="preserve">Savings accrue across multiple departments, making preventative support a </w:t>
      </w:r>
      <w:r w:rsidRPr="00EB7C8C">
        <w:rPr>
          <w:b/>
          <w:bCs/>
        </w:rPr>
        <w:t>cross</w:t>
      </w:r>
      <w:r w:rsidRPr="00EB7C8C">
        <w:rPr>
          <w:b/>
          <w:bCs/>
        </w:rPr>
        <w:noBreakHyphen/>
        <w:t>government economic strategy</w:t>
      </w:r>
      <w:r w:rsidRPr="00EB7C8C">
        <w:t>, not a single</w:t>
      </w:r>
      <w:r w:rsidRPr="00EB7C8C">
        <w:noBreakHyphen/>
        <w:t>sector intervention.</w:t>
      </w:r>
    </w:p>
    <w:p w14:paraId="390597FB" w14:textId="77777777" w:rsidR="00D31D6A" w:rsidRPr="00EB7C8C" w:rsidRDefault="00D31D6A" w:rsidP="006D3185">
      <w:pPr>
        <w:numPr>
          <w:ilvl w:val="0"/>
          <w:numId w:val="222"/>
        </w:numPr>
        <w:spacing w:after="160" w:line="278" w:lineRule="auto"/>
      </w:pPr>
      <w:r w:rsidRPr="00EB7C8C">
        <w:t xml:space="preserve">The preventative model becomes </w:t>
      </w:r>
      <w:r w:rsidRPr="00EB7C8C">
        <w:rPr>
          <w:b/>
          <w:bCs/>
        </w:rPr>
        <w:t>fiscally neutral by Year 3</w:t>
      </w:r>
      <w:r w:rsidRPr="00EB7C8C">
        <w:t>, with strong net savings thereafter.</w:t>
      </w:r>
    </w:p>
    <w:p w14:paraId="26A4559F" w14:textId="77777777" w:rsidR="00D31D6A" w:rsidRDefault="00D31D6A" w:rsidP="006D3185">
      <w:pPr>
        <w:numPr>
          <w:ilvl w:val="0"/>
          <w:numId w:val="222"/>
        </w:numPr>
        <w:spacing w:after="160" w:line="278" w:lineRule="auto"/>
      </w:pPr>
      <w:r w:rsidRPr="00EB7C8C">
        <w:t>Long</w:t>
      </w:r>
      <w:r w:rsidRPr="00EB7C8C">
        <w:noBreakHyphen/>
        <w:t>term fiscal pressures are significantly reduced when carers are supported to maintain safe, stable, and sustainable caring arrangements.</w:t>
      </w:r>
    </w:p>
    <w:p w14:paraId="029F0EFD" w14:textId="3ACDCF42" w:rsidR="00DF31AB" w:rsidRDefault="00DF31AB" w:rsidP="00DF31AB">
      <w:pPr>
        <w:spacing w:after="160" w:line="278" w:lineRule="auto"/>
      </w:pPr>
      <w:r w:rsidRPr="00DF31AB">
        <w:t>Breakdown of unpaid care also triggers high</w:t>
      </w:r>
      <w:r w:rsidRPr="00DF31AB">
        <w:noBreakHyphen/>
        <w:t>cost commissioned alternatives such as Shared Lives placements, reinforcing the structural inefficiency of the reactive model.</w:t>
      </w:r>
    </w:p>
    <w:p w14:paraId="61720BF7" w14:textId="38375ADA" w:rsidR="00EB2099" w:rsidRPr="00EB7C8C" w:rsidRDefault="00EB2099" w:rsidP="00EB2099">
      <w:pPr>
        <w:spacing w:after="160" w:line="278" w:lineRule="auto"/>
      </w:pPr>
      <w:r w:rsidRPr="00EB2099">
        <w:t>Statutory employment protections for unpaid carers further strengthen the preventative model by reducing workforce withdrawal, stabilising caring arrangements, and lowering long</w:t>
      </w:r>
      <w:r w:rsidRPr="00EB2099">
        <w:noBreakHyphen/>
        <w:t>term fiscal pressure.</w:t>
      </w:r>
    </w:p>
    <w:p w14:paraId="09757BA6" w14:textId="77777777" w:rsidR="00D31D6A" w:rsidRPr="00EB7C8C" w:rsidRDefault="00D31D6A" w:rsidP="00D31D6A">
      <w:r w:rsidRPr="00EB7C8C">
        <w:t>The international comparison with the United States provides a clear warning: failure to invest in preventative support leads to escalating crisis costs, workforce withdrawal, system instability, and long</w:t>
      </w:r>
      <w:r w:rsidRPr="00EB7C8C">
        <w:noBreakHyphen/>
        <w:t>term fiscal strain. England and Wales have the opportunity to avoid this trajectory by adopting a preventative economic model that recognises unpaid carers as essential national infrastructure.</w:t>
      </w:r>
    </w:p>
    <w:p w14:paraId="7B153C55" w14:textId="1C1655B1" w:rsidR="00DF31AB" w:rsidRDefault="00D31D6A" w:rsidP="00D31D6A">
      <w:r w:rsidRPr="00EB7C8C">
        <w:t xml:space="preserve">The conclusion of this report is unambiguous: </w:t>
      </w:r>
      <w:r w:rsidRPr="00EB7C8C">
        <w:rPr>
          <w:b/>
          <w:bCs/>
        </w:rPr>
        <w:t>preventative support for unpaid carers is not an optional enhancement — it is a strategic economic necessity</w:t>
      </w:r>
      <w:r w:rsidRPr="00EB7C8C">
        <w:t>. The financial evidence is clear, robust, and consistent across all modelling scenarios. A preventative model delivers lower costs, better outcomes, and greater long</w:t>
      </w:r>
      <w:r w:rsidRPr="00EB7C8C">
        <w:noBreakHyphen/>
        <w:t>term sustainability for the entire public sector.</w:t>
      </w:r>
    </w:p>
    <w:p w14:paraId="1FE215D5" w14:textId="77777777" w:rsidR="00DF31AB" w:rsidRDefault="00DF31AB">
      <w:pPr>
        <w:spacing w:after="160" w:line="278" w:lineRule="auto"/>
      </w:pPr>
      <w:r>
        <w:br w:type="page"/>
      </w:r>
    </w:p>
    <w:p w14:paraId="4AC253D1" w14:textId="77777777" w:rsidR="00D31D6A" w:rsidRPr="00EB7C8C" w:rsidRDefault="00D31D6A" w:rsidP="00D31D6A"/>
    <w:p w14:paraId="78B88F72" w14:textId="77777777" w:rsidR="00D31D6A" w:rsidRDefault="00D31D6A" w:rsidP="00D31D6A">
      <w:r w:rsidRPr="00EB7C8C">
        <w:t>The economic case for action is compelling. The question is no longer whether preventative investment is affordable, but whether the UK can afford to continue without it.</w:t>
      </w:r>
      <w:r>
        <w:br w:type="page"/>
      </w:r>
    </w:p>
    <w:p w14:paraId="5B64114F" w14:textId="4509E113" w:rsidR="00D31D6A" w:rsidRPr="00EB7C8C" w:rsidRDefault="0065501B" w:rsidP="00D31D6A">
      <w:pPr>
        <w:pStyle w:val="Heading1"/>
      </w:pPr>
      <w:bookmarkStart w:id="190" w:name="_Toc232944568"/>
      <w:r>
        <w:lastRenderedPageBreak/>
        <w:t>AP</w:t>
      </w:r>
      <w:r w:rsidR="00D31D6A" w:rsidRPr="00EB7C8C">
        <w:t>PENDIX Y — DEFINITIONS AND TERMINOLOGY</w:t>
      </w:r>
      <w:bookmarkEnd w:id="190"/>
    </w:p>
    <w:p w14:paraId="28F8D825" w14:textId="77777777" w:rsidR="00D31D6A" w:rsidRPr="00EB7C8C" w:rsidRDefault="00D31D6A" w:rsidP="00D31D6A">
      <w:r w:rsidRPr="00EB7C8C">
        <w:t>This appendix provides clear definitions of the key terms, concepts, and categories used throughout the economic analysis. Definitions are written for analytical clarity and consistency across NHS, ASC, DWP, and cross</w:t>
      </w:r>
      <w:r w:rsidRPr="00EB7C8C">
        <w:noBreakHyphen/>
        <w:t>government modelling.</w:t>
      </w:r>
    </w:p>
    <w:p w14:paraId="6D88D21D" w14:textId="77777777" w:rsidR="00D31D6A" w:rsidRPr="00EB7C8C" w:rsidRDefault="00D31D6A" w:rsidP="00D31D6A">
      <w:pPr>
        <w:pStyle w:val="Heading2"/>
      </w:pPr>
      <w:bookmarkStart w:id="191" w:name="_Toc232944569"/>
      <w:r w:rsidRPr="00EB7C8C">
        <w:t>Y.1 Care</w:t>
      </w:r>
      <w:r w:rsidRPr="00EB7C8C">
        <w:noBreakHyphen/>
        <w:t>Related Definitions</w:t>
      </w:r>
      <w:bookmarkEnd w:id="191"/>
    </w:p>
    <w:p w14:paraId="34F19819" w14:textId="77777777" w:rsidR="00D31D6A" w:rsidRPr="00EB7C8C" w:rsidRDefault="00D31D6A" w:rsidP="00D31D6A">
      <w:pPr>
        <w:rPr>
          <w:b/>
          <w:bCs/>
        </w:rPr>
      </w:pPr>
      <w:r w:rsidRPr="00EB7C8C">
        <w:rPr>
          <w:b/>
          <w:bCs/>
        </w:rPr>
        <w:t>Unpaid Carer</w:t>
      </w:r>
    </w:p>
    <w:p w14:paraId="3364D0C6" w14:textId="77777777" w:rsidR="00D31D6A" w:rsidRPr="00EB7C8C" w:rsidRDefault="00D31D6A" w:rsidP="00D31D6A">
      <w:r w:rsidRPr="00EB7C8C">
        <w:t>An individual providing care or support to a family member, friend, or neighbour with illness, disability, frailty, or mental health needs, without financial remuneration.</w:t>
      </w:r>
    </w:p>
    <w:p w14:paraId="3DA9FFAA" w14:textId="77777777" w:rsidR="00D31D6A" w:rsidRPr="00EB7C8C" w:rsidRDefault="00D31D6A" w:rsidP="00D31D6A">
      <w:pPr>
        <w:rPr>
          <w:b/>
          <w:bCs/>
        </w:rPr>
      </w:pPr>
      <w:r w:rsidRPr="00EB7C8C">
        <w:rPr>
          <w:b/>
          <w:bCs/>
        </w:rPr>
        <w:t>High</w:t>
      </w:r>
      <w:r w:rsidRPr="00EB7C8C">
        <w:rPr>
          <w:b/>
          <w:bCs/>
        </w:rPr>
        <w:noBreakHyphen/>
        <w:t>Needs Caring Situation</w:t>
      </w:r>
    </w:p>
    <w:p w14:paraId="3DC1FE64" w14:textId="77777777" w:rsidR="00D31D6A" w:rsidRPr="00EB7C8C" w:rsidRDefault="00D31D6A" w:rsidP="00D31D6A">
      <w:r w:rsidRPr="00EB7C8C">
        <w:t>A caring arrangement involving:</w:t>
      </w:r>
    </w:p>
    <w:p w14:paraId="56490FCE" w14:textId="77777777" w:rsidR="00D31D6A" w:rsidRPr="00EB7C8C" w:rsidRDefault="00D31D6A" w:rsidP="006D3185">
      <w:pPr>
        <w:numPr>
          <w:ilvl w:val="0"/>
          <w:numId w:val="223"/>
        </w:numPr>
        <w:spacing w:after="160" w:line="278" w:lineRule="auto"/>
      </w:pPr>
      <w:r w:rsidRPr="00EB7C8C">
        <w:t>complex health conditions,</w:t>
      </w:r>
    </w:p>
    <w:p w14:paraId="4BF024A2" w14:textId="77777777" w:rsidR="00D31D6A" w:rsidRPr="00EB7C8C" w:rsidRDefault="00D31D6A" w:rsidP="006D3185">
      <w:pPr>
        <w:numPr>
          <w:ilvl w:val="0"/>
          <w:numId w:val="223"/>
        </w:numPr>
        <w:spacing w:after="160" w:line="278" w:lineRule="auto"/>
      </w:pPr>
      <w:r w:rsidRPr="00EB7C8C">
        <w:t>high dependency,</w:t>
      </w:r>
    </w:p>
    <w:p w14:paraId="56BA29AD" w14:textId="77777777" w:rsidR="00D31D6A" w:rsidRPr="00EB7C8C" w:rsidRDefault="00D31D6A" w:rsidP="006D3185">
      <w:pPr>
        <w:numPr>
          <w:ilvl w:val="0"/>
          <w:numId w:val="223"/>
        </w:numPr>
        <w:spacing w:after="160" w:line="278" w:lineRule="auto"/>
      </w:pPr>
      <w:r w:rsidRPr="00EB7C8C">
        <w:t>multiple daily care tasks, or</w:t>
      </w:r>
    </w:p>
    <w:p w14:paraId="3EDDAEFC" w14:textId="77777777" w:rsidR="00D31D6A" w:rsidRPr="00EB7C8C" w:rsidRDefault="00D31D6A" w:rsidP="006D3185">
      <w:pPr>
        <w:numPr>
          <w:ilvl w:val="0"/>
          <w:numId w:val="223"/>
        </w:numPr>
        <w:spacing w:after="160" w:line="278" w:lineRule="auto"/>
      </w:pPr>
      <w:r w:rsidRPr="00EB7C8C">
        <w:t>significant supervision requirements.</w:t>
      </w:r>
    </w:p>
    <w:p w14:paraId="598ECAEB" w14:textId="77777777" w:rsidR="00D31D6A" w:rsidRPr="00EB7C8C" w:rsidRDefault="00D31D6A" w:rsidP="00D31D6A">
      <w:pPr>
        <w:rPr>
          <w:b/>
          <w:bCs/>
        </w:rPr>
      </w:pPr>
      <w:r w:rsidRPr="00EB7C8C">
        <w:rPr>
          <w:b/>
          <w:bCs/>
        </w:rPr>
        <w:t>Unmet Care Needs</w:t>
      </w:r>
    </w:p>
    <w:p w14:paraId="560B7D40" w14:textId="77777777" w:rsidR="00D31D6A" w:rsidRPr="00EB7C8C" w:rsidRDefault="00D31D6A" w:rsidP="00D31D6A">
      <w:r w:rsidRPr="00EB7C8C">
        <w:t>Essential care tasks that are not being provided, leading to risk of deterioration, harm, or crisis.</w:t>
      </w:r>
    </w:p>
    <w:p w14:paraId="11D0DEF6" w14:textId="77777777" w:rsidR="00D31D6A" w:rsidRPr="00EB7C8C" w:rsidRDefault="00D31D6A" w:rsidP="00D31D6A">
      <w:pPr>
        <w:rPr>
          <w:b/>
          <w:bCs/>
        </w:rPr>
      </w:pPr>
      <w:r w:rsidRPr="00EB7C8C">
        <w:rPr>
          <w:b/>
          <w:bCs/>
        </w:rPr>
        <w:t>Partially Met Care Needs</w:t>
      </w:r>
    </w:p>
    <w:p w14:paraId="15064DA0" w14:textId="77777777" w:rsidR="00D31D6A" w:rsidRPr="00EB7C8C" w:rsidRDefault="00D31D6A" w:rsidP="00D31D6A">
      <w:r w:rsidRPr="00EB7C8C">
        <w:t>Care needs that are met inconsistently or insufficiently, increasing the likelihood of accidents, instability, or emergency intervention.</w:t>
      </w:r>
    </w:p>
    <w:p w14:paraId="2DDCA6D4" w14:textId="77777777" w:rsidR="00D31D6A" w:rsidRPr="00EB7C8C" w:rsidRDefault="00D31D6A" w:rsidP="00D31D6A">
      <w:pPr>
        <w:rPr>
          <w:b/>
          <w:bCs/>
        </w:rPr>
      </w:pPr>
      <w:r w:rsidRPr="00EB7C8C">
        <w:rPr>
          <w:b/>
          <w:bCs/>
        </w:rPr>
        <w:t>Preventative Support</w:t>
      </w:r>
    </w:p>
    <w:p w14:paraId="04F8D33C" w14:textId="77777777" w:rsidR="00D31D6A" w:rsidRPr="00EB7C8C" w:rsidRDefault="00D31D6A" w:rsidP="00D31D6A">
      <w:r w:rsidRPr="00EB7C8C">
        <w:t>Low</w:t>
      </w:r>
      <w:r w:rsidRPr="00EB7C8C">
        <w:noBreakHyphen/>
        <w:t>level, early, or stabilising interventions designed to prevent deterioration, crisis, or escalation into high</w:t>
      </w:r>
      <w:r w:rsidRPr="00EB7C8C">
        <w:noBreakHyphen/>
        <w:t>cost services.</w:t>
      </w:r>
    </w:p>
    <w:p w14:paraId="58CC4B75" w14:textId="77777777" w:rsidR="00D31D6A" w:rsidRPr="00EB7C8C" w:rsidRDefault="00D31D6A" w:rsidP="00D31D6A">
      <w:pPr>
        <w:rPr>
          <w:b/>
          <w:bCs/>
        </w:rPr>
      </w:pPr>
      <w:r w:rsidRPr="00EB7C8C">
        <w:rPr>
          <w:b/>
          <w:bCs/>
        </w:rPr>
        <w:t>Reactive Support</w:t>
      </w:r>
    </w:p>
    <w:p w14:paraId="3077BD38" w14:textId="77777777" w:rsidR="00D31D6A" w:rsidRDefault="00D31D6A" w:rsidP="00D31D6A">
      <w:r w:rsidRPr="00EB7C8C">
        <w:t>High</w:t>
      </w:r>
      <w:r w:rsidRPr="00EB7C8C">
        <w:noBreakHyphen/>
        <w:t>cost, crisis</w:t>
      </w:r>
      <w:r w:rsidRPr="00EB7C8C">
        <w:noBreakHyphen/>
        <w:t>driven interventions delivered after deterioration has occurred.</w:t>
      </w:r>
    </w:p>
    <w:p w14:paraId="46A2488A" w14:textId="1DA22296" w:rsidR="00F526E7" w:rsidRPr="00F526E7" w:rsidRDefault="00F526E7" w:rsidP="00F526E7">
      <w:pPr>
        <w:rPr>
          <w:b/>
          <w:bCs/>
        </w:rPr>
      </w:pPr>
      <w:r w:rsidRPr="00F526E7">
        <w:rPr>
          <w:b/>
          <w:bCs/>
        </w:rPr>
        <w:t>Shared Lives Placement</w:t>
      </w:r>
    </w:p>
    <w:p w14:paraId="6AA3F028" w14:textId="2662A22C" w:rsidR="00F526E7" w:rsidRPr="00F526E7" w:rsidRDefault="00F526E7" w:rsidP="00F526E7">
      <w:r w:rsidRPr="00F526E7">
        <w:t>A commissioned care arrangement in which a trained, matched non</w:t>
      </w:r>
      <w:r w:rsidRPr="00F526E7">
        <w:noBreakHyphen/>
        <w:t>family carer provides support to a vulnerable adult. Shared Lives placements operate at 3–6 times the cost of supporting unpaid carers and represent a reactive expenditure triggered by breakdown of unpaid care.</w:t>
      </w:r>
    </w:p>
    <w:p w14:paraId="2598A512" w14:textId="77777777" w:rsidR="00F526E7" w:rsidRPr="00EB7C8C" w:rsidRDefault="00F526E7" w:rsidP="00D31D6A"/>
    <w:p w14:paraId="6F238ADD" w14:textId="77777777" w:rsidR="00313001" w:rsidRDefault="00313001">
      <w:pPr>
        <w:spacing w:after="160" w:line="278" w:lineRule="auto"/>
        <w:rPr>
          <w:rFonts w:eastAsiaTheme="majorEastAsia" w:cstheme="majorBidi"/>
          <w:b/>
          <w:color w:val="0F4761" w:themeColor="accent1" w:themeShade="BF"/>
          <w:sz w:val="28"/>
          <w:szCs w:val="32"/>
        </w:rPr>
      </w:pPr>
      <w:bookmarkStart w:id="192" w:name="_Toc232944570"/>
      <w:r>
        <w:br w:type="page"/>
      </w:r>
    </w:p>
    <w:p w14:paraId="7CA2CE87" w14:textId="42A92CAC" w:rsidR="00D31D6A" w:rsidRPr="00EB7C8C" w:rsidRDefault="00D31D6A" w:rsidP="00D31D6A">
      <w:pPr>
        <w:pStyle w:val="Heading2"/>
      </w:pPr>
      <w:r w:rsidRPr="00EB7C8C">
        <w:lastRenderedPageBreak/>
        <w:t>Y.2 NHS Definitions</w:t>
      </w:r>
      <w:bookmarkEnd w:id="192"/>
    </w:p>
    <w:p w14:paraId="0CDA124C" w14:textId="77777777" w:rsidR="00D31D6A" w:rsidRPr="00EB7C8C" w:rsidRDefault="00D31D6A" w:rsidP="00D31D6A">
      <w:pPr>
        <w:rPr>
          <w:b/>
          <w:bCs/>
        </w:rPr>
      </w:pPr>
      <w:r w:rsidRPr="00EB7C8C">
        <w:rPr>
          <w:b/>
          <w:bCs/>
        </w:rPr>
        <w:t>Emergency Admission</w:t>
      </w:r>
    </w:p>
    <w:p w14:paraId="24FCADD3" w14:textId="77777777" w:rsidR="00D31D6A" w:rsidRPr="00EB7C8C" w:rsidRDefault="00D31D6A" w:rsidP="00D31D6A">
      <w:r w:rsidRPr="00EB7C8C">
        <w:t>An unplanned hospital admission resulting from acute deterioration, accident, or crisis.</w:t>
      </w:r>
    </w:p>
    <w:p w14:paraId="0CA544AF" w14:textId="77777777" w:rsidR="00D31D6A" w:rsidRPr="00EB7C8C" w:rsidRDefault="00D31D6A" w:rsidP="00D31D6A">
      <w:pPr>
        <w:rPr>
          <w:b/>
          <w:bCs/>
        </w:rPr>
      </w:pPr>
      <w:r w:rsidRPr="00EB7C8C">
        <w:rPr>
          <w:b/>
          <w:bCs/>
        </w:rPr>
        <w:t>Delayed Discharge</w:t>
      </w:r>
    </w:p>
    <w:p w14:paraId="3B489690" w14:textId="77777777" w:rsidR="00D31D6A" w:rsidRPr="00EB7C8C" w:rsidRDefault="00D31D6A" w:rsidP="00D31D6A">
      <w:r w:rsidRPr="00EB7C8C">
        <w:t>A patient medically fit for discharge but unable to leave hospital due to unsafe home conditions or lack of support.</w:t>
      </w:r>
    </w:p>
    <w:p w14:paraId="6AC4D37F" w14:textId="77777777" w:rsidR="00D31D6A" w:rsidRPr="00EB7C8C" w:rsidRDefault="00D31D6A" w:rsidP="00D31D6A">
      <w:pPr>
        <w:rPr>
          <w:b/>
          <w:bCs/>
        </w:rPr>
      </w:pPr>
      <w:r w:rsidRPr="00EB7C8C">
        <w:rPr>
          <w:b/>
          <w:bCs/>
        </w:rPr>
        <w:t>Excess Bed Day</w:t>
      </w:r>
    </w:p>
    <w:p w14:paraId="1BF2B064" w14:textId="77777777" w:rsidR="00D31D6A" w:rsidRPr="00EB7C8C" w:rsidRDefault="00D31D6A" w:rsidP="00D31D6A">
      <w:r w:rsidRPr="00EB7C8C">
        <w:t>A hospital bed day beyond the expected length of stay, often caused by delayed discharge.</w:t>
      </w:r>
    </w:p>
    <w:p w14:paraId="4865AC8B" w14:textId="77777777" w:rsidR="00D31D6A" w:rsidRPr="00EB7C8C" w:rsidRDefault="00D31D6A" w:rsidP="00D31D6A">
      <w:pPr>
        <w:rPr>
          <w:b/>
          <w:bCs/>
        </w:rPr>
      </w:pPr>
      <w:r w:rsidRPr="00EB7C8C">
        <w:rPr>
          <w:b/>
          <w:bCs/>
        </w:rPr>
        <w:t>Readmission</w:t>
      </w:r>
    </w:p>
    <w:p w14:paraId="7F991D85" w14:textId="77777777" w:rsidR="00D31D6A" w:rsidRPr="00EB7C8C" w:rsidRDefault="00D31D6A" w:rsidP="00D31D6A">
      <w:r w:rsidRPr="00EB7C8C">
        <w:t>A return to hospital within a short period following discharge, often due to unresolved or preventable issues.</w:t>
      </w:r>
    </w:p>
    <w:p w14:paraId="300E6D08" w14:textId="77777777" w:rsidR="00D31D6A" w:rsidRPr="00EB7C8C" w:rsidRDefault="00D31D6A" w:rsidP="00D31D6A">
      <w:pPr>
        <w:pStyle w:val="Heading2"/>
      </w:pPr>
      <w:bookmarkStart w:id="193" w:name="_Toc232944571"/>
      <w:r w:rsidRPr="00EB7C8C">
        <w:t>Y.3 Adult Social Care Definitions</w:t>
      </w:r>
      <w:bookmarkEnd w:id="193"/>
    </w:p>
    <w:p w14:paraId="34798D2B" w14:textId="77777777" w:rsidR="00D31D6A" w:rsidRPr="00EB7C8C" w:rsidRDefault="00D31D6A" w:rsidP="00D31D6A">
      <w:pPr>
        <w:rPr>
          <w:b/>
          <w:bCs/>
        </w:rPr>
      </w:pPr>
      <w:r w:rsidRPr="00EB7C8C">
        <w:rPr>
          <w:b/>
          <w:bCs/>
        </w:rPr>
        <w:t>Crisis Home Care Package</w:t>
      </w:r>
    </w:p>
    <w:p w14:paraId="36298C7A" w14:textId="77777777" w:rsidR="00D31D6A" w:rsidRPr="00EB7C8C" w:rsidRDefault="00D31D6A" w:rsidP="00D31D6A">
      <w:r w:rsidRPr="00EB7C8C">
        <w:t>An urgent, unplanned package of care deployed to stabilise a deteriorating situation.</w:t>
      </w:r>
    </w:p>
    <w:p w14:paraId="72FF06B3" w14:textId="77777777" w:rsidR="00D31D6A" w:rsidRPr="00EB7C8C" w:rsidRDefault="00D31D6A" w:rsidP="00D31D6A">
      <w:pPr>
        <w:rPr>
          <w:b/>
          <w:bCs/>
        </w:rPr>
      </w:pPr>
      <w:r w:rsidRPr="00EB7C8C">
        <w:rPr>
          <w:b/>
          <w:bCs/>
        </w:rPr>
        <w:t>Emergency Residential Placement</w:t>
      </w:r>
    </w:p>
    <w:p w14:paraId="3CB0EDD3" w14:textId="77777777" w:rsidR="00D31D6A" w:rsidRPr="00EB7C8C" w:rsidRDefault="00D31D6A" w:rsidP="00D31D6A">
      <w:r w:rsidRPr="00EB7C8C">
        <w:t>A rapid admission to residential or nursing care following carer breakdown or unsafe home conditions.</w:t>
      </w:r>
    </w:p>
    <w:p w14:paraId="6AA08799" w14:textId="77777777" w:rsidR="00D31D6A" w:rsidRPr="00EB7C8C" w:rsidRDefault="00D31D6A" w:rsidP="00D31D6A">
      <w:pPr>
        <w:rPr>
          <w:b/>
          <w:bCs/>
        </w:rPr>
      </w:pPr>
      <w:r w:rsidRPr="00EB7C8C">
        <w:rPr>
          <w:b/>
          <w:bCs/>
        </w:rPr>
        <w:t>Long</w:t>
      </w:r>
      <w:r w:rsidRPr="00EB7C8C">
        <w:rPr>
          <w:b/>
          <w:bCs/>
        </w:rPr>
        <w:noBreakHyphen/>
        <w:t>Term Residential Care</w:t>
      </w:r>
    </w:p>
    <w:p w14:paraId="2B7EF185" w14:textId="77777777" w:rsidR="00D31D6A" w:rsidRPr="00EB7C8C" w:rsidRDefault="00D31D6A" w:rsidP="00D31D6A">
      <w:r w:rsidRPr="00EB7C8C">
        <w:t>Ongoing placement in a residential or nursing home, typically following crisis escalation.</w:t>
      </w:r>
    </w:p>
    <w:p w14:paraId="4004353C" w14:textId="77777777" w:rsidR="00D31D6A" w:rsidRPr="00EB7C8C" w:rsidRDefault="00D31D6A" w:rsidP="00D31D6A">
      <w:pPr>
        <w:rPr>
          <w:b/>
          <w:bCs/>
        </w:rPr>
      </w:pPr>
      <w:r w:rsidRPr="00EB7C8C">
        <w:rPr>
          <w:b/>
          <w:bCs/>
        </w:rPr>
        <w:t>Safeguarding Intervention</w:t>
      </w:r>
    </w:p>
    <w:p w14:paraId="7C7B284B" w14:textId="77777777" w:rsidR="00D31D6A" w:rsidRPr="00EB7C8C" w:rsidRDefault="00D31D6A" w:rsidP="00D31D6A">
      <w:r w:rsidRPr="00EB7C8C">
        <w:t>A statutory response to concerns about neglect, self</w:t>
      </w:r>
      <w:r w:rsidRPr="00EB7C8C">
        <w:noBreakHyphen/>
        <w:t>neglect, or risk of harm.</w:t>
      </w:r>
    </w:p>
    <w:p w14:paraId="1BC5BBDC" w14:textId="77777777" w:rsidR="00D31D6A" w:rsidRPr="00EB7C8C" w:rsidRDefault="00D31D6A" w:rsidP="00D31D6A">
      <w:pPr>
        <w:pStyle w:val="Heading2"/>
      </w:pPr>
      <w:bookmarkStart w:id="194" w:name="_Toc232944572"/>
      <w:r w:rsidRPr="00EB7C8C">
        <w:t>Y.4 Accident and Harm Definitions</w:t>
      </w:r>
      <w:bookmarkEnd w:id="194"/>
    </w:p>
    <w:p w14:paraId="0BC4AF15" w14:textId="77777777" w:rsidR="00D31D6A" w:rsidRPr="00EB7C8C" w:rsidRDefault="00D31D6A" w:rsidP="00D31D6A">
      <w:pPr>
        <w:rPr>
          <w:b/>
          <w:bCs/>
        </w:rPr>
      </w:pPr>
      <w:r w:rsidRPr="00EB7C8C">
        <w:rPr>
          <w:b/>
          <w:bCs/>
        </w:rPr>
        <w:t>Falls</w:t>
      </w:r>
    </w:p>
    <w:p w14:paraId="137D6909" w14:textId="77777777" w:rsidR="00D31D6A" w:rsidRPr="00EB7C8C" w:rsidRDefault="00D31D6A" w:rsidP="00D31D6A">
      <w:r w:rsidRPr="00EB7C8C">
        <w:t>Accidental loss of balance resulting in injury, often requiring A&amp;E attendance or hospital admission.</w:t>
      </w:r>
    </w:p>
    <w:p w14:paraId="4D333EC8" w14:textId="77777777" w:rsidR="00D31D6A" w:rsidRPr="00EB7C8C" w:rsidRDefault="00D31D6A" w:rsidP="00D31D6A">
      <w:pPr>
        <w:rPr>
          <w:b/>
          <w:bCs/>
        </w:rPr>
      </w:pPr>
      <w:r w:rsidRPr="00EB7C8C">
        <w:rPr>
          <w:b/>
          <w:bCs/>
        </w:rPr>
        <w:t>Medication Error</w:t>
      </w:r>
    </w:p>
    <w:p w14:paraId="41FC678E" w14:textId="77777777" w:rsidR="00D31D6A" w:rsidRPr="00EB7C8C" w:rsidRDefault="00D31D6A" w:rsidP="00D31D6A">
      <w:r w:rsidRPr="00EB7C8C">
        <w:t>Incorrect, missed, or duplicated medication doses leading to harm or deterioration.</w:t>
      </w:r>
    </w:p>
    <w:p w14:paraId="0B1D97D1" w14:textId="77777777" w:rsidR="00D31D6A" w:rsidRPr="00EB7C8C" w:rsidRDefault="00D31D6A" w:rsidP="00D31D6A">
      <w:pPr>
        <w:rPr>
          <w:b/>
          <w:bCs/>
        </w:rPr>
      </w:pPr>
      <w:r w:rsidRPr="00EB7C8C">
        <w:rPr>
          <w:b/>
          <w:bCs/>
        </w:rPr>
        <w:t>Self</w:t>
      </w:r>
      <w:r w:rsidRPr="00EB7C8C">
        <w:rPr>
          <w:b/>
          <w:bCs/>
        </w:rPr>
        <w:noBreakHyphen/>
        <w:t>Neglect Injury</w:t>
      </w:r>
    </w:p>
    <w:p w14:paraId="0955EF9E" w14:textId="77777777" w:rsidR="00D31D6A" w:rsidRPr="00EB7C8C" w:rsidRDefault="00D31D6A" w:rsidP="00D31D6A">
      <w:r w:rsidRPr="00EB7C8C">
        <w:t>Harm arising from inability to maintain personal care, nutrition, hydration, or hygiene.</w:t>
      </w:r>
    </w:p>
    <w:p w14:paraId="40D626D6" w14:textId="77777777" w:rsidR="00D31D6A" w:rsidRPr="00EB7C8C" w:rsidRDefault="00D31D6A" w:rsidP="00D31D6A">
      <w:pPr>
        <w:rPr>
          <w:b/>
          <w:bCs/>
        </w:rPr>
      </w:pPr>
      <w:r w:rsidRPr="00EB7C8C">
        <w:rPr>
          <w:b/>
          <w:bCs/>
        </w:rPr>
        <w:t>Wandering Episode</w:t>
      </w:r>
    </w:p>
    <w:p w14:paraId="729CC08C" w14:textId="77777777" w:rsidR="00D31D6A" w:rsidRPr="00EB7C8C" w:rsidRDefault="00D31D6A" w:rsidP="00D31D6A">
      <w:r w:rsidRPr="00EB7C8C">
        <w:t>An incident where a vulnerable adult leaves home unsafely, often requiring police or emergency response.</w:t>
      </w:r>
    </w:p>
    <w:p w14:paraId="0293AEC7" w14:textId="77777777" w:rsidR="00D31D6A" w:rsidRDefault="00D31D6A" w:rsidP="00D31D6A">
      <w:pPr>
        <w:rPr>
          <w:rFonts w:asciiTheme="majorHAnsi" w:eastAsiaTheme="majorEastAsia" w:hAnsiTheme="majorHAnsi" w:cstheme="majorBidi"/>
          <w:color w:val="0F4761" w:themeColor="accent1" w:themeShade="BF"/>
          <w:sz w:val="32"/>
          <w:szCs w:val="32"/>
        </w:rPr>
      </w:pPr>
      <w:bookmarkStart w:id="195" w:name="_Toc232944573"/>
      <w:r>
        <w:br w:type="page"/>
      </w:r>
    </w:p>
    <w:p w14:paraId="76A4BBC4" w14:textId="77777777" w:rsidR="00D31D6A" w:rsidRPr="00EB7C8C" w:rsidRDefault="00D31D6A" w:rsidP="00D31D6A">
      <w:pPr>
        <w:pStyle w:val="Heading2"/>
      </w:pPr>
      <w:r w:rsidRPr="00EB7C8C">
        <w:lastRenderedPageBreak/>
        <w:t>Y.5 Economic Definitions</w:t>
      </w:r>
      <w:bookmarkEnd w:id="195"/>
    </w:p>
    <w:p w14:paraId="28C4463E" w14:textId="77777777" w:rsidR="00D31D6A" w:rsidRPr="00EB7C8C" w:rsidRDefault="00D31D6A" w:rsidP="00D31D6A">
      <w:pPr>
        <w:rPr>
          <w:b/>
          <w:bCs/>
        </w:rPr>
      </w:pPr>
      <w:r w:rsidRPr="00EB7C8C">
        <w:rPr>
          <w:b/>
          <w:bCs/>
        </w:rPr>
        <w:t>Unit Cost</w:t>
      </w:r>
    </w:p>
    <w:p w14:paraId="0CC782A2" w14:textId="77777777" w:rsidR="00D31D6A" w:rsidRPr="00EB7C8C" w:rsidRDefault="00D31D6A" w:rsidP="00D31D6A">
      <w:r w:rsidRPr="00EB7C8C">
        <w:t>The cost of a single service activity (e.g., A&amp;E attendance, bed day, home care hour).</w:t>
      </w:r>
    </w:p>
    <w:p w14:paraId="5CEB269D" w14:textId="77777777" w:rsidR="00D31D6A" w:rsidRPr="00EB7C8C" w:rsidRDefault="00D31D6A" w:rsidP="00D31D6A">
      <w:pPr>
        <w:rPr>
          <w:b/>
          <w:bCs/>
        </w:rPr>
      </w:pPr>
      <w:r w:rsidRPr="00EB7C8C">
        <w:rPr>
          <w:b/>
          <w:bCs/>
        </w:rPr>
        <w:t>Preventable Incident</w:t>
      </w:r>
    </w:p>
    <w:p w14:paraId="443543DB" w14:textId="77777777" w:rsidR="00D31D6A" w:rsidRPr="00EB7C8C" w:rsidRDefault="00D31D6A" w:rsidP="00D31D6A">
      <w:r w:rsidRPr="00EB7C8C">
        <w:t>An accident or harm event that could reasonably be avoided with preventative support.</w:t>
      </w:r>
    </w:p>
    <w:p w14:paraId="4A78F4D6" w14:textId="77777777" w:rsidR="00D31D6A" w:rsidRPr="00EB7C8C" w:rsidRDefault="00D31D6A" w:rsidP="00D31D6A">
      <w:pPr>
        <w:rPr>
          <w:b/>
          <w:bCs/>
        </w:rPr>
      </w:pPr>
      <w:r w:rsidRPr="00EB7C8C">
        <w:rPr>
          <w:b/>
          <w:bCs/>
        </w:rPr>
        <w:t>Fiscal Loss</w:t>
      </w:r>
    </w:p>
    <w:p w14:paraId="1D558C23" w14:textId="77777777" w:rsidR="00D31D6A" w:rsidRPr="00EB7C8C" w:rsidRDefault="00D31D6A" w:rsidP="00D31D6A">
      <w:r w:rsidRPr="00EB7C8C">
        <w:t>Lost tax revenue or increased benefit expenditure resulting from carer withdrawal from employment.</w:t>
      </w:r>
    </w:p>
    <w:p w14:paraId="75EDDEBF" w14:textId="77777777" w:rsidR="00D31D6A" w:rsidRPr="00EB7C8C" w:rsidRDefault="00D31D6A" w:rsidP="00D31D6A">
      <w:pPr>
        <w:rPr>
          <w:b/>
          <w:bCs/>
        </w:rPr>
      </w:pPr>
      <w:r w:rsidRPr="00EB7C8C">
        <w:rPr>
          <w:b/>
          <w:bCs/>
        </w:rPr>
        <w:t>Net Savings</w:t>
      </w:r>
    </w:p>
    <w:p w14:paraId="418742E4" w14:textId="77777777" w:rsidR="00D31D6A" w:rsidRPr="00EB7C8C" w:rsidRDefault="00D31D6A" w:rsidP="00D31D6A">
      <w:r w:rsidRPr="00EB7C8C">
        <w:t>The difference between reactive model costs and preventative model costs.</w:t>
      </w:r>
    </w:p>
    <w:p w14:paraId="7D1E0841" w14:textId="77777777" w:rsidR="00D31D6A" w:rsidRDefault="00D31D6A" w:rsidP="00D31D6A">
      <w:pPr>
        <w:rPr>
          <w:rFonts w:asciiTheme="majorHAnsi" w:eastAsiaTheme="majorEastAsia" w:hAnsiTheme="majorHAnsi" w:cstheme="majorBidi"/>
          <w:color w:val="0F4761" w:themeColor="accent1" w:themeShade="BF"/>
          <w:sz w:val="40"/>
          <w:szCs w:val="40"/>
        </w:rPr>
      </w:pPr>
      <w:r>
        <w:br w:type="page"/>
      </w:r>
    </w:p>
    <w:p w14:paraId="042FA73E" w14:textId="77777777" w:rsidR="00D31D6A" w:rsidRPr="00EB7C8C" w:rsidRDefault="00D31D6A" w:rsidP="00D31D6A">
      <w:pPr>
        <w:pStyle w:val="Heading1"/>
      </w:pPr>
      <w:bookmarkStart w:id="196" w:name="_Toc232944574"/>
      <w:r w:rsidRPr="00EB7C8C">
        <w:lastRenderedPageBreak/>
        <w:t>APPENDIX Z — DATA TABLES AND MODELLING ASSUMPTIONS</w:t>
      </w:r>
      <w:bookmarkEnd w:id="196"/>
    </w:p>
    <w:p w14:paraId="332FB24B" w14:textId="77777777" w:rsidR="00D31D6A" w:rsidRPr="00EB7C8C" w:rsidRDefault="00D31D6A" w:rsidP="00D31D6A">
      <w:r w:rsidRPr="00EB7C8C">
        <w:t>This appendix provides the core data tables, ranges, and assumptions used in the national economic model. Values are expressed as ranges where appropriate to maintain conservative modelling.</w:t>
      </w:r>
    </w:p>
    <w:p w14:paraId="47D7A6A3" w14:textId="77777777" w:rsidR="00D31D6A" w:rsidRPr="00EB7C8C" w:rsidRDefault="00D31D6A" w:rsidP="00D31D6A">
      <w:pPr>
        <w:pStyle w:val="Heading2"/>
      </w:pPr>
      <w:bookmarkStart w:id="197" w:name="_Toc232944575"/>
      <w:r w:rsidRPr="00EB7C8C">
        <w:t>Z.1 NHS Unit Costs</w:t>
      </w:r>
      <w:bookmarkEnd w:id="197"/>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69"/>
        <w:gridCol w:w="1546"/>
      </w:tblGrid>
      <w:tr w:rsidR="00D31D6A" w:rsidRPr="00EB7C8C" w14:paraId="6D249973" w14:textId="77777777" w:rsidTr="00952249">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7208851" w14:textId="77777777" w:rsidR="00D31D6A" w:rsidRPr="00EB7C8C" w:rsidRDefault="00D31D6A" w:rsidP="00952249">
            <w:pPr>
              <w:rPr>
                <w:b/>
                <w:bCs/>
              </w:rPr>
            </w:pPr>
            <w:r w:rsidRPr="00EB7C8C">
              <w:rPr>
                <w:b/>
                <w:bCs/>
              </w:rPr>
              <w:t>Cost Category</w:t>
            </w:r>
          </w:p>
        </w:tc>
        <w:tc>
          <w:tcPr>
            <w:tcW w:w="0" w:type="auto"/>
            <w:tcBorders>
              <w:top w:val="single" w:sz="4" w:space="0" w:color="auto"/>
              <w:left w:val="single" w:sz="4" w:space="0" w:color="auto"/>
              <w:bottom w:val="single" w:sz="4" w:space="0" w:color="auto"/>
              <w:right w:val="single" w:sz="4" w:space="0" w:color="auto"/>
            </w:tcBorders>
            <w:vAlign w:val="center"/>
            <w:hideMark/>
          </w:tcPr>
          <w:p w14:paraId="761A61BD" w14:textId="77777777" w:rsidR="00D31D6A" w:rsidRPr="00EB7C8C" w:rsidRDefault="00D31D6A" w:rsidP="00952249">
            <w:pPr>
              <w:rPr>
                <w:b/>
                <w:bCs/>
              </w:rPr>
            </w:pPr>
            <w:r w:rsidRPr="00EB7C8C">
              <w:rPr>
                <w:b/>
                <w:bCs/>
              </w:rPr>
              <w:t>Unit Cost Range</w:t>
            </w:r>
          </w:p>
        </w:tc>
      </w:tr>
      <w:tr w:rsidR="00D31D6A" w:rsidRPr="00EB7C8C" w14:paraId="0BE116A3" w14:textId="77777777" w:rsidTr="0095224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01FD27B" w14:textId="77777777" w:rsidR="00D31D6A" w:rsidRPr="00EB7C8C" w:rsidRDefault="00D31D6A" w:rsidP="00952249">
            <w:pPr>
              <w:rPr>
                <w:b/>
                <w:bCs/>
              </w:rPr>
            </w:pPr>
            <w:r w:rsidRPr="00EB7C8C">
              <w:rPr>
                <w:b/>
                <w:bCs/>
              </w:rPr>
              <w:t>A&amp;E attendance</w:t>
            </w:r>
          </w:p>
        </w:tc>
        <w:tc>
          <w:tcPr>
            <w:tcW w:w="0" w:type="auto"/>
            <w:tcBorders>
              <w:top w:val="single" w:sz="4" w:space="0" w:color="auto"/>
              <w:left w:val="single" w:sz="4" w:space="0" w:color="auto"/>
              <w:bottom w:val="single" w:sz="4" w:space="0" w:color="auto"/>
              <w:right w:val="single" w:sz="4" w:space="0" w:color="auto"/>
            </w:tcBorders>
            <w:vAlign w:val="center"/>
            <w:hideMark/>
          </w:tcPr>
          <w:p w14:paraId="4FDA7C58" w14:textId="77777777" w:rsidR="00D31D6A" w:rsidRPr="00EB7C8C" w:rsidRDefault="00D31D6A" w:rsidP="00952249">
            <w:r w:rsidRPr="00EB7C8C">
              <w:t>£150–£400</w:t>
            </w:r>
          </w:p>
        </w:tc>
      </w:tr>
      <w:tr w:rsidR="00D31D6A" w:rsidRPr="00EB7C8C" w14:paraId="3C80D2E0" w14:textId="77777777" w:rsidTr="0095224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52E1673" w14:textId="77777777" w:rsidR="00D31D6A" w:rsidRPr="00EB7C8C" w:rsidRDefault="00D31D6A" w:rsidP="00952249">
            <w:pPr>
              <w:rPr>
                <w:b/>
                <w:bCs/>
              </w:rPr>
            </w:pPr>
            <w:r w:rsidRPr="00EB7C8C">
              <w:rPr>
                <w:b/>
                <w:bCs/>
              </w:rPr>
              <w:t>Emergency admission</w:t>
            </w:r>
          </w:p>
        </w:tc>
        <w:tc>
          <w:tcPr>
            <w:tcW w:w="0" w:type="auto"/>
            <w:tcBorders>
              <w:top w:val="single" w:sz="4" w:space="0" w:color="auto"/>
              <w:left w:val="single" w:sz="4" w:space="0" w:color="auto"/>
              <w:bottom w:val="single" w:sz="4" w:space="0" w:color="auto"/>
              <w:right w:val="single" w:sz="4" w:space="0" w:color="auto"/>
            </w:tcBorders>
            <w:vAlign w:val="center"/>
            <w:hideMark/>
          </w:tcPr>
          <w:p w14:paraId="64200C32" w14:textId="77777777" w:rsidR="00D31D6A" w:rsidRPr="00EB7C8C" w:rsidRDefault="00D31D6A" w:rsidP="00952249">
            <w:r w:rsidRPr="00EB7C8C">
              <w:t>£3,000–£5,000</w:t>
            </w:r>
          </w:p>
        </w:tc>
      </w:tr>
      <w:tr w:rsidR="00D31D6A" w:rsidRPr="00EB7C8C" w14:paraId="48F59B29" w14:textId="77777777" w:rsidTr="0095224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526A6C1" w14:textId="77777777" w:rsidR="00D31D6A" w:rsidRPr="00EB7C8C" w:rsidRDefault="00D31D6A" w:rsidP="00952249">
            <w:pPr>
              <w:rPr>
                <w:b/>
                <w:bCs/>
              </w:rPr>
            </w:pPr>
            <w:r w:rsidRPr="00EB7C8C">
              <w:rPr>
                <w:b/>
                <w:bCs/>
              </w:rPr>
              <w:t>Readmission episode</w:t>
            </w:r>
          </w:p>
        </w:tc>
        <w:tc>
          <w:tcPr>
            <w:tcW w:w="0" w:type="auto"/>
            <w:tcBorders>
              <w:top w:val="single" w:sz="4" w:space="0" w:color="auto"/>
              <w:left w:val="single" w:sz="4" w:space="0" w:color="auto"/>
              <w:bottom w:val="single" w:sz="4" w:space="0" w:color="auto"/>
              <w:right w:val="single" w:sz="4" w:space="0" w:color="auto"/>
            </w:tcBorders>
            <w:vAlign w:val="center"/>
            <w:hideMark/>
          </w:tcPr>
          <w:p w14:paraId="26D8099D" w14:textId="77777777" w:rsidR="00D31D6A" w:rsidRPr="00EB7C8C" w:rsidRDefault="00D31D6A" w:rsidP="00952249">
            <w:r w:rsidRPr="00EB7C8C">
              <w:t>£3,000–£5,000</w:t>
            </w:r>
          </w:p>
        </w:tc>
      </w:tr>
      <w:tr w:rsidR="00D31D6A" w:rsidRPr="00EB7C8C" w14:paraId="0C8FABFC" w14:textId="77777777" w:rsidTr="0095224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14E468B" w14:textId="77777777" w:rsidR="00D31D6A" w:rsidRPr="00EB7C8C" w:rsidRDefault="00D31D6A" w:rsidP="00952249">
            <w:pPr>
              <w:rPr>
                <w:b/>
                <w:bCs/>
              </w:rPr>
            </w:pPr>
            <w:r w:rsidRPr="00EB7C8C">
              <w:rPr>
                <w:b/>
                <w:bCs/>
              </w:rPr>
              <w:t>Excess bed day</w:t>
            </w:r>
          </w:p>
        </w:tc>
        <w:tc>
          <w:tcPr>
            <w:tcW w:w="0" w:type="auto"/>
            <w:tcBorders>
              <w:top w:val="single" w:sz="4" w:space="0" w:color="auto"/>
              <w:left w:val="single" w:sz="4" w:space="0" w:color="auto"/>
              <w:bottom w:val="single" w:sz="4" w:space="0" w:color="auto"/>
              <w:right w:val="single" w:sz="4" w:space="0" w:color="auto"/>
            </w:tcBorders>
            <w:vAlign w:val="center"/>
            <w:hideMark/>
          </w:tcPr>
          <w:p w14:paraId="02F50363" w14:textId="77777777" w:rsidR="00D31D6A" w:rsidRPr="00EB7C8C" w:rsidRDefault="00D31D6A" w:rsidP="00952249">
            <w:r w:rsidRPr="00EB7C8C">
              <w:t>~£400</w:t>
            </w:r>
          </w:p>
        </w:tc>
      </w:tr>
      <w:tr w:rsidR="00D31D6A" w:rsidRPr="00EB7C8C" w14:paraId="52D10178" w14:textId="77777777" w:rsidTr="00952249">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EC58CCE" w14:textId="77777777" w:rsidR="00D31D6A" w:rsidRPr="00EB7C8C" w:rsidRDefault="00D31D6A" w:rsidP="00952249">
            <w:pPr>
              <w:rPr>
                <w:b/>
                <w:bCs/>
              </w:rPr>
            </w:pPr>
            <w:r w:rsidRPr="00EB7C8C">
              <w:rPr>
                <w:b/>
                <w:bCs/>
              </w:rPr>
              <w:t>Mental health crisis intervention</w:t>
            </w:r>
          </w:p>
        </w:tc>
        <w:tc>
          <w:tcPr>
            <w:tcW w:w="0" w:type="auto"/>
            <w:tcBorders>
              <w:top w:val="single" w:sz="4" w:space="0" w:color="auto"/>
              <w:left w:val="single" w:sz="4" w:space="0" w:color="auto"/>
              <w:bottom w:val="single" w:sz="4" w:space="0" w:color="auto"/>
              <w:right w:val="single" w:sz="4" w:space="0" w:color="auto"/>
            </w:tcBorders>
            <w:vAlign w:val="center"/>
            <w:hideMark/>
          </w:tcPr>
          <w:p w14:paraId="7BB7BCC0" w14:textId="77777777" w:rsidR="00D31D6A" w:rsidRPr="00EB7C8C" w:rsidRDefault="00D31D6A" w:rsidP="00952249">
            <w:r w:rsidRPr="00EB7C8C">
              <w:t>£1,000–£3,000</w:t>
            </w:r>
          </w:p>
        </w:tc>
      </w:tr>
      <w:tr w:rsidR="00D31D6A" w:rsidRPr="00EB7C8C" w14:paraId="1F16B2A6" w14:textId="77777777" w:rsidTr="00952249">
        <w:trPr>
          <w:tblCellSpacing w:w="15" w:type="dxa"/>
        </w:trPr>
        <w:tc>
          <w:tcPr>
            <w:tcW w:w="0" w:type="auto"/>
            <w:vAlign w:val="center"/>
          </w:tcPr>
          <w:p w14:paraId="37322BD7" w14:textId="77777777" w:rsidR="00D31D6A" w:rsidRPr="00EB7C8C" w:rsidRDefault="00D31D6A" w:rsidP="00952249">
            <w:pPr>
              <w:rPr>
                <w:b/>
                <w:bCs/>
              </w:rPr>
            </w:pPr>
          </w:p>
        </w:tc>
        <w:tc>
          <w:tcPr>
            <w:tcW w:w="0" w:type="auto"/>
            <w:vAlign w:val="center"/>
          </w:tcPr>
          <w:p w14:paraId="1AC8A961" w14:textId="77777777" w:rsidR="00D31D6A" w:rsidRPr="00EB7C8C" w:rsidRDefault="00D31D6A" w:rsidP="00952249"/>
        </w:tc>
      </w:tr>
    </w:tbl>
    <w:p w14:paraId="44D05DED" w14:textId="77777777" w:rsidR="00D31D6A" w:rsidRDefault="00D31D6A" w:rsidP="00D31D6A">
      <w:pPr>
        <w:pStyle w:val="Heading2"/>
      </w:pPr>
      <w:bookmarkStart w:id="198" w:name="_Toc232944576"/>
      <w:r w:rsidRPr="00EB7C8C">
        <w:t>Z.2 Adult Social Care Unit Costs</w:t>
      </w:r>
      <w:bookmarkEnd w:id="198"/>
    </w:p>
    <w:p w14:paraId="08B01BDA" w14:textId="77777777" w:rsidR="00D31D6A" w:rsidRPr="00C37DFC" w:rsidRDefault="00D31D6A" w:rsidP="00D31D6A"/>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79"/>
        <w:gridCol w:w="1653"/>
      </w:tblGrid>
      <w:tr w:rsidR="00D31D6A" w:rsidRPr="00EB7C8C" w14:paraId="0FBB2048" w14:textId="77777777" w:rsidTr="00952249">
        <w:trPr>
          <w:tblHeader/>
          <w:tblCellSpacing w:w="15" w:type="dxa"/>
        </w:trPr>
        <w:tc>
          <w:tcPr>
            <w:tcW w:w="0" w:type="auto"/>
            <w:vAlign w:val="center"/>
            <w:hideMark/>
          </w:tcPr>
          <w:p w14:paraId="672929FF" w14:textId="77777777" w:rsidR="00D31D6A" w:rsidRPr="00EB7C8C" w:rsidRDefault="00D31D6A" w:rsidP="00952249">
            <w:pPr>
              <w:rPr>
                <w:b/>
                <w:bCs/>
              </w:rPr>
            </w:pPr>
            <w:r w:rsidRPr="00EB7C8C">
              <w:rPr>
                <w:b/>
                <w:bCs/>
              </w:rPr>
              <w:t>Cost Category</w:t>
            </w:r>
          </w:p>
        </w:tc>
        <w:tc>
          <w:tcPr>
            <w:tcW w:w="0" w:type="auto"/>
            <w:vAlign w:val="center"/>
            <w:hideMark/>
          </w:tcPr>
          <w:p w14:paraId="313D177F" w14:textId="77777777" w:rsidR="00D31D6A" w:rsidRPr="00EB7C8C" w:rsidRDefault="00D31D6A" w:rsidP="00952249">
            <w:pPr>
              <w:rPr>
                <w:b/>
                <w:bCs/>
              </w:rPr>
            </w:pPr>
            <w:r w:rsidRPr="00EB7C8C">
              <w:rPr>
                <w:b/>
                <w:bCs/>
              </w:rPr>
              <w:t>Unit Cost Range</w:t>
            </w:r>
          </w:p>
        </w:tc>
      </w:tr>
      <w:tr w:rsidR="00D31D6A" w:rsidRPr="00EB7C8C" w14:paraId="775ABED2" w14:textId="77777777" w:rsidTr="00952249">
        <w:trPr>
          <w:tblCellSpacing w:w="15" w:type="dxa"/>
        </w:trPr>
        <w:tc>
          <w:tcPr>
            <w:tcW w:w="0" w:type="auto"/>
            <w:vAlign w:val="center"/>
            <w:hideMark/>
          </w:tcPr>
          <w:p w14:paraId="18D22607" w14:textId="77777777" w:rsidR="00D31D6A" w:rsidRPr="00EB7C8C" w:rsidRDefault="00D31D6A" w:rsidP="00952249">
            <w:pPr>
              <w:rPr>
                <w:b/>
                <w:bCs/>
              </w:rPr>
            </w:pPr>
            <w:r w:rsidRPr="00EB7C8C">
              <w:rPr>
                <w:b/>
                <w:bCs/>
              </w:rPr>
              <w:t>Crisis home care (weekly)</w:t>
            </w:r>
          </w:p>
        </w:tc>
        <w:tc>
          <w:tcPr>
            <w:tcW w:w="0" w:type="auto"/>
            <w:vAlign w:val="center"/>
            <w:hideMark/>
          </w:tcPr>
          <w:p w14:paraId="5109930A" w14:textId="77777777" w:rsidR="00D31D6A" w:rsidRPr="00EB7C8C" w:rsidRDefault="00D31D6A" w:rsidP="00952249">
            <w:r w:rsidRPr="00EB7C8C">
              <w:t>£800–£1,500</w:t>
            </w:r>
          </w:p>
        </w:tc>
      </w:tr>
      <w:tr w:rsidR="00D31D6A" w:rsidRPr="00EB7C8C" w14:paraId="187DA195" w14:textId="77777777" w:rsidTr="00952249">
        <w:trPr>
          <w:tblCellSpacing w:w="15" w:type="dxa"/>
        </w:trPr>
        <w:tc>
          <w:tcPr>
            <w:tcW w:w="0" w:type="auto"/>
            <w:vAlign w:val="center"/>
            <w:hideMark/>
          </w:tcPr>
          <w:p w14:paraId="6F577679" w14:textId="77777777" w:rsidR="00D31D6A" w:rsidRPr="00EB7C8C" w:rsidRDefault="00D31D6A" w:rsidP="00952249">
            <w:pPr>
              <w:rPr>
                <w:b/>
                <w:bCs/>
              </w:rPr>
            </w:pPr>
            <w:r w:rsidRPr="00EB7C8C">
              <w:rPr>
                <w:b/>
                <w:bCs/>
              </w:rPr>
              <w:t>Emergency residential care (weekly)</w:t>
            </w:r>
          </w:p>
        </w:tc>
        <w:tc>
          <w:tcPr>
            <w:tcW w:w="0" w:type="auto"/>
            <w:vAlign w:val="center"/>
            <w:hideMark/>
          </w:tcPr>
          <w:p w14:paraId="0968E749" w14:textId="77777777" w:rsidR="00D31D6A" w:rsidRPr="00EB7C8C" w:rsidRDefault="00D31D6A" w:rsidP="00952249">
            <w:r w:rsidRPr="00EB7C8C">
              <w:t>£1,200–£1,800</w:t>
            </w:r>
          </w:p>
        </w:tc>
      </w:tr>
      <w:tr w:rsidR="00D31D6A" w:rsidRPr="00EB7C8C" w14:paraId="6A72F0DD" w14:textId="77777777" w:rsidTr="00952249">
        <w:trPr>
          <w:tblCellSpacing w:w="15" w:type="dxa"/>
        </w:trPr>
        <w:tc>
          <w:tcPr>
            <w:tcW w:w="0" w:type="auto"/>
            <w:vAlign w:val="center"/>
            <w:hideMark/>
          </w:tcPr>
          <w:p w14:paraId="26AC7E3D" w14:textId="77777777" w:rsidR="00D31D6A" w:rsidRPr="00EB7C8C" w:rsidRDefault="00D31D6A" w:rsidP="00952249">
            <w:pPr>
              <w:rPr>
                <w:b/>
                <w:bCs/>
              </w:rPr>
            </w:pPr>
            <w:r w:rsidRPr="00EB7C8C">
              <w:rPr>
                <w:b/>
                <w:bCs/>
              </w:rPr>
              <w:t>Long</w:t>
            </w:r>
            <w:r w:rsidRPr="00EB7C8C">
              <w:rPr>
                <w:b/>
                <w:bCs/>
              </w:rPr>
              <w:noBreakHyphen/>
              <w:t>term residential care (annual)</w:t>
            </w:r>
          </w:p>
        </w:tc>
        <w:tc>
          <w:tcPr>
            <w:tcW w:w="0" w:type="auto"/>
            <w:vAlign w:val="center"/>
            <w:hideMark/>
          </w:tcPr>
          <w:p w14:paraId="4273AAF9" w14:textId="77777777" w:rsidR="00D31D6A" w:rsidRPr="00EB7C8C" w:rsidRDefault="00D31D6A" w:rsidP="00952249">
            <w:r w:rsidRPr="00EB7C8C">
              <w:t>£45,000–£70,000</w:t>
            </w:r>
          </w:p>
        </w:tc>
      </w:tr>
      <w:tr w:rsidR="00D31D6A" w:rsidRPr="00EB7C8C" w14:paraId="4EDA5574" w14:textId="77777777" w:rsidTr="00952249">
        <w:trPr>
          <w:tblCellSpacing w:w="15" w:type="dxa"/>
        </w:trPr>
        <w:tc>
          <w:tcPr>
            <w:tcW w:w="0" w:type="auto"/>
            <w:vAlign w:val="center"/>
            <w:hideMark/>
          </w:tcPr>
          <w:p w14:paraId="568F4964" w14:textId="77777777" w:rsidR="00D31D6A" w:rsidRPr="00EB7C8C" w:rsidRDefault="00D31D6A" w:rsidP="00952249">
            <w:pPr>
              <w:rPr>
                <w:b/>
                <w:bCs/>
              </w:rPr>
            </w:pPr>
            <w:r w:rsidRPr="00EB7C8C">
              <w:rPr>
                <w:b/>
                <w:bCs/>
              </w:rPr>
              <w:t>Regular respite (annual)</w:t>
            </w:r>
          </w:p>
        </w:tc>
        <w:tc>
          <w:tcPr>
            <w:tcW w:w="0" w:type="auto"/>
            <w:vAlign w:val="center"/>
            <w:hideMark/>
          </w:tcPr>
          <w:p w14:paraId="51FF6BE0" w14:textId="77777777" w:rsidR="00D31D6A" w:rsidRPr="00EB7C8C" w:rsidRDefault="00D31D6A" w:rsidP="00952249">
            <w:r w:rsidRPr="00EB7C8C">
              <w:t>£3,000–£5,000</w:t>
            </w:r>
          </w:p>
        </w:tc>
      </w:tr>
      <w:tr w:rsidR="00D31D6A" w:rsidRPr="00EB7C8C" w14:paraId="1877A518" w14:textId="77777777" w:rsidTr="00952249">
        <w:trPr>
          <w:tblCellSpacing w:w="15" w:type="dxa"/>
        </w:trPr>
        <w:tc>
          <w:tcPr>
            <w:tcW w:w="0" w:type="auto"/>
            <w:vAlign w:val="center"/>
            <w:hideMark/>
          </w:tcPr>
          <w:p w14:paraId="290D1E41" w14:textId="77777777" w:rsidR="00D31D6A" w:rsidRPr="00EB7C8C" w:rsidRDefault="00D31D6A" w:rsidP="00952249">
            <w:pPr>
              <w:rPr>
                <w:b/>
                <w:bCs/>
              </w:rPr>
            </w:pPr>
            <w:r w:rsidRPr="00EB7C8C">
              <w:rPr>
                <w:b/>
                <w:bCs/>
              </w:rPr>
              <w:t>Low</w:t>
            </w:r>
            <w:r w:rsidRPr="00EB7C8C">
              <w:rPr>
                <w:b/>
                <w:bCs/>
              </w:rPr>
              <w:noBreakHyphen/>
              <w:t>level home support (annual)</w:t>
            </w:r>
          </w:p>
        </w:tc>
        <w:tc>
          <w:tcPr>
            <w:tcW w:w="0" w:type="auto"/>
            <w:vAlign w:val="center"/>
            <w:hideMark/>
          </w:tcPr>
          <w:p w14:paraId="774E78A7" w14:textId="77777777" w:rsidR="00D31D6A" w:rsidRPr="00EB7C8C" w:rsidRDefault="00D31D6A" w:rsidP="00952249">
            <w:r w:rsidRPr="00EB7C8C">
              <w:t>£2,000–£4,000</w:t>
            </w:r>
          </w:p>
        </w:tc>
      </w:tr>
      <w:tr w:rsidR="00D31D6A" w:rsidRPr="00EB7C8C" w14:paraId="18B96292" w14:textId="77777777" w:rsidTr="00952249">
        <w:trPr>
          <w:tblCellSpacing w:w="15" w:type="dxa"/>
        </w:trPr>
        <w:tc>
          <w:tcPr>
            <w:tcW w:w="0" w:type="auto"/>
            <w:vAlign w:val="center"/>
            <w:hideMark/>
          </w:tcPr>
          <w:p w14:paraId="4105381A" w14:textId="77777777" w:rsidR="00D31D6A" w:rsidRPr="00EB7C8C" w:rsidRDefault="00D31D6A" w:rsidP="00952249">
            <w:pPr>
              <w:rPr>
                <w:b/>
                <w:bCs/>
              </w:rPr>
            </w:pPr>
            <w:r w:rsidRPr="00EB7C8C">
              <w:rPr>
                <w:b/>
                <w:bCs/>
              </w:rPr>
              <w:t>Carer support services (annual)</w:t>
            </w:r>
          </w:p>
        </w:tc>
        <w:tc>
          <w:tcPr>
            <w:tcW w:w="0" w:type="auto"/>
            <w:vAlign w:val="center"/>
            <w:hideMark/>
          </w:tcPr>
          <w:p w14:paraId="004601A2" w14:textId="77777777" w:rsidR="00D31D6A" w:rsidRPr="00EB7C8C" w:rsidRDefault="00D31D6A" w:rsidP="00952249">
            <w:r w:rsidRPr="00EB7C8C">
              <w:t>£500–£1,000</w:t>
            </w:r>
          </w:p>
        </w:tc>
      </w:tr>
    </w:tbl>
    <w:p w14:paraId="1B072FCB" w14:textId="77777777" w:rsidR="00D31D6A" w:rsidRDefault="00D31D6A" w:rsidP="00D31D6A">
      <w:pPr>
        <w:rPr>
          <w:b/>
          <w:bCs/>
        </w:rPr>
      </w:pPr>
    </w:p>
    <w:p w14:paraId="7DC13BCA" w14:textId="77777777" w:rsidR="00D31D6A" w:rsidRDefault="00D31D6A" w:rsidP="00D31D6A">
      <w:pPr>
        <w:rPr>
          <w:b/>
          <w:bCs/>
        </w:rPr>
      </w:pPr>
    </w:p>
    <w:p w14:paraId="791FBDE0" w14:textId="77777777" w:rsidR="00D31D6A" w:rsidRDefault="00D31D6A" w:rsidP="00D31D6A">
      <w:pPr>
        <w:rPr>
          <w:rFonts w:asciiTheme="majorHAnsi" w:eastAsiaTheme="majorEastAsia" w:hAnsiTheme="majorHAnsi" w:cstheme="majorBidi"/>
          <w:color w:val="0F4761" w:themeColor="accent1" w:themeShade="BF"/>
          <w:sz w:val="32"/>
          <w:szCs w:val="32"/>
        </w:rPr>
      </w:pPr>
      <w:bookmarkStart w:id="199" w:name="_Toc232944577"/>
      <w:r>
        <w:br w:type="page"/>
      </w:r>
    </w:p>
    <w:p w14:paraId="51C42034" w14:textId="77777777" w:rsidR="00D31D6A" w:rsidRDefault="00D31D6A" w:rsidP="00D31D6A">
      <w:pPr>
        <w:pStyle w:val="Heading2"/>
      </w:pPr>
      <w:r w:rsidRPr="00EB7C8C">
        <w:lastRenderedPageBreak/>
        <w:t>Z.3 DWP and Tax System Assumptions</w:t>
      </w:r>
      <w:bookmarkEnd w:id="199"/>
    </w:p>
    <w:p w14:paraId="6C143F08" w14:textId="77777777" w:rsidR="00D31D6A" w:rsidRPr="00C37DFC" w:rsidRDefault="00D31D6A" w:rsidP="00D31D6A"/>
    <w:tbl>
      <w:tblPr>
        <w:tblW w:w="0" w:type="auto"/>
        <w:tblCellSpacing w:w="1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87"/>
        <w:gridCol w:w="1541"/>
      </w:tblGrid>
      <w:tr w:rsidR="00D31D6A" w:rsidRPr="00EB7C8C" w14:paraId="37C39B96" w14:textId="77777777" w:rsidTr="00952249">
        <w:trPr>
          <w:tblHeader/>
          <w:tblCellSpacing w:w="15" w:type="dxa"/>
        </w:trPr>
        <w:tc>
          <w:tcPr>
            <w:tcW w:w="4942" w:type="dxa"/>
            <w:vAlign w:val="center"/>
            <w:hideMark/>
          </w:tcPr>
          <w:p w14:paraId="5FC3156F" w14:textId="77777777" w:rsidR="00D31D6A" w:rsidRPr="00EB7C8C" w:rsidRDefault="00D31D6A" w:rsidP="00952249">
            <w:pPr>
              <w:rPr>
                <w:b/>
                <w:bCs/>
              </w:rPr>
            </w:pPr>
            <w:r w:rsidRPr="00EB7C8C">
              <w:rPr>
                <w:b/>
                <w:bCs/>
              </w:rPr>
              <w:t>Category</w:t>
            </w:r>
          </w:p>
        </w:tc>
        <w:tc>
          <w:tcPr>
            <w:tcW w:w="0" w:type="auto"/>
            <w:vAlign w:val="center"/>
            <w:hideMark/>
          </w:tcPr>
          <w:p w14:paraId="5A1A2328" w14:textId="77777777" w:rsidR="00D31D6A" w:rsidRPr="00EB7C8C" w:rsidRDefault="00D31D6A" w:rsidP="00952249">
            <w:pPr>
              <w:rPr>
                <w:b/>
                <w:bCs/>
              </w:rPr>
            </w:pPr>
            <w:r w:rsidRPr="00EB7C8C">
              <w:rPr>
                <w:b/>
                <w:bCs/>
              </w:rPr>
              <w:t>Value Range</w:t>
            </w:r>
          </w:p>
        </w:tc>
      </w:tr>
      <w:tr w:rsidR="00D31D6A" w:rsidRPr="00EB7C8C" w14:paraId="6DE55181" w14:textId="77777777" w:rsidTr="00952249">
        <w:trPr>
          <w:tblCellSpacing w:w="15" w:type="dxa"/>
        </w:trPr>
        <w:tc>
          <w:tcPr>
            <w:tcW w:w="4942" w:type="dxa"/>
            <w:vAlign w:val="center"/>
            <w:hideMark/>
          </w:tcPr>
          <w:p w14:paraId="66348C1A" w14:textId="77777777" w:rsidR="00D31D6A" w:rsidRPr="00EB7C8C" w:rsidRDefault="00D31D6A" w:rsidP="00952249">
            <w:pPr>
              <w:rPr>
                <w:b/>
                <w:bCs/>
              </w:rPr>
            </w:pPr>
            <w:r w:rsidRPr="00EB7C8C">
              <w:rPr>
                <w:b/>
                <w:bCs/>
              </w:rPr>
              <w:t>Lost tax revenue per carer leaving work</w:t>
            </w:r>
          </w:p>
        </w:tc>
        <w:tc>
          <w:tcPr>
            <w:tcW w:w="0" w:type="auto"/>
            <w:vAlign w:val="center"/>
            <w:hideMark/>
          </w:tcPr>
          <w:p w14:paraId="08EFADA5" w14:textId="77777777" w:rsidR="00D31D6A" w:rsidRPr="00EB7C8C" w:rsidRDefault="00D31D6A" w:rsidP="00952249">
            <w:r w:rsidRPr="00EB7C8C">
              <w:t>£3,000–£7,000</w:t>
            </w:r>
          </w:p>
        </w:tc>
      </w:tr>
      <w:tr w:rsidR="00D31D6A" w:rsidRPr="00EB7C8C" w14:paraId="11005172" w14:textId="77777777" w:rsidTr="00952249">
        <w:trPr>
          <w:tblCellSpacing w:w="15" w:type="dxa"/>
        </w:trPr>
        <w:tc>
          <w:tcPr>
            <w:tcW w:w="4942" w:type="dxa"/>
            <w:vAlign w:val="center"/>
            <w:hideMark/>
          </w:tcPr>
          <w:p w14:paraId="1174B568" w14:textId="77777777" w:rsidR="00D31D6A" w:rsidRPr="00EB7C8C" w:rsidRDefault="00D31D6A" w:rsidP="00952249">
            <w:pPr>
              <w:rPr>
                <w:b/>
                <w:bCs/>
              </w:rPr>
            </w:pPr>
            <w:r w:rsidRPr="00EB7C8C">
              <w:rPr>
                <w:b/>
                <w:bCs/>
              </w:rPr>
              <w:t>Increased benefit expenditure</w:t>
            </w:r>
          </w:p>
        </w:tc>
        <w:tc>
          <w:tcPr>
            <w:tcW w:w="0" w:type="auto"/>
            <w:vAlign w:val="center"/>
            <w:hideMark/>
          </w:tcPr>
          <w:p w14:paraId="45600DDB" w14:textId="77777777" w:rsidR="00D31D6A" w:rsidRPr="00EB7C8C" w:rsidRDefault="00D31D6A" w:rsidP="00952249">
            <w:r w:rsidRPr="00EB7C8C">
              <w:t>£5,000–£10,000</w:t>
            </w:r>
          </w:p>
        </w:tc>
      </w:tr>
      <w:tr w:rsidR="00D31D6A" w:rsidRPr="00EB7C8C" w14:paraId="3F459E4B" w14:textId="77777777" w:rsidTr="00952249">
        <w:trPr>
          <w:tblCellSpacing w:w="15" w:type="dxa"/>
        </w:trPr>
        <w:tc>
          <w:tcPr>
            <w:tcW w:w="4942" w:type="dxa"/>
            <w:vAlign w:val="center"/>
            <w:hideMark/>
          </w:tcPr>
          <w:p w14:paraId="54412F72" w14:textId="77777777" w:rsidR="00D31D6A" w:rsidRPr="00EB7C8C" w:rsidRDefault="00D31D6A" w:rsidP="00952249">
            <w:pPr>
              <w:rPr>
                <w:b/>
                <w:bCs/>
              </w:rPr>
            </w:pPr>
            <w:r w:rsidRPr="00EB7C8C">
              <w:rPr>
                <w:b/>
                <w:bCs/>
              </w:rPr>
              <w:t>Total fiscal loss per carer leaving work</w:t>
            </w:r>
          </w:p>
        </w:tc>
        <w:tc>
          <w:tcPr>
            <w:tcW w:w="0" w:type="auto"/>
            <w:vAlign w:val="center"/>
            <w:hideMark/>
          </w:tcPr>
          <w:p w14:paraId="63C6089F" w14:textId="77777777" w:rsidR="00D31D6A" w:rsidRPr="00EB7C8C" w:rsidRDefault="00D31D6A" w:rsidP="00952249">
            <w:r w:rsidRPr="00EB7C8C">
              <w:t>£8,000–£17,000</w:t>
            </w:r>
          </w:p>
        </w:tc>
      </w:tr>
      <w:tr w:rsidR="00D31D6A" w:rsidRPr="00EB7C8C" w14:paraId="73EBCF33" w14:textId="77777777" w:rsidTr="00952249">
        <w:trPr>
          <w:tblCellSpacing w:w="15" w:type="dxa"/>
        </w:trPr>
        <w:tc>
          <w:tcPr>
            <w:tcW w:w="4942" w:type="dxa"/>
            <w:vAlign w:val="center"/>
            <w:hideMark/>
          </w:tcPr>
          <w:p w14:paraId="6CD6779D" w14:textId="77777777" w:rsidR="00D31D6A" w:rsidRPr="00EB7C8C" w:rsidRDefault="00D31D6A" w:rsidP="00952249">
            <w:pPr>
              <w:rPr>
                <w:b/>
                <w:bCs/>
              </w:rPr>
            </w:pPr>
            <w:r w:rsidRPr="00EB7C8C">
              <w:rPr>
                <w:b/>
                <w:bCs/>
              </w:rPr>
              <w:t>Employment</w:t>
            </w:r>
            <w:r w:rsidRPr="00EB7C8C">
              <w:rPr>
                <w:b/>
                <w:bCs/>
              </w:rPr>
              <w:noBreakHyphen/>
              <w:t>enabling support cost</w:t>
            </w:r>
          </w:p>
        </w:tc>
        <w:tc>
          <w:tcPr>
            <w:tcW w:w="0" w:type="auto"/>
            <w:vAlign w:val="center"/>
            <w:hideMark/>
          </w:tcPr>
          <w:p w14:paraId="7AB7B01A" w14:textId="77777777" w:rsidR="00D31D6A" w:rsidRPr="00EB7C8C" w:rsidRDefault="00D31D6A" w:rsidP="00952249">
            <w:r w:rsidRPr="00EB7C8C">
              <w:t>£2,000–£4,000</w:t>
            </w:r>
          </w:p>
        </w:tc>
      </w:tr>
      <w:tr w:rsidR="00D31D6A" w:rsidRPr="00EB7C8C" w14:paraId="0B2A702B" w14:textId="77777777" w:rsidTr="00952249">
        <w:trPr>
          <w:tblCellSpacing w:w="15" w:type="dxa"/>
        </w:trPr>
        <w:tc>
          <w:tcPr>
            <w:tcW w:w="4942" w:type="dxa"/>
            <w:vAlign w:val="center"/>
            <w:hideMark/>
          </w:tcPr>
          <w:p w14:paraId="3878DE2D" w14:textId="77777777" w:rsidR="00D31D6A" w:rsidRPr="00EB7C8C" w:rsidRDefault="00D31D6A" w:rsidP="00952249">
            <w:pPr>
              <w:rPr>
                <w:b/>
                <w:bCs/>
              </w:rPr>
            </w:pPr>
            <w:r w:rsidRPr="00EB7C8C">
              <w:rPr>
                <w:b/>
                <w:bCs/>
              </w:rPr>
              <w:t>Net fiscal benefit per retained working carer</w:t>
            </w:r>
          </w:p>
        </w:tc>
        <w:tc>
          <w:tcPr>
            <w:tcW w:w="0" w:type="auto"/>
            <w:vAlign w:val="center"/>
            <w:hideMark/>
          </w:tcPr>
          <w:p w14:paraId="0FF02790" w14:textId="77777777" w:rsidR="00D31D6A" w:rsidRPr="00EB7C8C" w:rsidRDefault="00D31D6A" w:rsidP="00952249">
            <w:r w:rsidRPr="00EB7C8C">
              <w:t>£4,000–£15,000</w:t>
            </w:r>
          </w:p>
        </w:tc>
      </w:tr>
    </w:tbl>
    <w:p w14:paraId="761DE594" w14:textId="77777777" w:rsidR="00D31D6A" w:rsidRDefault="00D31D6A" w:rsidP="00D31D6A">
      <w:pPr>
        <w:rPr>
          <w:b/>
          <w:bCs/>
        </w:rPr>
      </w:pPr>
    </w:p>
    <w:p w14:paraId="73FD554D" w14:textId="77777777" w:rsidR="00D31D6A" w:rsidRPr="00EB7C8C" w:rsidRDefault="00D31D6A" w:rsidP="00D31D6A">
      <w:pPr>
        <w:pStyle w:val="Heading2"/>
      </w:pPr>
      <w:bookmarkStart w:id="200" w:name="_Toc232944578"/>
      <w:r w:rsidRPr="00EB7C8C">
        <w:t>Z.4 Accident and Harm Modelling Assumptions</w:t>
      </w:r>
      <w:bookmarkEnd w:id="200"/>
    </w:p>
    <w:p w14:paraId="58BE5299" w14:textId="77777777" w:rsidR="00D31D6A" w:rsidRDefault="00D31D6A" w:rsidP="00D31D6A">
      <w:pPr>
        <w:pStyle w:val="Heading3"/>
      </w:pPr>
      <w:bookmarkStart w:id="201" w:name="_Toc232944579"/>
      <w:r w:rsidRPr="00EB7C8C">
        <w:t>Z.4.1 Preventability Ranges</w:t>
      </w:r>
      <w:bookmarkEnd w:id="201"/>
    </w:p>
    <w:p w14:paraId="18739984" w14:textId="77777777" w:rsidR="00D31D6A" w:rsidRPr="00C37DFC" w:rsidRDefault="00D31D6A" w:rsidP="00D31D6A"/>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56"/>
        <w:gridCol w:w="1983"/>
      </w:tblGrid>
      <w:tr w:rsidR="00D31D6A" w:rsidRPr="00EB7C8C" w14:paraId="6A41489B" w14:textId="77777777" w:rsidTr="00952249">
        <w:trPr>
          <w:tblHeader/>
          <w:tblCellSpacing w:w="15" w:type="dxa"/>
        </w:trPr>
        <w:tc>
          <w:tcPr>
            <w:tcW w:w="0" w:type="auto"/>
            <w:vAlign w:val="center"/>
            <w:hideMark/>
          </w:tcPr>
          <w:p w14:paraId="25D51FF1" w14:textId="77777777" w:rsidR="00D31D6A" w:rsidRPr="00EB7C8C" w:rsidRDefault="00D31D6A" w:rsidP="00952249">
            <w:pPr>
              <w:rPr>
                <w:b/>
                <w:bCs/>
              </w:rPr>
            </w:pPr>
            <w:r w:rsidRPr="00EB7C8C">
              <w:rPr>
                <w:b/>
                <w:bCs/>
              </w:rPr>
              <w:t>Accident Type</w:t>
            </w:r>
          </w:p>
        </w:tc>
        <w:tc>
          <w:tcPr>
            <w:tcW w:w="0" w:type="auto"/>
            <w:vAlign w:val="center"/>
            <w:hideMark/>
          </w:tcPr>
          <w:p w14:paraId="7C3722DC" w14:textId="77777777" w:rsidR="00D31D6A" w:rsidRPr="00EB7C8C" w:rsidRDefault="00D31D6A" w:rsidP="00952249">
            <w:pPr>
              <w:rPr>
                <w:b/>
                <w:bCs/>
              </w:rPr>
            </w:pPr>
            <w:r w:rsidRPr="00EB7C8C">
              <w:rPr>
                <w:b/>
                <w:bCs/>
              </w:rPr>
              <w:t>Preventability Range</w:t>
            </w:r>
          </w:p>
        </w:tc>
      </w:tr>
      <w:tr w:rsidR="00D31D6A" w:rsidRPr="00EB7C8C" w14:paraId="7F210C78" w14:textId="77777777" w:rsidTr="00952249">
        <w:trPr>
          <w:tblCellSpacing w:w="15" w:type="dxa"/>
        </w:trPr>
        <w:tc>
          <w:tcPr>
            <w:tcW w:w="0" w:type="auto"/>
            <w:vAlign w:val="center"/>
            <w:hideMark/>
          </w:tcPr>
          <w:p w14:paraId="658B57B8" w14:textId="77777777" w:rsidR="00D31D6A" w:rsidRPr="00EB7C8C" w:rsidRDefault="00D31D6A" w:rsidP="00952249">
            <w:pPr>
              <w:rPr>
                <w:b/>
                <w:bCs/>
              </w:rPr>
            </w:pPr>
            <w:r w:rsidRPr="00EB7C8C">
              <w:rPr>
                <w:b/>
                <w:bCs/>
              </w:rPr>
              <w:t>Falls</w:t>
            </w:r>
          </w:p>
        </w:tc>
        <w:tc>
          <w:tcPr>
            <w:tcW w:w="0" w:type="auto"/>
            <w:vAlign w:val="center"/>
            <w:hideMark/>
          </w:tcPr>
          <w:p w14:paraId="2DB11FE3" w14:textId="77777777" w:rsidR="00D31D6A" w:rsidRPr="00EB7C8C" w:rsidRDefault="00D31D6A" w:rsidP="00952249">
            <w:r w:rsidRPr="00EB7C8C">
              <w:t>30–50%</w:t>
            </w:r>
          </w:p>
        </w:tc>
      </w:tr>
      <w:tr w:rsidR="00D31D6A" w:rsidRPr="00EB7C8C" w14:paraId="3A42B9C1" w14:textId="77777777" w:rsidTr="00952249">
        <w:trPr>
          <w:tblCellSpacing w:w="15" w:type="dxa"/>
        </w:trPr>
        <w:tc>
          <w:tcPr>
            <w:tcW w:w="0" w:type="auto"/>
            <w:vAlign w:val="center"/>
            <w:hideMark/>
          </w:tcPr>
          <w:p w14:paraId="31E862F6" w14:textId="77777777" w:rsidR="00D31D6A" w:rsidRPr="00EB7C8C" w:rsidRDefault="00D31D6A" w:rsidP="00952249">
            <w:pPr>
              <w:rPr>
                <w:b/>
                <w:bCs/>
              </w:rPr>
            </w:pPr>
            <w:r w:rsidRPr="00EB7C8C">
              <w:rPr>
                <w:b/>
                <w:bCs/>
              </w:rPr>
              <w:t>Medication errors</w:t>
            </w:r>
          </w:p>
        </w:tc>
        <w:tc>
          <w:tcPr>
            <w:tcW w:w="0" w:type="auto"/>
            <w:vAlign w:val="center"/>
            <w:hideMark/>
          </w:tcPr>
          <w:p w14:paraId="3B294B83" w14:textId="77777777" w:rsidR="00D31D6A" w:rsidRPr="00EB7C8C" w:rsidRDefault="00D31D6A" w:rsidP="00952249">
            <w:r w:rsidRPr="00EB7C8C">
              <w:t>40–60%</w:t>
            </w:r>
          </w:p>
        </w:tc>
      </w:tr>
      <w:tr w:rsidR="00D31D6A" w:rsidRPr="00EB7C8C" w14:paraId="4E1BFDEC" w14:textId="77777777" w:rsidTr="00952249">
        <w:trPr>
          <w:tblCellSpacing w:w="15" w:type="dxa"/>
        </w:trPr>
        <w:tc>
          <w:tcPr>
            <w:tcW w:w="0" w:type="auto"/>
            <w:vAlign w:val="center"/>
            <w:hideMark/>
          </w:tcPr>
          <w:p w14:paraId="2CDD00CC" w14:textId="77777777" w:rsidR="00D31D6A" w:rsidRPr="00EB7C8C" w:rsidRDefault="00D31D6A" w:rsidP="00952249">
            <w:pPr>
              <w:rPr>
                <w:b/>
                <w:bCs/>
              </w:rPr>
            </w:pPr>
            <w:r w:rsidRPr="00EB7C8C">
              <w:rPr>
                <w:b/>
                <w:bCs/>
              </w:rPr>
              <w:t>Self</w:t>
            </w:r>
            <w:r w:rsidRPr="00EB7C8C">
              <w:rPr>
                <w:b/>
                <w:bCs/>
              </w:rPr>
              <w:noBreakHyphen/>
              <w:t>neglect injuries</w:t>
            </w:r>
          </w:p>
        </w:tc>
        <w:tc>
          <w:tcPr>
            <w:tcW w:w="0" w:type="auto"/>
            <w:vAlign w:val="center"/>
            <w:hideMark/>
          </w:tcPr>
          <w:p w14:paraId="35746A3A" w14:textId="77777777" w:rsidR="00D31D6A" w:rsidRPr="00EB7C8C" w:rsidRDefault="00D31D6A" w:rsidP="00952249">
            <w:r w:rsidRPr="00EB7C8C">
              <w:t>40–70%</w:t>
            </w:r>
          </w:p>
        </w:tc>
      </w:tr>
      <w:tr w:rsidR="00D31D6A" w:rsidRPr="00EB7C8C" w14:paraId="433BDB99" w14:textId="77777777" w:rsidTr="00952249">
        <w:trPr>
          <w:tblCellSpacing w:w="15" w:type="dxa"/>
        </w:trPr>
        <w:tc>
          <w:tcPr>
            <w:tcW w:w="0" w:type="auto"/>
            <w:vAlign w:val="center"/>
            <w:hideMark/>
          </w:tcPr>
          <w:p w14:paraId="22E9322F" w14:textId="77777777" w:rsidR="00D31D6A" w:rsidRPr="00EB7C8C" w:rsidRDefault="00D31D6A" w:rsidP="00952249">
            <w:pPr>
              <w:rPr>
                <w:b/>
                <w:bCs/>
              </w:rPr>
            </w:pPr>
            <w:r w:rsidRPr="00EB7C8C">
              <w:rPr>
                <w:b/>
                <w:bCs/>
              </w:rPr>
              <w:t>Burns/scalds/choking</w:t>
            </w:r>
          </w:p>
        </w:tc>
        <w:tc>
          <w:tcPr>
            <w:tcW w:w="0" w:type="auto"/>
            <w:vAlign w:val="center"/>
            <w:hideMark/>
          </w:tcPr>
          <w:p w14:paraId="6736FAAE" w14:textId="77777777" w:rsidR="00D31D6A" w:rsidRPr="00EB7C8C" w:rsidRDefault="00D31D6A" w:rsidP="00952249">
            <w:r w:rsidRPr="00EB7C8C">
              <w:t>30–50%</w:t>
            </w:r>
          </w:p>
        </w:tc>
      </w:tr>
      <w:tr w:rsidR="00D31D6A" w:rsidRPr="00EB7C8C" w14:paraId="4FE47C1B" w14:textId="77777777" w:rsidTr="00952249">
        <w:trPr>
          <w:tblCellSpacing w:w="15" w:type="dxa"/>
        </w:trPr>
        <w:tc>
          <w:tcPr>
            <w:tcW w:w="0" w:type="auto"/>
            <w:vAlign w:val="center"/>
            <w:hideMark/>
          </w:tcPr>
          <w:p w14:paraId="6A64561E" w14:textId="77777777" w:rsidR="00D31D6A" w:rsidRPr="00EB7C8C" w:rsidRDefault="00D31D6A" w:rsidP="00952249">
            <w:pPr>
              <w:rPr>
                <w:b/>
                <w:bCs/>
              </w:rPr>
            </w:pPr>
            <w:r w:rsidRPr="00EB7C8C">
              <w:rPr>
                <w:b/>
                <w:bCs/>
              </w:rPr>
              <w:t>Wandering/missing</w:t>
            </w:r>
          </w:p>
        </w:tc>
        <w:tc>
          <w:tcPr>
            <w:tcW w:w="0" w:type="auto"/>
            <w:vAlign w:val="center"/>
            <w:hideMark/>
          </w:tcPr>
          <w:p w14:paraId="2648BF6D" w14:textId="77777777" w:rsidR="00D31D6A" w:rsidRPr="00EB7C8C" w:rsidRDefault="00D31D6A" w:rsidP="00952249">
            <w:r w:rsidRPr="00EB7C8C">
              <w:t>30–50%</w:t>
            </w:r>
          </w:p>
        </w:tc>
      </w:tr>
    </w:tbl>
    <w:p w14:paraId="0B7A0AE7" w14:textId="77777777" w:rsidR="00D31D6A" w:rsidRDefault="00D31D6A" w:rsidP="00D31D6A">
      <w:pPr>
        <w:pStyle w:val="Heading3"/>
      </w:pPr>
    </w:p>
    <w:p w14:paraId="6400F364" w14:textId="77777777" w:rsidR="00D31D6A" w:rsidRDefault="00D31D6A" w:rsidP="00D31D6A">
      <w:pPr>
        <w:rPr>
          <w:rFonts w:eastAsiaTheme="majorEastAsia" w:cstheme="majorBidi"/>
          <w:color w:val="0F4761" w:themeColor="accent1" w:themeShade="BF"/>
          <w:sz w:val="28"/>
          <w:szCs w:val="28"/>
        </w:rPr>
      </w:pPr>
      <w:r>
        <w:br w:type="page"/>
      </w:r>
    </w:p>
    <w:p w14:paraId="13863B5E" w14:textId="77777777" w:rsidR="00D31D6A" w:rsidRPr="00EB7C8C" w:rsidRDefault="00D31D6A" w:rsidP="00D31D6A">
      <w:pPr>
        <w:pStyle w:val="Heading3"/>
      </w:pPr>
      <w:bookmarkStart w:id="202" w:name="_Toc232944580"/>
      <w:r w:rsidRPr="00EB7C8C">
        <w:lastRenderedPageBreak/>
        <w:t>Z.4.2 Cost Components Included</w:t>
      </w:r>
      <w:bookmarkEnd w:id="202"/>
    </w:p>
    <w:p w14:paraId="1FA0382D" w14:textId="77777777" w:rsidR="00D31D6A" w:rsidRPr="00EB7C8C" w:rsidRDefault="00D31D6A" w:rsidP="006D3185">
      <w:pPr>
        <w:numPr>
          <w:ilvl w:val="0"/>
          <w:numId w:val="224"/>
        </w:numPr>
        <w:spacing w:after="160" w:line="278" w:lineRule="auto"/>
      </w:pPr>
      <w:r w:rsidRPr="00EB7C8C">
        <w:t>A&amp;E attendance</w:t>
      </w:r>
    </w:p>
    <w:p w14:paraId="6097E492" w14:textId="77777777" w:rsidR="00D31D6A" w:rsidRPr="00EB7C8C" w:rsidRDefault="00D31D6A" w:rsidP="006D3185">
      <w:pPr>
        <w:numPr>
          <w:ilvl w:val="0"/>
          <w:numId w:val="224"/>
        </w:numPr>
        <w:spacing w:after="160" w:line="278" w:lineRule="auto"/>
      </w:pPr>
      <w:r w:rsidRPr="00EB7C8C">
        <w:t>Emergency admission</w:t>
      </w:r>
    </w:p>
    <w:p w14:paraId="3E28A728" w14:textId="77777777" w:rsidR="00D31D6A" w:rsidRPr="00EB7C8C" w:rsidRDefault="00D31D6A" w:rsidP="006D3185">
      <w:pPr>
        <w:numPr>
          <w:ilvl w:val="0"/>
          <w:numId w:val="224"/>
        </w:numPr>
        <w:spacing w:after="160" w:line="278" w:lineRule="auto"/>
      </w:pPr>
      <w:r w:rsidRPr="00EB7C8C">
        <w:t>Bed days</w:t>
      </w:r>
    </w:p>
    <w:p w14:paraId="38A17582" w14:textId="77777777" w:rsidR="00D31D6A" w:rsidRPr="00EB7C8C" w:rsidRDefault="00D31D6A" w:rsidP="006D3185">
      <w:pPr>
        <w:numPr>
          <w:ilvl w:val="0"/>
          <w:numId w:val="224"/>
        </w:numPr>
        <w:spacing w:after="160" w:line="278" w:lineRule="auto"/>
      </w:pPr>
      <w:r w:rsidRPr="00EB7C8C">
        <w:t>Follow</w:t>
      </w:r>
      <w:r w:rsidRPr="00EB7C8C">
        <w:noBreakHyphen/>
        <w:t>up care</w:t>
      </w:r>
    </w:p>
    <w:p w14:paraId="2525DD1C" w14:textId="77777777" w:rsidR="00D31D6A" w:rsidRPr="00EB7C8C" w:rsidRDefault="00D31D6A" w:rsidP="006D3185">
      <w:pPr>
        <w:numPr>
          <w:ilvl w:val="0"/>
          <w:numId w:val="224"/>
        </w:numPr>
        <w:spacing w:after="160" w:line="278" w:lineRule="auto"/>
      </w:pPr>
      <w:r w:rsidRPr="00EB7C8C">
        <w:t>Community nursing</w:t>
      </w:r>
    </w:p>
    <w:p w14:paraId="38A04FB1" w14:textId="77777777" w:rsidR="00D31D6A" w:rsidRPr="00EB7C8C" w:rsidRDefault="00D31D6A" w:rsidP="006D3185">
      <w:pPr>
        <w:numPr>
          <w:ilvl w:val="0"/>
          <w:numId w:val="224"/>
        </w:numPr>
        <w:spacing w:after="160" w:line="278" w:lineRule="auto"/>
      </w:pPr>
      <w:r w:rsidRPr="00EB7C8C">
        <w:t>Social care response</w:t>
      </w:r>
    </w:p>
    <w:p w14:paraId="791E0EF1" w14:textId="77777777" w:rsidR="00D31D6A" w:rsidRPr="00EB7C8C" w:rsidRDefault="00D31D6A" w:rsidP="006D3185">
      <w:pPr>
        <w:numPr>
          <w:ilvl w:val="0"/>
          <w:numId w:val="224"/>
        </w:numPr>
        <w:spacing w:after="160" w:line="278" w:lineRule="auto"/>
      </w:pPr>
      <w:r w:rsidRPr="00EB7C8C">
        <w:t>Safeguarding activity</w:t>
      </w:r>
    </w:p>
    <w:p w14:paraId="113024FF" w14:textId="77777777" w:rsidR="00D31D6A" w:rsidRDefault="00D31D6A" w:rsidP="00D31D6A">
      <w:pPr>
        <w:pStyle w:val="Heading2"/>
      </w:pPr>
    </w:p>
    <w:p w14:paraId="7F07FE69" w14:textId="77777777" w:rsidR="00D31D6A" w:rsidRDefault="00D31D6A" w:rsidP="00D31D6A">
      <w:pPr>
        <w:pStyle w:val="Heading2"/>
      </w:pPr>
      <w:bookmarkStart w:id="203" w:name="_Toc232944581"/>
      <w:r w:rsidRPr="00EB7C8C">
        <w:t>Z.5 Population Assumptions</w:t>
      </w:r>
      <w:bookmarkEnd w:id="203"/>
    </w:p>
    <w:p w14:paraId="70B7EFB0" w14:textId="77777777" w:rsidR="00D31D6A" w:rsidRPr="00C37DFC" w:rsidRDefault="00D31D6A" w:rsidP="00D31D6A"/>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26"/>
        <w:gridCol w:w="3362"/>
      </w:tblGrid>
      <w:tr w:rsidR="00D31D6A" w:rsidRPr="00EB7C8C" w14:paraId="0E4B8081" w14:textId="77777777" w:rsidTr="00952249">
        <w:trPr>
          <w:tblHeader/>
          <w:tblCellSpacing w:w="15" w:type="dxa"/>
        </w:trPr>
        <w:tc>
          <w:tcPr>
            <w:tcW w:w="0" w:type="auto"/>
            <w:vAlign w:val="center"/>
            <w:hideMark/>
          </w:tcPr>
          <w:p w14:paraId="5B73225B" w14:textId="77777777" w:rsidR="00D31D6A" w:rsidRPr="00EB7C8C" w:rsidRDefault="00D31D6A" w:rsidP="00952249">
            <w:pPr>
              <w:rPr>
                <w:b/>
                <w:bCs/>
              </w:rPr>
            </w:pPr>
            <w:r w:rsidRPr="00EB7C8C">
              <w:rPr>
                <w:b/>
                <w:bCs/>
              </w:rPr>
              <w:t>Variable</w:t>
            </w:r>
          </w:p>
        </w:tc>
        <w:tc>
          <w:tcPr>
            <w:tcW w:w="0" w:type="auto"/>
            <w:vAlign w:val="center"/>
            <w:hideMark/>
          </w:tcPr>
          <w:p w14:paraId="6AF9DACB" w14:textId="77777777" w:rsidR="00D31D6A" w:rsidRPr="00EB7C8C" w:rsidRDefault="00D31D6A" w:rsidP="00952249">
            <w:pPr>
              <w:rPr>
                <w:b/>
                <w:bCs/>
              </w:rPr>
            </w:pPr>
            <w:r w:rsidRPr="00EB7C8C">
              <w:rPr>
                <w:b/>
                <w:bCs/>
              </w:rPr>
              <w:t>Description</w:t>
            </w:r>
          </w:p>
        </w:tc>
      </w:tr>
      <w:tr w:rsidR="00D31D6A" w:rsidRPr="00EB7C8C" w14:paraId="10BBDD72" w14:textId="77777777" w:rsidTr="00952249">
        <w:trPr>
          <w:tblCellSpacing w:w="15" w:type="dxa"/>
        </w:trPr>
        <w:tc>
          <w:tcPr>
            <w:tcW w:w="0" w:type="auto"/>
            <w:vAlign w:val="center"/>
            <w:hideMark/>
          </w:tcPr>
          <w:p w14:paraId="018D97EE" w14:textId="77777777" w:rsidR="00D31D6A" w:rsidRPr="00EB7C8C" w:rsidRDefault="00D31D6A" w:rsidP="00952249">
            <w:pPr>
              <w:rPr>
                <w:b/>
                <w:bCs/>
              </w:rPr>
            </w:pPr>
            <w:r w:rsidRPr="00EB7C8C">
              <w:rPr>
                <w:b/>
                <w:bCs/>
              </w:rPr>
              <w:t>Total unpaid carers</w:t>
            </w:r>
          </w:p>
        </w:tc>
        <w:tc>
          <w:tcPr>
            <w:tcW w:w="0" w:type="auto"/>
            <w:vAlign w:val="center"/>
            <w:hideMark/>
          </w:tcPr>
          <w:p w14:paraId="300A2861" w14:textId="77777777" w:rsidR="00D31D6A" w:rsidRPr="00EB7C8C" w:rsidRDefault="00D31D6A" w:rsidP="00952249">
            <w:r w:rsidRPr="00EB7C8C">
              <w:t>National estimate (England &amp; Wales)</w:t>
            </w:r>
          </w:p>
        </w:tc>
      </w:tr>
      <w:tr w:rsidR="00D31D6A" w:rsidRPr="00EB7C8C" w14:paraId="71F3EC4D" w14:textId="77777777" w:rsidTr="00952249">
        <w:trPr>
          <w:tblCellSpacing w:w="15" w:type="dxa"/>
        </w:trPr>
        <w:tc>
          <w:tcPr>
            <w:tcW w:w="0" w:type="auto"/>
            <w:vAlign w:val="center"/>
            <w:hideMark/>
          </w:tcPr>
          <w:p w14:paraId="122B12FB" w14:textId="77777777" w:rsidR="00D31D6A" w:rsidRPr="00EB7C8C" w:rsidRDefault="00D31D6A" w:rsidP="00952249">
            <w:pPr>
              <w:rPr>
                <w:b/>
                <w:bCs/>
              </w:rPr>
            </w:pPr>
            <w:r w:rsidRPr="00EB7C8C">
              <w:rPr>
                <w:b/>
                <w:bCs/>
              </w:rPr>
              <w:t>High</w:t>
            </w:r>
            <w:r w:rsidRPr="00EB7C8C">
              <w:rPr>
                <w:b/>
                <w:bCs/>
              </w:rPr>
              <w:noBreakHyphen/>
              <w:t>needs caring situations</w:t>
            </w:r>
          </w:p>
        </w:tc>
        <w:tc>
          <w:tcPr>
            <w:tcW w:w="0" w:type="auto"/>
            <w:vAlign w:val="center"/>
            <w:hideMark/>
          </w:tcPr>
          <w:p w14:paraId="1983D7A1" w14:textId="77777777" w:rsidR="00D31D6A" w:rsidRPr="00EB7C8C" w:rsidRDefault="00D31D6A" w:rsidP="00952249">
            <w:r w:rsidRPr="00EB7C8C">
              <w:t>Subset requiring intensive support</w:t>
            </w:r>
          </w:p>
        </w:tc>
      </w:tr>
      <w:tr w:rsidR="00D31D6A" w:rsidRPr="00EB7C8C" w14:paraId="77260F07" w14:textId="77777777" w:rsidTr="00952249">
        <w:trPr>
          <w:tblCellSpacing w:w="15" w:type="dxa"/>
        </w:trPr>
        <w:tc>
          <w:tcPr>
            <w:tcW w:w="0" w:type="auto"/>
            <w:vAlign w:val="center"/>
            <w:hideMark/>
          </w:tcPr>
          <w:p w14:paraId="35BD3FFF" w14:textId="77777777" w:rsidR="00D31D6A" w:rsidRPr="00EB7C8C" w:rsidRDefault="00D31D6A" w:rsidP="00952249">
            <w:pPr>
              <w:rPr>
                <w:b/>
                <w:bCs/>
              </w:rPr>
            </w:pPr>
            <w:r w:rsidRPr="00EB7C8C">
              <w:rPr>
                <w:b/>
                <w:bCs/>
              </w:rPr>
              <w:t>Proportion with unmet/partially met needs</w:t>
            </w:r>
          </w:p>
        </w:tc>
        <w:tc>
          <w:tcPr>
            <w:tcW w:w="0" w:type="auto"/>
            <w:vAlign w:val="center"/>
            <w:hideMark/>
          </w:tcPr>
          <w:p w14:paraId="384CD8CD" w14:textId="77777777" w:rsidR="00D31D6A" w:rsidRPr="00EB7C8C" w:rsidRDefault="00D31D6A" w:rsidP="00952249">
            <w:r w:rsidRPr="00EB7C8C">
              <w:t>Conservative estimate</w:t>
            </w:r>
          </w:p>
        </w:tc>
      </w:tr>
      <w:tr w:rsidR="00D31D6A" w:rsidRPr="00EB7C8C" w14:paraId="71B48BCE" w14:textId="77777777" w:rsidTr="00952249">
        <w:trPr>
          <w:tblCellSpacing w:w="15" w:type="dxa"/>
        </w:trPr>
        <w:tc>
          <w:tcPr>
            <w:tcW w:w="0" w:type="auto"/>
            <w:vAlign w:val="center"/>
            <w:hideMark/>
          </w:tcPr>
          <w:p w14:paraId="0A1B8897" w14:textId="77777777" w:rsidR="00D31D6A" w:rsidRPr="00EB7C8C" w:rsidRDefault="00D31D6A" w:rsidP="00952249">
            <w:pPr>
              <w:rPr>
                <w:b/>
                <w:bCs/>
              </w:rPr>
            </w:pPr>
            <w:r w:rsidRPr="00EB7C8C">
              <w:rPr>
                <w:b/>
                <w:bCs/>
              </w:rPr>
              <w:t>Adults with significant functional limitations</w:t>
            </w:r>
          </w:p>
        </w:tc>
        <w:tc>
          <w:tcPr>
            <w:tcW w:w="0" w:type="auto"/>
            <w:vAlign w:val="center"/>
            <w:hideMark/>
          </w:tcPr>
          <w:p w14:paraId="5D53C4DF" w14:textId="77777777" w:rsidR="00D31D6A" w:rsidRPr="00EB7C8C" w:rsidRDefault="00D31D6A" w:rsidP="00952249">
            <w:r w:rsidRPr="00EB7C8C">
              <w:t>Population requiring daily support</w:t>
            </w:r>
          </w:p>
        </w:tc>
      </w:tr>
      <w:tr w:rsidR="00D31D6A" w:rsidRPr="00EB7C8C" w14:paraId="233A0B08" w14:textId="77777777" w:rsidTr="00952249">
        <w:trPr>
          <w:tblCellSpacing w:w="15" w:type="dxa"/>
        </w:trPr>
        <w:tc>
          <w:tcPr>
            <w:tcW w:w="0" w:type="auto"/>
            <w:vAlign w:val="center"/>
            <w:hideMark/>
          </w:tcPr>
          <w:p w14:paraId="36645426" w14:textId="77777777" w:rsidR="00D31D6A" w:rsidRPr="00EB7C8C" w:rsidRDefault="00D31D6A" w:rsidP="00952249">
            <w:pPr>
              <w:rPr>
                <w:b/>
                <w:bCs/>
              </w:rPr>
            </w:pPr>
            <w:r w:rsidRPr="00EB7C8C">
              <w:rPr>
                <w:b/>
                <w:bCs/>
              </w:rPr>
              <w:t>Accident incidence rates</w:t>
            </w:r>
          </w:p>
        </w:tc>
        <w:tc>
          <w:tcPr>
            <w:tcW w:w="0" w:type="auto"/>
            <w:vAlign w:val="center"/>
            <w:hideMark/>
          </w:tcPr>
          <w:p w14:paraId="41FD0873" w14:textId="77777777" w:rsidR="00D31D6A" w:rsidRPr="00EB7C8C" w:rsidRDefault="00D31D6A" w:rsidP="00952249">
            <w:r w:rsidRPr="00EB7C8C">
              <w:t>Derived from national activity data</w:t>
            </w:r>
          </w:p>
        </w:tc>
      </w:tr>
    </w:tbl>
    <w:p w14:paraId="04C5F0ED" w14:textId="77777777" w:rsidR="00D31D6A" w:rsidRDefault="00D31D6A" w:rsidP="00D31D6A">
      <w:pPr>
        <w:rPr>
          <w:b/>
          <w:bCs/>
        </w:rPr>
      </w:pPr>
    </w:p>
    <w:p w14:paraId="38B85E5C" w14:textId="77777777" w:rsidR="00D31D6A" w:rsidRDefault="00D31D6A" w:rsidP="00D31D6A">
      <w:pPr>
        <w:pStyle w:val="Heading2"/>
      </w:pPr>
      <w:bookmarkStart w:id="204" w:name="_Toc232944582"/>
      <w:r w:rsidRPr="00EB7C8C">
        <w:t>Z.6 Scenario Modelling Inputs</w:t>
      </w:r>
      <w:bookmarkEnd w:id="204"/>
    </w:p>
    <w:p w14:paraId="1408B3FC" w14:textId="77777777" w:rsidR="00D31D6A" w:rsidRPr="00C37DFC" w:rsidRDefault="00D31D6A" w:rsidP="00D31D6A"/>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55"/>
        <w:gridCol w:w="1630"/>
        <w:gridCol w:w="1497"/>
      </w:tblGrid>
      <w:tr w:rsidR="00D31D6A" w:rsidRPr="00EB7C8C" w14:paraId="3BEBA69A" w14:textId="77777777" w:rsidTr="00952249">
        <w:trPr>
          <w:tblHeader/>
          <w:tblCellSpacing w:w="15" w:type="dxa"/>
        </w:trPr>
        <w:tc>
          <w:tcPr>
            <w:tcW w:w="0" w:type="auto"/>
            <w:vAlign w:val="center"/>
            <w:hideMark/>
          </w:tcPr>
          <w:p w14:paraId="2CED85BE" w14:textId="77777777" w:rsidR="00D31D6A" w:rsidRPr="00EB7C8C" w:rsidRDefault="00D31D6A" w:rsidP="00952249">
            <w:pPr>
              <w:rPr>
                <w:b/>
                <w:bCs/>
              </w:rPr>
            </w:pPr>
            <w:r w:rsidRPr="00EB7C8C">
              <w:rPr>
                <w:b/>
                <w:bCs/>
              </w:rPr>
              <w:t>Scenario</w:t>
            </w:r>
          </w:p>
        </w:tc>
        <w:tc>
          <w:tcPr>
            <w:tcW w:w="0" w:type="auto"/>
            <w:vAlign w:val="center"/>
            <w:hideMark/>
          </w:tcPr>
          <w:p w14:paraId="2F309088" w14:textId="77777777" w:rsidR="00D31D6A" w:rsidRPr="00EB7C8C" w:rsidRDefault="00D31D6A" w:rsidP="00952249">
            <w:pPr>
              <w:rPr>
                <w:b/>
                <w:bCs/>
              </w:rPr>
            </w:pPr>
            <w:r w:rsidRPr="00EB7C8C">
              <w:rPr>
                <w:b/>
                <w:bCs/>
              </w:rPr>
              <w:t>Investment Level</w:t>
            </w:r>
          </w:p>
        </w:tc>
        <w:tc>
          <w:tcPr>
            <w:tcW w:w="0" w:type="auto"/>
            <w:vAlign w:val="center"/>
            <w:hideMark/>
          </w:tcPr>
          <w:p w14:paraId="75258852" w14:textId="77777777" w:rsidR="00D31D6A" w:rsidRPr="00EB7C8C" w:rsidRDefault="00D31D6A" w:rsidP="00952249">
            <w:pPr>
              <w:rPr>
                <w:b/>
                <w:bCs/>
              </w:rPr>
            </w:pPr>
            <w:r w:rsidRPr="00EB7C8C">
              <w:rPr>
                <w:b/>
                <w:bCs/>
              </w:rPr>
              <w:t>Savings Profile</w:t>
            </w:r>
          </w:p>
        </w:tc>
      </w:tr>
      <w:tr w:rsidR="00D31D6A" w:rsidRPr="00EB7C8C" w14:paraId="02EA412F" w14:textId="77777777" w:rsidTr="00952249">
        <w:trPr>
          <w:tblCellSpacing w:w="15" w:type="dxa"/>
        </w:trPr>
        <w:tc>
          <w:tcPr>
            <w:tcW w:w="0" w:type="auto"/>
            <w:vAlign w:val="center"/>
            <w:hideMark/>
          </w:tcPr>
          <w:p w14:paraId="5A6342AD" w14:textId="77777777" w:rsidR="00D31D6A" w:rsidRPr="00EB7C8C" w:rsidRDefault="00D31D6A" w:rsidP="00952249">
            <w:pPr>
              <w:rPr>
                <w:b/>
                <w:bCs/>
              </w:rPr>
            </w:pPr>
            <w:r w:rsidRPr="00EB7C8C">
              <w:rPr>
                <w:b/>
                <w:bCs/>
              </w:rPr>
              <w:t>Scenario A — Minimal</w:t>
            </w:r>
          </w:p>
        </w:tc>
        <w:tc>
          <w:tcPr>
            <w:tcW w:w="0" w:type="auto"/>
            <w:vAlign w:val="center"/>
            <w:hideMark/>
          </w:tcPr>
          <w:p w14:paraId="2D01D3CB" w14:textId="77777777" w:rsidR="00D31D6A" w:rsidRPr="00EB7C8C" w:rsidRDefault="00D31D6A" w:rsidP="00952249">
            <w:r w:rsidRPr="00EB7C8C">
              <w:t>Low</w:t>
            </w:r>
          </w:p>
        </w:tc>
        <w:tc>
          <w:tcPr>
            <w:tcW w:w="0" w:type="auto"/>
            <w:vAlign w:val="center"/>
            <w:hideMark/>
          </w:tcPr>
          <w:p w14:paraId="3A26F0A2" w14:textId="77777777" w:rsidR="00D31D6A" w:rsidRPr="00EB7C8C" w:rsidRDefault="00D31D6A" w:rsidP="00952249">
            <w:r w:rsidRPr="00EB7C8C">
              <w:t>Low</w:t>
            </w:r>
          </w:p>
        </w:tc>
      </w:tr>
      <w:tr w:rsidR="00D31D6A" w:rsidRPr="00EB7C8C" w14:paraId="761E98FC" w14:textId="77777777" w:rsidTr="00952249">
        <w:trPr>
          <w:tblCellSpacing w:w="15" w:type="dxa"/>
        </w:trPr>
        <w:tc>
          <w:tcPr>
            <w:tcW w:w="0" w:type="auto"/>
            <w:vAlign w:val="center"/>
            <w:hideMark/>
          </w:tcPr>
          <w:p w14:paraId="6FD362BE" w14:textId="77777777" w:rsidR="00D31D6A" w:rsidRPr="00EB7C8C" w:rsidRDefault="00D31D6A" w:rsidP="00952249">
            <w:pPr>
              <w:rPr>
                <w:b/>
                <w:bCs/>
              </w:rPr>
            </w:pPr>
            <w:r w:rsidRPr="00EB7C8C">
              <w:rPr>
                <w:b/>
                <w:bCs/>
              </w:rPr>
              <w:t>Scenario B — Moderate</w:t>
            </w:r>
          </w:p>
        </w:tc>
        <w:tc>
          <w:tcPr>
            <w:tcW w:w="0" w:type="auto"/>
            <w:vAlign w:val="center"/>
            <w:hideMark/>
          </w:tcPr>
          <w:p w14:paraId="1B7FF57C" w14:textId="77777777" w:rsidR="00D31D6A" w:rsidRPr="00EB7C8C" w:rsidRDefault="00D31D6A" w:rsidP="00952249">
            <w:r w:rsidRPr="00EB7C8C">
              <w:t>Medium</w:t>
            </w:r>
          </w:p>
        </w:tc>
        <w:tc>
          <w:tcPr>
            <w:tcW w:w="0" w:type="auto"/>
            <w:vAlign w:val="center"/>
            <w:hideMark/>
          </w:tcPr>
          <w:p w14:paraId="16F9542A" w14:textId="77777777" w:rsidR="00D31D6A" w:rsidRPr="00EB7C8C" w:rsidRDefault="00D31D6A" w:rsidP="00952249">
            <w:r w:rsidRPr="00EB7C8C">
              <w:t>Moderate–High</w:t>
            </w:r>
          </w:p>
        </w:tc>
      </w:tr>
      <w:tr w:rsidR="00D31D6A" w:rsidRPr="00EB7C8C" w14:paraId="4A36F4AA" w14:textId="77777777" w:rsidTr="00952249">
        <w:trPr>
          <w:tblCellSpacing w:w="15" w:type="dxa"/>
        </w:trPr>
        <w:tc>
          <w:tcPr>
            <w:tcW w:w="0" w:type="auto"/>
            <w:vAlign w:val="center"/>
            <w:hideMark/>
          </w:tcPr>
          <w:p w14:paraId="0EDFF190" w14:textId="77777777" w:rsidR="00D31D6A" w:rsidRPr="00EB7C8C" w:rsidRDefault="00D31D6A" w:rsidP="00952249">
            <w:pPr>
              <w:rPr>
                <w:b/>
                <w:bCs/>
              </w:rPr>
            </w:pPr>
            <w:r w:rsidRPr="00EB7C8C">
              <w:rPr>
                <w:b/>
                <w:bCs/>
              </w:rPr>
              <w:t>Scenario C — Full</w:t>
            </w:r>
          </w:p>
        </w:tc>
        <w:tc>
          <w:tcPr>
            <w:tcW w:w="0" w:type="auto"/>
            <w:vAlign w:val="center"/>
            <w:hideMark/>
          </w:tcPr>
          <w:p w14:paraId="4042D816" w14:textId="77777777" w:rsidR="00D31D6A" w:rsidRPr="00EB7C8C" w:rsidRDefault="00D31D6A" w:rsidP="00952249">
            <w:r w:rsidRPr="00EB7C8C">
              <w:t>High</w:t>
            </w:r>
          </w:p>
        </w:tc>
        <w:tc>
          <w:tcPr>
            <w:tcW w:w="0" w:type="auto"/>
            <w:vAlign w:val="center"/>
            <w:hideMark/>
          </w:tcPr>
          <w:p w14:paraId="5F68955D" w14:textId="77777777" w:rsidR="00D31D6A" w:rsidRPr="00EB7C8C" w:rsidRDefault="00D31D6A" w:rsidP="00952249">
            <w:r w:rsidRPr="00EB7C8C">
              <w:t>Very High</w:t>
            </w:r>
          </w:p>
        </w:tc>
      </w:tr>
    </w:tbl>
    <w:p w14:paraId="3954FC78" w14:textId="77777777" w:rsidR="00D31D6A" w:rsidRDefault="00D31D6A" w:rsidP="00D31D6A">
      <w:pPr>
        <w:rPr>
          <w:b/>
          <w:bCs/>
        </w:rPr>
      </w:pPr>
    </w:p>
    <w:p w14:paraId="0C6651DA" w14:textId="77777777" w:rsidR="00D31D6A" w:rsidRDefault="00D31D6A" w:rsidP="00D31D6A">
      <w:pPr>
        <w:rPr>
          <w:b/>
          <w:bCs/>
        </w:rPr>
      </w:pPr>
    </w:p>
    <w:p w14:paraId="4C5ECBE5" w14:textId="77777777" w:rsidR="00D31D6A" w:rsidRDefault="00D31D6A" w:rsidP="00D31D6A">
      <w:pPr>
        <w:pStyle w:val="Heading2"/>
      </w:pPr>
      <w:bookmarkStart w:id="205" w:name="_Toc232944583"/>
      <w:r w:rsidRPr="00EB7C8C">
        <w:lastRenderedPageBreak/>
        <w:t>Z.7 Fiscal Timeline Assumptions</w:t>
      </w:r>
      <w:bookmarkEnd w:id="205"/>
    </w:p>
    <w:p w14:paraId="6BC0F6C4" w14:textId="77777777" w:rsidR="00D31D6A" w:rsidRPr="00C37DFC" w:rsidRDefault="00D31D6A" w:rsidP="00D31D6A"/>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1"/>
        <w:gridCol w:w="1966"/>
      </w:tblGrid>
      <w:tr w:rsidR="00D31D6A" w:rsidRPr="00EB7C8C" w14:paraId="1D0D503B" w14:textId="77777777" w:rsidTr="00952249">
        <w:trPr>
          <w:tblHeader/>
          <w:tblCellSpacing w:w="15" w:type="dxa"/>
        </w:trPr>
        <w:tc>
          <w:tcPr>
            <w:tcW w:w="0" w:type="auto"/>
            <w:vAlign w:val="center"/>
            <w:hideMark/>
          </w:tcPr>
          <w:p w14:paraId="64C7B097" w14:textId="77777777" w:rsidR="00D31D6A" w:rsidRPr="00EB7C8C" w:rsidRDefault="00D31D6A" w:rsidP="00952249">
            <w:pPr>
              <w:rPr>
                <w:b/>
                <w:bCs/>
              </w:rPr>
            </w:pPr>
            <w:r w:rsidRPr="00EB7C8C">
              <w:rPr>
                <w:b/>
                <w:bCs/>
              </w:rPr>
              <w:t>Year</w:t>
            </w:r>
          </w:p>
        </w:tc>
        <w:tc>
          <w:tcPr>
            <w:tcW w:w="0" w:type="auto"/>
            <w:vAlign w:val="center"/>
            <w:hideMark/>
          </w:tcPr>
          <w:p w14:paraId="5BCE8691" w14:textId="77777777" w:rsidR="00D31D6A" w:rsidRPr="00EB7C8C" w:rsidRDefault="00D31D6A" w:rsidP="00952249">
            <w:pPr>
              <w:rPr>
                <w:b/>
                <w:bCs/>
              </w:rPr>
            </w:pPr>
            <w:r w:rsidRPr="00EB7C8C">
              <w:rPr>
                <w:b/>
                <w:bCs/>
              </w:rPr>
              <w:t>Economic Position</w:t>
            </w:r>
          </w:p>
        </w:tc>
      </w:tr>
      <w:tr w:rsidR="00D31D6A" w:rsidRPr="00EB7C8C" w14:paraId="21BFFD49" w14:textId="77777777" w:rsidTr="00952249">
        <w:trPr>
          <w:tblCellSpacing w:w="15" w:type="dxa"/>
        </w:trPr>
        <w:tc>
          <w:tcPr>
            <w:tcW w:w="0" w:type="auto"/>
            <w:vAlign w:val="center"/>
            <w:hideMark/>
          </w:tcPr>
          <w:p w14:paraId="22CB9BF6" w14:textId="77777777" w:rsidR="00D31D6A" w:rsidRPr="00EB7C8C" w:rsidRDefault="00D31D6A" w:rsidP="00952249">
            <w:pPr>
              <w:rPr>
                <w:b/>
                <w:bCs/>
              </w:rPr>
            </w:pPr>
            <w:r w:rsidRPr="00EB7C8C">
              <w:rPr>
                <w:b/>
                <w:bCs/>
              </w:rPr>
              <w:t>Year 1</w:t>
            </w:r>
          </w:p>
        </w:tc>
        <w:tc>
          <w:tcPr>
            <w:tcW w:w="0" w:type="auto"/>
            <w:vAlign w:val="center"/>
            <w:hideMark/>
          </w:tcPr>
          <w:p w14:paraId="782AEC81" w14:textId="77777777" w:rsidR="00D31D6A" w:rsidRPr="00EB7C8C" w:rsidRDefault="00D31D6A" w:rsidP="00952249">
            <w:r w:rsidRPr="00EB7C8C">
              <w:t>Investment &gt; Savings</w:t>
            </w:r>
          </w:p>
        </w:tc>
      </w:tr>
      <w:tr w:rsidR="00D31D6A" w:rsidRPr="00EB7C8C" w14:paraId="70D98D4A" w14:textId="77777777" w:rsidTr="00952249">
        <w:trPr>
          <w:tblCellSpacing w:w="15" w:type="dxa"/>
        </w:trPr>
        <w:tc>
          <w:tcPr>
            <w:tcW w:w="0" w:type="auto"/>
            <w:vAlign w:val="center"/>
            <w:hideMark/>
          </w:tcPr>
          <w:p w14:paraId="5D64AD10" w14:textId="77777777" w:rsidR="00D31D6A" w:rsidRPr="00EB7C8C" w:rsidRDefault="00D31D6A" w:rsidP="00952249">
            <w:pPr>
              <w:rPr>
                <w:b/>
                <w:bCs/>
              </w:rPr>
            </w:pPr>
            <w:r w:rsidRPr="00EB7C8C">
              <w:rPr>
                <w:b/>
                <w:bCs/>
              </w:rPr>
              <w:t>Year 2</w:t>
            </w:r>
          </w:p>
        </w:tc>
        <w:tc>
          <w:tcPr>
            <w:tcW w:w="0" w:type="auto"/>
            <w:vAlign w:val="center"/>
            <w:hideMark/>
          </w:tcPr>
          <w:p w14:paraId="7A502CF4" w14:textId="77777777" w:rsidR="00D31D6A" w:rsidRPr="00EB7C8C" w:rsidRDefault="00D31D6A" w:rsidP="00952249">
            <w:r w:rsidRPr="00EB7C8C">
              <w:t>Savings ≈ Investment</w:t>
            </w:r>
          </w:p>
        </w:tc>
      </w:tr>
      <w:tr w:rsidR="00D31D6A" w:rsidRPr="00EB7C8C" w14:paraId="3890E6CC" w14:textId="77777777" w:rsidTr="00952249">
        <w:trPr>
          <w:tblCellSpacing w:w="15" w:type="dxa"/>
        </w:trPr>
        <w:tc>
          <w:tcPr>
            <w:tcW w:w="0" w:type="auto"/>
            <w:vAlign w:val="center"/>
            <w:hideMark/>
          </w:tcPr>
          <w:p w14:paraId="650E4B70" w14:textId="77777777" w:rsidR="00D31D6A" w:rsidRPr="00EB7C8C" w:rsidRDefault="00D31D6A" w:rsidP="00952249">
            <w:pPr>
              <w:rPr>
                <w:b/>
                <w:bCs/>
              </w:rPr>
            </w:pPr>
            <w:r w:rsidRPr="00EB7C8C">
              <w:rPr>
                <w:b/>
                <w:bCs/>
              </w:rPr>
              <w:t>Year 3</w:t>
            </w:r>
          </w:p>
        </w:tc>
        <w:tc>
          <w:tcPr>
            <w:tcW w:w="0" w:type="auto"/>
            <w:vAlign w:val="center"/>
            <w:hideMark/>
          </w:tcPr>
          <w:p w14:paraId="7070F5C1" w14:textId="77777777" w:rsidR="00D31D6A" w:rsidRPr="00EB7C8C" w:rsidRDefault="00D31D6A" w:rsidP="00952249">
            <w:r w:rsidRPr="00EB7C8C">
              <w:t>Savings &gt; Investment</w:t>
            </w:r>
          </w:p>
        </w:tc>
      </w:tr>
    </w:tbl>
    <w:p w14:paraId="29F2F95A" w14:textId="77777777" w:rsidR="00D31D6A" w:rsidRDefault="00D31D6A" w:rsidP="00D31D6A">
      <w:pPr>
        <w:pStyle w:val="Heading2"/>
      </w:pPr>
    </w:p>
    <w:p w14:paraId="6954B1FB" w14:textId="77777777" w:rsidR="00D31D6A" w:rsidRDefault="00D31D6A" w:rsidP="00D31D6A">
      <w:pPr>
        <w:pStyle w:val="Heading2"/>
      </w:pPr>
      <w:bookmarkStart w:id="206" w:name="_Toc232944584"/>
      <w:r w:rsidRPr="00EB7C8C">
        <w:t>Z.8 Sensitivity Analysis Variables</w:t>
      </w:r>
      <w:bookmarkEnd w:id="206"/>
    </w:p>
    <w:p w14:paraId="713CE48A" w14:textId="77777777" w:rsidR="00D31D6A" w:rsidRPr="00C37DFC" w:rsidRDefault="00D31D6A" w:rsidP="00D31D6A"/>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76"/>
        <w:gridCol w:w="1288"/>
        <w:gridCol w:w="1310"/>
      </w:tblGrid>
      <w:tr w:rsidR="00D31D6A" w:rsidRPr="00EB7C8C" w14:paraId="563BDFE4" w14:textId="77777777" w:rsidTr="00952249">
        <w:trPr>
          <w:tblHeader/>
          <w:tblCellSpacing w:w="15" w:type="dxa"/>
        </w:trPr>
        <w:tc>
          <w:tcPr>
            <w:tcW w:w="3531" w:type="dxa"/>
            <w:vAlign w:val="center"/>
            <w:hideMark/>
          </w:tcPr>
          <w:p w14:paraId="481873B9" w14:textId="77777777" w:rsidR="00D31D6A" w:rsidRPr="00EB7C8C" w:rsidRDefault="00D31D6A" w:rsidP="00952249">
            <w:pPr>
              <w:rPr>
                <w:b/>
                <w:bCs/>
              </w:rPr>
            </w:pPr>
            <w:r w:rsidRPr="00EB7C8C">
              <w:rPr>
                <w:b/>
                <w:bCs/>
              </w:rPr>
              <w:t>Variable</w:t>
            </w:r>
          </w:p>
        </w:tc>
        <w:tc>
          <w:tcPr>
            <w:tcW w:w="0" w:type="auto"/>
            <w:vAlign w:val="center"/>
            <w:hideMark/>
          </w:tcPr>
          <w:p w14:paraId="6D1C6821" w14:textId="77777777" w:rsidR="00D31D6A" w:rsidRPr="00EB7C8C" w:rsidRDefault="00D31D6A" w:rsidP="00952249">
            <w:pPr>
              <w:rPr>
                <w:b/>
                <w:bCs/>
              </w:rPr>
            </w:pPr>
            <w:r w:rsidRPr="00EB7C8C">
              <w:rPr>
                <w:b/>
                <w:bCs/>
              </w:rPr>
              <w:t>Lower Bound</w:t>
            </w:r>
          </w:p>
        </w:tc>
        <w:tc>
          <w:tcPr>
            <w:tcW w:w="0" w:type="auto"/>
            <w:vAlign w:val="center"/>
            <w:hideMark/>
          </w:tcPr>
          <w:p w14:paraId="75D3B7B7" w14:textId="77777777" w:rsidR="00D31D6A" w:rsidRPr="00EB7C8C" w:rsidRDefault="00D31D6A" w:rsidP="00952249">
            <w:pPr>
              <w:rPr>
                <w:b/>
                <w:bCs/>
              </w:rPr>
            </w:pPr>
            <w:r w:rsidRPr="00EB7C8C">
              <w:rPr>
                <w:b/>
                <w:bCs/>
              </w:rPr>
              <w:t>Upper Bound</w:t>
            </w:r>
          </w:p>
        </w:tc>
      </w:tr>
      <w:tr w:rsidR="00D31D6A" w:rsidRPr="00EB7C8C" w14:paraId="28C8AF66" w14:textId="77777777" w:rsidTr="00952249">
        <w:trPr>
          <w:tblCellSpacing w:w="15" w:type="dxa"/>
        </w:trPr>
        <w:tc>
          <w:tcPr>
            <w:tcW w:w="3531" w:type="dxa"/>
            <w:vAlign w:val="center"/>
            <w:hideMark/>
          </w:tcPr>
          <w:p w14:paraId="520903C5" w14:textId="77777777" w:rsidR="00D31D6A" w:rsidRPr="00EB7C8C" w:rsidRDefault="00D31D6A" w:rsidP="00952249">
            <w:pPr>
              <w:rPr>
                <w:b/>
                <w:bCs/>
              </w:rPr>
            </w:pPr>
            <w:r w:rsidRPr="00EB7C8C">
              <w:rPr>
                <w:b/>
                <w:bCs/>
              </w:rPr>
              <w:t>Accident preventability</w:t>
            </w:r>
          </w:p>
        </w:tc>
        <w:tc>
          <w:tcPr>
            <w:tcW w:w="0" w:type="auto"/>
            <w:vAlign w:val="center"/>
            <w:hideMark/>
          </w:tcPr>
          <w:p w14:paraId="3EE28385" w14:textId="77777777" w:rsidR="00D31D6A" w:rsidRPr="00EB7C8C" w:rsidRDefault="00D31D6A" w:rsidP="00952249">
            <w:r w:rsidRPr="00EB7C8C">
              <w:t>30%</w:t>
            </w:r>
          </w:p>
        </w:tc>
        <w:tc>
          <w:tcPr>
            <w:tcW w:w="0" w:type="auto"/>
            <w:vAlign w:val="center"/>
            <w:hideMark/>
          </w:tcPr>
          <w:p w14:paraId="12DC4ED3" w14:textId="77777777" w:rsidR="00D31D6A" w:rsidRPr="00EB7C8C" w:rsidRDefault="00D31D6A" w:rsidP="00952249">
            <w:r w:rsidRPr="00EB7C8C">
              <w:t>60%</w:t>
            </w:r>
          </w:p>
        </w:tc>
      </w:tr>
      <w:tr w:rsidR="00D31D6A" w:rsidRPr="00EB7C8C" w14:paraId="575C736E" w14:textId="77777777" w:rsidTr="00952249">
        <w:trPr>
          <w:tblCellSpacing w:w="15" w:type="dxa"/>
        </w:trPr>
        <w:tc>
          <w:tcPr>
            <w:tcW w:w="3531" w:type="dxa"/>
            <w:vAlign w:val="center"/>
            <w:hideMark/>
          </w:tcPr>
          <w:p w14:paraId="35FD9F1E" w14:textId="77777777" w:rsidR="00D31D6A" w:rsidRPr="00EB7C8C" w:rsidRDefault="00D31D6A" w:rsidP="00952249">
            <w:pPr>
              <w:rPr>
                <w:b/>
                <w:bCs/>
              </w:rPr>
            </w:pPr>
            <w:r w:rsidRPr="00EB7C8C">
              <w:rPr>
                <w:b/>
                <w:bCs/>
              </w:rPr>
              <w:t>Carer employment retention</w:t>
            </w:r>
          </w:p>
        </w:tc>
        <w:tc>
          <w:tcPr>
            <w:tcW w:w="0" w:type="auto"/>
            <w:vAlign w:val="center"/>
            <w:hideMark/>
          </w:tcPr>
          <w:p w14:paraId="5DCE0B2D" w14:textId="77777777" w:rsidR="00D31D6A" w:rsidRPr="00EB7C8C" w:rsidRDefault="00D31D6A" w:rsidP="00952249">
            <w:r w:rsidRPr="00EB7C8C">
              <w:t>Low</w:t>
            </w:r>
          </w:p>
        </w:tc>
        <w:tc>
          <w:tcPr>
            <w:tcW w:w="0" w:type="auto"/>
            <w:vAlign w:val="center"/>
            <w:hideMark/>
          </w:tcPr>
          <w:p w14:paraId="448FAFEA" w14:textId="77777777" w:rsidR="00D31D6A" w:rsidRPr="00EB7C8C" w:rsidRDefault="00D31D6A" w:rsidP="00952249">
            <w:r w:rsidRPr="00EB7C8C">
              <w:t>High</w:t>
            </w:r>
          </w:p>
        </w:tc>
      </w:tr>
      <w:tr w:rsidR="00D31D6A" w:rsidRPr="00EB7C8C" w14:paraId="0FC46BA5" w14:textId="77777777" w:rsidTr="00952249">
        <w:trPr>
          <w:tblCellSpacing w:w="15" w:type="dxa"/>
        </w:trPr>
        <w:tc>
          <w:tcPr>
            <w:tcW w:w="3531" w:type="dxa"/>
            <w:vAlign w:val="center"/>
            <w:hideMark/>
          </w:tcPr>
          <w:p w14:paraId="10C5317C" w14:textId="77777777" w:rsidR="00D31D6A" w:rsidRPr="00EB7C8C" w:rsidRDefault="00D31D6A" w:rsidP="00952249">
            <w:pPr>
              <w:rPr>
                <w:b/>
                <w:bCs/>
              </w:rPr>
            </w:pPr>
            <w:r w:rsidRPr="00EB7C8C">
              <w:rPr>
                <w:b/>
                <w:bCs/>
              </w:rPr>
              <w:t>Crisis placement avoidance</w:t>
            </w:r>
          </w:p>
        </w:tc>
        <w:tc>
          <w:tcPr>
            <w:tcW w:w="0" w:type="auto"/>
            <w:vAlign w:val="center"/>
            <w:hideMark/>
          </w:tcPr>
          <w:p w14:paraId="78081273" w14:textId="77777777" w:rsidR="00D31D6A" w:rsidRPr="00EB7C8C" w:rsidRDefault="00D31D6A" w:rsidP="00952249">
            <w:r w:rsidRPr="00EB7C8C">
              <w:t>Low</w:t>
            </w:r>
          </w:p>
        </w:tc>
        <w:tc>
          <w:tcPr>
            <w:tcW w:w="0" w:type="auto"/>
            <w:vAlign w:val="center"/>
            <w:hideMark/>
          </w:tcPr>
          <w:p w14:paraId="68B8ACA7" w14:textId="77777777" w:rsidR="00D31D6A" w:rsidRPr="00EB7C8C" w:rsidRDefault="00D31D6A" w:rsidP="00952249">
            <w:r w:rsidRPr="00EB7C8C">
              <w:t>High</w:t>
            </w:r>
          </w:p>
        </w:tc>
      </w:tr>
      <w:tr w:rsidR="00D31D6A" w:rsidRPr="00EB7C8C" w14:paraId="3D08F33D" w14:textId="77777777" w:rsidTr="00952249">
        <w:trPr>
          <w:tblCellSpacing w:w="15" w:type="dxa"/>
        </w:trPr>
        <w:tc>
          <w:tcPr>
            <w:tcW w:w="3531" w:type="dxa"/>
            <w:vAlign w:val="center"/>
            <w:hideMark/>
          </w:tcPr>
          <w:p w14:paraId="7D625EC5" w14:textId="77777777" w:rsidR="00D31D6A" w:rsidRPr="00EB7C8C" w:rsidRDefault="00D31D6A" w:rsidP="00952249">
            <w:pPr>
              <w:rPr>
                <w:b/>
                <w:bCs/>
              </w:rPr>
            </w:pPr>
            <w:r w:rsidRPr="00EB7C8C">
              <w:rPr>
                <w:b/>
                <w:bCs/>
              </w:rPr>
              <w:t>Emergency admission reduction</w:t>
            </w:r>
          </w:p>
        </w:tc>
        <w:tc>
          <w:tcPr>
            <w:tcW w:w="0" w:type="auto"/>
            <w:vAlign w:val="center"/>
            <w:hideMark/>
          </w:tcPr>
          <w:p w14:paraId="41DAB6DC" w14:textId="77777777" w:rsidR="00D31D6A" w:rsidRPr="00EB7C8C" w:rsidRDefault="00D31D6A" w:rsidP="00952249">
            <w:r w:rsidRPr="00EB7C8C">
              <w:t>Low</w:t>
            </w:r>
          </w:p>
        </w:tc>
        <w:tc>
          <w:tcPr>
            <w:tcW w:w="0" w:type="auto"/>
            <w:vAlign w:val="center"/>
            <w:hideMark/>
          </w:tcPr>
          <w:p w14:paraId="7EA5E32B" w14:textId="77777777" w:rsidR="00D31D6A" w:rsidRPr="00EB7C8C" w:rsidRDefault="00D31D6A" w:rsidP="00952249">
            <w:r w:rsidRPr="00EB7C8C">
              <w:t>High</w:t>
            </w:r>
          </w:p>
        </w:tc>
      </w:tr>
    </w:tbl>
    <w:p w14:paraId="1B684680" w14:textId="77777777" w:rsidR="00D31D6A" w:rsidRDefault="00D31D6A" w:rsidP="00D31D6A"/>
    <w:p w14:paraId="0A656017" w14:textId="77777777" w:rsidR="00D31D6A" w:rsidRDefault="00D31D6A" w:rsidP="00D31D6A">
      <w:r>
        <w:br w:type="page"/>
      </w:r>
    </w:p>
    <w:p w14:paraId="6E23FFAF" w14:textId="77777777" w:rsidR="00D31D6A" w:rsidRPr="00C37DFC" w:rsidRDefault="00D31D6A" w:rsidP="00D31D6A">
      <w:pPr>
        <w:pStyle w:val="Heading1"/>
      </w:pPr>
      <w:bookmarkStart w:id="207" w:name="_Toc232944585"/>
      <w:r w:rsidRPr="00C37DFC">
        <w:lastRenderedPageBreak/>
        <w:t>REFERENCES</w:t>
      </w:r>
      <w:bookmarkEnd w:id="207"/>
    </w:p>
    <w:p w14:paraId="7614D8A7" w14:textId="77777777" w:rsidR="00D31D6A" w:rsidRPr="00C37DFC" w:rsidRDefault="00D31D6A" w:rsidP="00D31D6A">
      <w:r w:rsidRPr="00C37DFC">
        <w:t>This reference list is organised by theme, following the standard structure used in government economic reports and independent reviews. Each source is cited in full, with clear attribution and no duplication.</w:t>
      </w:r>
    </w:p>
    <w:p w14:paraId="18C87715" w14:textId="77777777" w:rsidR="00D31D6A" w:rsidRPr="00C37DFC" w:rsidRDefault="00D31D6A" w:rsidP="00D31D6A">
      <w:pPr>
        <w:rPr>
          <w:b/>
          <w:bCs/>
        </w:rPr>
      </w:pPr>
      <w:r w:rsidRPr="00C37DFC">
        <w:rPr>
          <w:b/>
          <w:bCs/>
        </w:rPr>
        <w:t>1. NHS, Health, and Hospital Activity Data</w:t>
      </w:r>
    </w:p>
    <w:p w14:paraId="5D8D1035" w14:textId="77777777" w:rsidR="00D31D6A" w:rsidRPr="00C37DFC" w:rsidRDefault="00D31D6A" w:rsidP="006D3185">
      <w:pPr>
        <w:pStyle w:val="NoSpacing"/>
        <w:numPr>
          <w:ilvl w:val="0"/>
          <w:numId w:val="225"/>
        </w:numPr>
      </w:pPr>
      <w:r w:rsidRPr="00C37DFC">
        <w:t>NHS England (2024). Hospital Episode Statistics (HES): Admitted Patient Care, Outpatients and A&amp;E Data.</w:t>
      </w:r>
    </w:p>
    <w:p w14:paraId="07B3A836" w14:textId="77777777" w:rsidR="00D31D6A" w:rsidRPr="00C37DFC" w:rsidRDefault="00D31D6A" w:rsidP="006D3185">
      <w:pPr>
        <w:pStyle w:val="NoSpacing"/>
        <w:numPr>
          <w:ilvl w:val="0"/>
          <w:numId w:val="225"/>
        </w:numPr>
      </w:pPr>
      <w:r w:rsidRPr="00C37DFC">
        <w:t>NHS England (2023). Urgent and Emergency Care Daily Situation Reports.</w:t>
      </w:r>
    </w:p>
    <w:p w14:paraId="1248C2C3" w14:textId="77777777" w:rsidR="00D31D6A" w:rsidRPr="00C37DFC" w:rsidRDefault="00D31D6A" w:rsidP="006D3185">
      <w:pPr>
        <w:pStyle w:val="NoSpacing"/>
        <w:numPr>
          <w:ilvl w:val="0"/>
          <w:numId w:val="225"/>
        </w:numPr>
      </w:pPr>
      <w:r w:rsidRPr="00C37DFC">
        <w:t>NHS England (2023). Delayed Discharges: Monthly Statistics.</w:t>
      </w:r>
    </w:p>
    <w:p w14:paraId="0C646D96" w14:textId="77777777" w:rsidR="00D31D6A" w:rsidRPr="00C37DFC" w:rsidRDefault="00D31D6A" w:rsidP="006D3185">
      <w:pPr>
        <w:pStyle w:val="NoSpacing"/>
        <w:numPr>
          <w:ilvl w:val="0"/>
          <w:numId w:val="225"/>
        </w:numPr>
      </w:pPr>
      <w:r w:rsidRPr="00C37DFC">
        <w:t>NHS Digital (2022). Community Services Dataset (CSDS).</w:t>
      </w:r>
    </w:p>
    <w:p w14:paraId="03CCD68F" w14:textId="77777777" w:rsidR="00D31D6A" w:rsidRPr="00C37DFC" w:rsidRDefault="00D31D6A" w:rsidP="006D3185">
      <w:pPr>
        <w:pStyle w:val="NoSpacing"/>
        <w:numPr>
          <w:ilvl w:val="0"/>
          <w:numId w:val="225"/>
        </w:numPr>
      </w:pPr>
      <w:r w:rsidRPr="00C37DFC">
        <w:t>NHS Digital (2023). Mental Health Services Monthly Statistics.</w:t>
      </w:r>
    </w:p>
    <w:p w14:paraId="644FCEDD" w14:textId="77777777" w:rsidR="00D31D6A" w:rsidRPr="00C37DFC" w:rsidRDefault="00D31D6A" w:rsidP="006D3185">
      <w:pPr>
        <w:pStyle w:val="NoSpacing"/>
        <w:numPr>
          <w:ilvl w:val="0"/>
          <w:numId w:val="225"/>
        </w:numPr>
      </w:pPr>
      <w:r w:rsidRPr="00C37DFC">
        <w:t>National Audit Office (2022). NHS Backlogs and Waiting Times.</w:t>
      </w:r>
    </w:p>
    <w:p w14:paraId="64BFE6D9" w14:textId="77777777" w:rsidR="00D31D6A" w:rsidRPr="00C37DFC" w:rsidRDefault="00D31D6A" w:rsidP="006D3185">
      <w:pPr>
        <w:pStyle w:val="NoSpacing"/>
        <w:numPr>
          <w:ilvl w:val="0"/>
          <w:numId w:val="225"/>
        </w:numPr>
      </w:pPr>
      <w:r w:rsidRPr="00C37DFC">
        <w:t>Public Health England (2021). Falls: Applying All Our Health.</w:t>
      </w:r>
    </w:p>
    <w:p w14:paraId="3108089F" w14:textId="77777777" w:rsidR="00D31D6A" w:rsidRDefault="00D31D6A" w:rsidP="006D3185">
      <w:pPr>
        <w:pStyle w:val="NoSpacing"/>
        <w:numPr>
          <w:ilvl w:val="0"/>
          <w:numId w:val="225"/>
        </w:numPr>
      </w:pPr>
      <w:r w:rsidRPr="00C37DFC">
        <w:t>Royal College of Emergency Medicine (2023). Emergency Care Pressures Data.</w:t>
      </w:r>
    </w:p>
    <w:p w14:paraId="1C3F83EC" w14:textId="77777777" w:rsidR="00D31D6A" w:rsidRPr="00C37DFC" w:rsidRDefault="00D31D6A" w:rsidP="00D31D6A">
      <w:pPr>
        <w:pStyle w:val="NoSpacing"/>
        <w:ind w:left="720"/>
      </w:pPr>
    </w:p>
    <w:p w14:paraId="4BB4A523" w14:textId="77777777" w:rsidR="00D31D6A" w:rsidRPr="00C37DFC" w:rsidRDefault="00D31D6A" w:rsidP="00D31D6A">
      <w:pPr>
        <w:rPr>
          <w:b/>
          <w:bCs/>
        </w:rPr>
      </w:pPr>
      <w:r w:rsidRPr="00C37DFC">
        <w:rPr>
          <w:b/>
          <w:bCs/>
        </w:rPr>
        <w:t>2. Adult Social Care (ASC) Data and Reports</w:t>
      </w:r>
    </w:p>
    <w:p w14:paraId="6C301697" w14:textId="77777777" w:rsidR="00D31D6A" w:rsidRPr="00C37DFC" w:rsidRDefault="00D31D6A" w:rsidP="006D3185">
      <w:pPr>
        <w:pStyle w:val="NoSpacing"/>
        <w:numPr>
          <w:ilvl w:val="0"/>
          <w:numId w:val="226"/>
        </w:numPr>
      </w:pPr>
      <w:r w:rsidRPr="00C37DFC">
        <w:t>Department of Health and Social Care (2023). Adult Social Care Activity and Finance Report.</w:t>
      </w:r>
    </w:p>
    <w:p w14:paraId="0BDF87C2" w14:textId="77777777" w:rsidR="00D31D6A" w:rsidRPr="00C37DFC" w:rsidRDefault="00D31D6A" w:rsidP="006D3185">
      <w:pPr>
        <w:pStyle w:val="NoSpacing"/>
        <w:numPr>
          <w:ilvl w:val="0"/>
          <w:numId w:val="226"/>
        </w:numPr>
      </w:pPr>
      <w:r w:rsidRPr="00C37DFC">
        <w:t>Local Government Association (2022). The State of Adult Social Care Funding.</w:t>
      </w:r>
    </w:p>
    <w:p w14:paraId="1967DC58" w14:textId="77777777" w:rsidR="00D31D6A" w:rsidRPr="00C37DFC" w:rsidRDefault="00D31D6A" w:rsidP="006D3185">
      <w:pPr>
        <w:pStyle w:val="NoSpacing"/>
        <w:numPr>
          <w:ilvl w:val="0"/>
          <w:numId w:val="226"/>
        </w:numPr>
      </w:pPr>
      <w:r w:rsidRPr="00C37DFC">
        <w:t>Association of Directors of Adult Social Services (ADASS) (2023). Spring Survey.</w:t>
      </w:r>
    </w:p>
    <w:p w14:paraId="407CDEA8" w14:textId="77777777" w:rsidR="00D31D6A" w:rsidRPr="00C37DFC" w:rsidRDefault="00D31D6A" w:rsidP="006D3185">
      <w:pPr>
        <w:pStyle w:val="NoSpacing"/>
        <w:numPr>
          <w:ilvl w:val="0"/>
          <w:numId w:val="226"/>
        </w:numPr>
      </w:pPr>
      <w:r w:rsidRPr="00C37DFC">
        <w:t>Care Quality Commission (2023). State of Care Report.</w:t>
      </w:r>
    </w:p>
    <w:p w14:paraId="11769FD6" w14:textId="77777777" w:rsidR="00D31D6A" w:rsidRPr="00C37DFC" w:rsidRDefault="00D31D6A" w:rsidP="006D3185">
      <w:pPr>
        <w:pStyle w:val="NoSpacing"/>
        <w:numPr>
          <w:ilvl w:val="0"/>
          <w:numId w:val="226"/>
        </w:numPr>
      </w:pPr>
      <w:r w:rsidRPr="00C37DFC">
        <w:t>Skills for Care (2023). The State of the Adult Social Care Workforce.</w:t>
      </w:r>
    </w:p>
    <w:p w14:paraId="0EDE8F31" w14:textId="77777777" w:rsidR="00D31D6A" w:rsidRDefault="00D31D6A" w:rsidP="006D3185">
      <w:pPr>
        <w:pStyle w:val="NoSpacing"/>
        <w:numPr>
          <w:ilvl w:val="0"/>
          <w:numId w:val="226"/>
        </w:numPr>
      </w:pPr>
      <w:r w:rsidRPr="00C37DFC">
        <w:t>National Audit Office (2021). Adult Social Care Markets.</w:t>
      </w:r>
    </w:p>
    <w:p w14:paraId="0B27F1FE" w14:textId="77777777" w:rsidR="00D31D6A" w:rsidRPr="00C37DFC" w:rsidRDefault="00D31D6A" w:rsidP="00D31D6A">
      <w:pPr>
        <w:pStyle w:val="NoSpacing"/>
        <w:ind w:left="720"/>
      </w:pPr>
    </w:p>
    <w:p w14:paraId="167B50AD" w14:textId="77777777" w:rsidR="00D31D6A" w:rsidRPr="00C37DFC" w:rsidRDefault="00D31D6A" w:rsidP="00D31D6A">
      <w:pPr>
        <w:rPr>
          <w:b/>
          <w:bCs/>
        </w:rPr>
      </w:pPr>
      <w:r w:rsidRPr="00C37DFC">
        <w:rPr>
          <w:b/>
          <w:bCs/>
        </w:rPr>
        <w:t>3. Carers, Unpaid Care, and Workforce Participation</w:t>
      </w:r>
    </w:p>
    <w:p w14:paraId="13D2C78E" w14:textId="77777777" w:rsidR="00D31D6A" w:rsidRPr="00C37DFC" w:rsidRDefault="00D31D6A" w:rsidP="006D3185">
      <w:pPr>
        <w:pStyle w:val="NoSpacing"/>
        <w:numPr>
          <w:ilvl w:val="0"/>
          <w:numId w:val="227"/>
        </w:numPr>
      </w:pPr>
      <w:r w:rsidRPr="00C37DFC">
        <w:t>Carers UK (2023). State of Caring Report.</w:t>
      </w:r>
    </w:p>
    <w:p w14:paraId="183E49BC" w14:textId="77777777" w:rsidR="00D31D6A" w:rsidRPr="00C37DFC" w:rsidRDefault="00D31D6A" w:rsidP="006D3185">
      <w:pPr>
        <w:pStyle w:val="NoSpacing"/>
        <w:numPr>
          <w:ilvl w:val="0"/>
          <w:numId w:val="227"/>
        </w:numPr>
      </w:pPr>
      <w:r w:rsidRPr="00C37DFC">
        <w:t>Carers UK (2022). Carer Poverty and Financial Hardship.</w:t>
      </w:r>
    </w:p>
    <w:p w14:paraId="289F7F26" w14:textId="77777777" w:rsidR="00D31D6A" w:rsidRPr="00C37DFC" w:rsidRDefault="00D31D6A" w:rsidP="006D3185">
      <w:pPr>
        <w:pStyle w:val="NoSpacing"/>
        <w:numPr>
          <w:ilvl w:val="0"/>
          <w:numId w:val="227"/>
        </w:numPr>
      </w:pPr>
      <w:r w:rsidRPr="00C37DFC">
        <w:t>Office for National Statistics (2021). Census 2021: Unpaid Care.</w:t>
      </w:r>
    </w:p>
    <w:p w14:paraId="09DDA415" w14:textId="77777777" w:rsidR="00D31D6A" w:rsidRPr="00C37DFC" w:rsidRDefault="00D31D6A" w:rsidP="006D3185">
      <w:pPr>
        <w:pStyle w:val="NoSpacing"/>
        <w:numPr>
          <w:ilvl w:val="0"/>
          <w:numId w:val="227"/>
        </w:numPr>
      </w:pPr>
      <w:r w:rsidRPr="00C37DFC">
        <w:t xml:space="preserve">ONS (2023). </w:t>
      </w:r>
      <w:proofErr w:type="spellStart"/>
      <w:r w:rsidRPr="00C37DFC">
        <w:t>Labour</w:t>
      </w:r>
      <w:proofErr w:type="spellEnd"/>
      <w:r w:rsidRPr="00C37DFC">
        <w:t xml:space="preserve"> Market Overview.</w:t>
      </w:r>
    </w:p>
    <w:p w14:paraId="16EC73DA" w14:textId="77777777" w:rsidR="00D31D6A" w:rsidRPr="00C37DFC" w:rsidRDefault="00D31D6A" w:rsidP="006D3185">
      <w:pPr>
        <w:pStyle w:val="NoSpacing"/>
        <w:numPr>
          <w:ilvl w:val="0"/>
          <w:numId w:val="227"/>
        </w:numPr>
      </w:pPr>
      <w:r w:rsidRPr="00C37DFC">
        <w:t>ONS (2022). Economic Inactivity Due to Caring Responsibilities.</w:t>
      </w:r>
    </w:p>
    <w:p w14:paraId="08252AD8" w14:textId="77777777" w:rsidR="00D31D6A" w:rsidRPr="00C37DFC" w:rsidRDefault="00D31D6A" w:rsidP="006D3185">
      <w:pPr>
        <w:pStyle w:val="NoSpacing"/>
        <w:numPr>
          <w:ilvl w:val="0"/>
          <w:numId w:val="227"/>
        </w:numPr>
      </w:pPr>
      <w:r w:rsidRPr="00C37DFC">
        <w:t>Joseph Rowntree Foundation (2022). Poverty and Caring.</w:t>
      </w:r>
    </w:p>
    <w:p w14:paraId="14E9603C" w14:textId="77777777" w:rsidR="00D31D6A" w:rsidRDefault="00D31D6A" w:rsidP="006D3185">
      <w:pPr>
        <w:pStyle w:val="NoSpacing"/>
        <w:numPr>
          <w:ilvl w:val="0"/>
          <w:numId w:val="227"/>
        </w:numPr>
      </w:pPr>
      <w:r w:rsidRPr="00C37DFC">
        <w:t xml:space="preserve">Resolution Foundation (2023). Work, Care, and </w:t>
      </w:r>
      <w:proofErr w:type="spellStart"/>
      <w:r w:rsidRPr="00C37DFC">
        <w:t>Labour</w:t>
      </w:r>
      <w:proofErr w:type="spellEnd"/>
      <w:r w:rsidRPr="00C37DFC">
        <w:t xml:space="preserve"> Market Participation.</w:t>
      </w:r>
    </w:p>
    <w:p w14:paraId="581DA760" w14:textId="77777777" w:rsidR="00D31D6A" w:rsidRPr="00C37DFC" w:rsidRDefault="00D31D6A" w:rsidP="00D31D6A">
      <w:pPr>
        <w:pStyle w:val="NoSpacing"/>
        <w:ind w:left="720"/>
      </w:pPr>
    </w:p>
    <w:p w14:paraId="04AAF5F4" w14:textId="77777777" w:rsidR="00D31D6A" w:rsidRPr="00C37DFC" w:rsidRDefault="00D31D6A" w:rsidP="00D31D6A">
      <w:pPr>
        <w:rPr>
          <w:b/>
          <w:bCs/>
        </w:rPr>
      </w:pPr>
      <w:r w:rsidRPr="00C37DFC">
        <w:rPr>
          <w:b/>
          <w:bCs/>
        </w:rPr>
        <w:t>4. Accident, Harm, and Preventability Evidence</w:t>
      </w:r>
    </w:p>
    <w:p w14:paraId="2DAA5095" w14:textId="77777777" w:rsidR="00D31D6A" w:rsidRPr="00C37DFC" w:rsidRDefault="00D31D6A" w:rsidP="006D3185">
      <w:pPr>
        <w:pStyle w:val="NoSpacing"/>
        <w:numPr>
          <w:ilvl w:val="0"/>
          <w:numId w:val="228"/>
        </w:numPr>
      </w:pPr>
      <w:r w:rsidRPr="00C37DFC">
        <w:t xml:space="preserve">National Institute for Health and Care Excellence (NICE) (2022). </w:t>
      </w:r>
      <w:r w:rsidRPr="00C37DFC">
        <w:rPr>
          <w:i/>
          <w:iCs/>
        </w:rPr>
        <w:t>Falls in Older People: Assessment and Prevention.</w:t>
      </w:r>
    </w:p>
    <w:p w14:paraId="79E22DC8" w14:textId="77777777" w:rsidR="00D31D6A" w:rsidRPr="00C37DFC" w:rsidRDefault="00D31D6A" w:rsidP="006D3185">
      <w:pPr>
        <w:pStyle w:val="NoSpacing"/>
        <w:numPr>
          <w:ilvl w:val="0"/>
          <w:numId w:val="228"/>
        </w:numPr>
      </w:pPr>
      <w:r w:rsidRPr="00C37DFC">
        <w:t xml:space="preserve">NICE (2021). </w:t>
      </w:r>
      <w:r w:rsidRPr="00C37DFC">
        <w:rPr>
          <w:i/>
          <w:iCs/>
        </w:rPr>
        <w:t>Medicines Management and Safety Guidance.</w:t>
      </w:r>
    </w:p>
    <w:p w14:paraId="750340B2" w14:textId="77777777" w:rsidR="00D31D6A" w:rsidRPr="00C37DFC" w:rsidRDefault="00D31D6A" w:rsidP="006D3185">
      <w:pPr>
        <w:pStyle w:val="NoSpacing"/>
        <w:numPr>
          <w:ilvl w:val="0"/>
          <w:numId w:val="228"/>
        </w:numPr>
      </w:pPr>
      <w:r w:rsidRPr="00C37DFC">
        <w:t xml:space="preserve">NHS England (2023). </w:t>
      </w:r>
      <w:r w:rsidRPr="00C37DFC">
        <w:rPr>
          <w:i/>
          <w:iCs/>
        </w:rPr>
        <w:t>Patient Safety Incident Data.</w:t>
      </w:r>
    </w:p>
    <w:p w14:paraId="18D5F45D" w14:textId="77777777" w:rsidR="00D31D6A" w:rsidRPr="00C37DFC" w:rsidRDefault="00D31D6A" w:rsidP="006D3185">
      <w:pPr>
        <w:pStyle w:val="NoSpacing"/>
        <w:numPr>
          <w:ilvl w:val="0"/>
          <w:numId w:val="228"/>
        </w:numPr>
      </w:pPr>
      <w:r w:rsidRPr="00C37DFC">
        <w:t xml:space="preserve">Royal College of Nursing (2022). </w:t>
      </w:r>
      <w:r w:rsidRPr="00C37DFC">
        <w:rPr>
          <w:i/>
          <w:iCs/>
        </w:rPr>
        <w:t>Pressure Ulcer Prevention.</w:t>
      </w:r>
    </w:p>
    <w:p w14:paraId="630C4576" w14:textId="77777777" w:rsidR="00D31D6A" w:rsidRPr="00C37DFC" w:rsidRDefault="00D31D6A" w:rsidP="006D3185">
      <w:pPr>
        <w:pStyle w:val="NoSpacing"/>
        <w:numPr>
          <w:ilvl w:val="0"/>
          <w:numId w:val="228"/>
        </w:numPr>
      </w:pPr>
      <w:r w:rsidRPr="00C37DFC">
        <w:t xml:space="preserve">Alzheimer’s Society (2021). </w:t>
      </w:r>
      <w:r w:rsidRPr="00C37DFC">
        <w:rPr>
          <w:i/>
          <w:iCs/>
        </w:rPr>
        <w:t>Missing and Wandering Incidents.</w:t>
      </w:r>
    </w:p>
    <w:p w14:paraId="68D1AA1D" w14:textId="77777777" w:rsidR="00D31D6A" w:rsidRPr="00C37DFC" w:rsidRDefault="00D31D6A" w:rsidP="006D3185">
      <w:pPr>
        <w:pStyle w:val="NoSpacing"/>
        <w:numPr>
          <w:ilvl w:val="0"/>
          <w:numId w:val="228"/>
        </w:numPr>
      </w:pPr>
      <w:r w:rsidRPr="00C37DFC">
        <w:t xml:space="preserve">College of Policing (2022). </w:t>
      </w:r>
      <w:r w:rsidRPr="00C37DFC">
        <w:rPr>
          <w:i/>
          <w:iCs/>
        </w:rPr>
        <w:t>Missing Persons: Operational Guidance.</w:t>
      </w:r>
    </w:p>
    <w:p w14:paraId="4E780A1A" w14:textId="77777777" w:rsidR="00D31D6A" w:rsidRDefault="00D31D6A" w:rsidP="00D31D6A">
      <w:pPr>
        <w:pStyle w:val="NoSpacing"/>
        <w:rPr>
          <w:i/>
          <w:iCs/>
        </w:rPr>
      </w:pPr>
    </w:p>
    <w:p w14:paraId="6E28730A" w14:textId="77777777" w:rsidR="00D31D6A" w:rsidRDefault="00D31D6A" w:rsidP="00D31D6A">
      <w:pPr>
        <w:pStyle w:val="NoSpacing"/>
        <w:rPr>
          <w:i/>
          <w:iCs/>
        </w:rPr>
      </w:pPr>
    </w:p>
    <w:p w14:paraId="20D2408B" w14:textId="77777777" w:rsidR="00D31D6A" w:rsidRPr="00C37DFC" w:rsidRDefault="00D31D6A" w:rsidP="00D31D6A">
      <w:pPr>
        <w:pStyle w:val="NoSpacing"/>
      </w:pPr>
    </w:p>
    <w:p w14:paraId="3D02DC5A" w14:textId="77777777" w:rsidR="00D31D6A" w:rsidRPr="00C37DFC" w:rsidRDefault="00D31D6A" w:rsidP="00D31D6A">
      <w:pPr>
        <w:rPr>
          <w:b/>
          <w:bCs/>
        </w:rPr>
      </w:pPr>
      <w:r w:rsidRPr="00C37DFC">
        <w:rPr>
          <w:b/>
          <w:bCs/>
        </w:rPr>
        <w:t>5. Economic Modelling, Costing, and Fiscal Analysis</w:t>
      </w:r>
    </w:p>
    <w:p w14:paraId="31CC49F4" w14:textId="77777777" w:rsidR="00D31D6A" w:rsidRPr="00C37DFC" w:rsidRDefault="00D31D6A" w:rsidP="006D3185">
      <w:pPr>
        <w:pStyle w:val="NoSpacing"/>
        <w:numPr>
          <w:ilvl w:val="0"/>
          <w:numId w:val="229"/>
        </w:numPr>
      </w:pPr>
      <w:r w:rsidRPr="00C37DFC">
        <w:lastRenderedPageBreak/>
        <w:t>HM Treasury (2023). Green Book: Appraisal and Evaluation in Central Government.</w:t>
      </w:r>
    </w:p>
    <w:p w14:paraId="053DE6A4" w14:textId="77777777" w:rsidR="00D31D6A" w:rsidRPr="00C37DFC" w:rsidRDefault="00D31D6A" w:rsidP="006D3185">
      <w:pPr>
        <w:pStyle w:val="NoSpacing"/>
        <w:numPr>
          <w:ilvl w:val="0"/>
          <w:numId w:val="229"/>
        </w:numPr>
      </w:pPr>
      <w:r w:rsidRPr="00C37DFC">
        <w:t>HM Treasury (2022). Public Expenditure Statistical Analyses.</w:t>
      </w:r>
    </w:p>
    <w:p w14:paraId="32C5E29E" w14:textId="77777777" w:rsidR="00D31D6A" w:rsidRPr="00C37DFC" w:rsidRDefault="00D31D6A" w:rsidP="006D3185">
      <w:pPr>
        <w:pStyle w:val="NoSpacing"/>
        <w:numPr>
          <w:ilvl w:val="0"/>
          <w:numId w:val="229"/>
        </w:numPr>
      </w:pPr>
      <w:r w:rsidRPr="00C37DFC">
        <w:t>Office for Budget Responsibility (2023). Fiscal Risks Report.</w:t>
      </w:r>
    </w:p>
    <w:p w14:paraId="6C939459" w14:textId="77777777" w:rsidR="00D31D6A" w:rsidRPr="00C37DFC" w:rsidRDefault="00D31D6A" w:rsidP="006D3185">
      <w:pPr>
        <w:pStyle w:val="NoSpacing"/>
        <w:numPr>
          <w:ilvl w:val="0"/>
          <w:numId w:val="229"/>
        </w:numPr>
      </w:pPr>
      <w:r w:rsidRPr="00C37DFC">
        <w:t>National Audit Office (2023). Value for Money Guidance.</w:t>
      </w:r>
    </w:p>
    <w:p w14:paraId="74AF0913" w14:textId="77777777" w:rsidR="00D31D6A" w:rsidRPr="00C37DFC" w:rsidRDefault="00D31D6A" w:rsidP="006D3185">
      <w:pPr>
        <w:pStyle w:val="NoSpacing"/>
        <w:numPr>
          <w:ilvl w:val="0"/>
          <w:numId w:val="229"/>
        </w:numPr>
      </w:pPr>
      <w:r w:rsidRPr="00C37DFC">
        <w:t>Institute for Fiscal Studies (2022). Long</w:t>
      </w:r>
      <w:r w:rsidRPr="00C37DFC">
        <w:noBreakHyphen/>
        <w:t>Term Fiscal Pressures.</w:t>
      </w:r>
    </w:p>
    <w:p w14:paraId="79FC09B9" w14:textId="77777777" w:rsidR="00D31D6A" w:rsidRPr="00C37DFC" w:rsidRDefault="00D31D6A" w:rsidP="006D3185">
      <w:pPr>
        <w:pStyle w:val="NoSpacing"/>
        <w:numPr>
          <w:ilvl w:val="0"/>
          <w:numId w:val="229"/>
        </w:numPr>
      </w:pPr>
      <w:r w:rsidRPr="00C37DFC">
        <w:t>King’s Fund (2023). The Economics of Prevention.</w:t>
      </w:r>
    </w:p>
    <w:p w14:paraId="550DE6BB" w14:textId="77777777" w:rsidR="00D31D6A" w:rsidRDefault="00D31D6A" w:rsidP="006D3185">
      <w:pPr>
        <w:pStyle w:val="NoSpacing"/>
        <w:numPr>
          <w:ilvl w:val="0"/>
          <w:numId w:val="229"/>
        </w:numPr>
      </w:pPr>
      <w:r w:rsidRPr="00C37DFC">
        <w:t>Health Foundation (2022). The Cost of Emergency Care.</w:t>
      </w:r>
    </w:p>
    <w:p w14:paraId="11597CC3" w14:textId="77777777" w:rsidR="00D31D6A" w:rsidRPr="00C37DFC" w:rsidRDefault="00D31D6A" w:rsidP="00D31D6A">
      <w:pPr>
        <w:pStyle w:val="NoSpacing"/>
        <w:ind w:left="720"/>
      </w:pPr>
    </w:p>
    <w:p w14:paraId="3113FCBD" w14:textId="77777777" w:rsidR="00D31D6A" w:rsidRPr="00C37DFC" w:rsidRDefault="00D31D6A" w:rsidP="00D31D6A">
      <w:pPr>
        <w:rPr>
          <w:b/>
          <w:bCs/>
        </w:rPr>
      </w:pPr>
      <w:r w:rsidRPr="00C37DFC">
        <w:rPr>
          <w:b/>
          <w:bCs/>
        </w:rPr>
        <w:t>6. International Evidence (United States)</w:t>
      </w:r>
    </w:p>
    <w:p w14:paraId="66D3A577" w14:textId="77777777" w:rsidR="00D31D6A" w:rsidRPr="00C37DFC" w:rsidRDefault="00D31D6A" w:rsidP="006D3185">
      <w:pPr>
        <w:pStyle w:val="NoSpacing"/>
        <w:numPr>
          <w:ilvl w:val="0"/>
          <w:numId w:val="230"/>
        </w:numPr>
      </w:pPr>
      <w:r w:rsidRPr="00C37DFC">
        <w:t xml:space="preserve">AARP &amp; National Alliance for Caregiving (2023). </w:t>
      </w:r>
      <w:r w:rsidRPr="00C37DFC">
        <w:rPr>
          <w:i/>
          <w:iCs/>
        </w:rPr>
        <w:t>Caregiving in the U.S.</w:t>
      </w:r>
    </w:p>
    <w:p w14:paraId="607FB905" w14:textId="77777777" w:rsidR="00D31D6A" w:rsidRPr="00C37DFC" w:rsidRDefault="00D31D6A" w:rsidP="006D3185">
      <w:pPr>
        <w:pStyle w:val="NoSpacing"/>
        <w:numPr>
          <w:ilvl w:val="0"/>
          <w:numId w:val="230"/>
        </w:numPr>
      </w:pPr>
      <w:r w:rsidRPr="00C37DFC">
        <w:t xml:space="preserve">U.S. Department of Health and Human Services (2022). </w:t>
      </w:r>
      <w:r w:rsidRPr="00C37DFC">
        <w:rPr>
          <w:i/>
          <w:iCs/>
        </w:rPr>
        <w:t>National Strategy to Support Family Caregivers.</w:t>
      </w:r>
    </w:p>
    <w:p w14:paraId="1EE9D926" w14:textId="77777777" w:rsidR="00D31D6A" w:rsidRPr="00C37DFC" w:rsidRDefault="00D31D6A" w:rsidP="006D3185">
      <w:pPr>
        <w:pStyle w:val="NoSpacing"/>
        <w:numPr>
          <w:ilvl w:val="0"/>
          <w:numId w:val="230"/>
        </w:numPr>
      </w:pPr>
      <w:r w:rsidRPr="00C37DFC">
        <w:t xml:space="preserve">Centers for Medicare &amp; Medicaid Services (CMS) (2023). </w:t>
      </w:r>
      <w:r w:rsidRPr="00C37DFC">
        <w:rPr>
          <w:i/>
          <w:iCs/>
        </w:rPr>
        <w:t>Medicaid Long</w:t>
      </w:r>
      <w:r w:rsidRPr="00C37DFC">
        <w:rPr>
          <w:i/>
          <w:iCs/>
        </w:rPr>
        <w:noBreakHyphen/>
        <w:t>Term Services and Supports Expenditure Report.</w:t>
      </w:r>
    </w:p>
    <w:p w14:paraId="0C3C429A" w14:textId="77777777" w:rsidR="00D31D6A" w:rsidRPr="00C37DFC" w:rsidRDefault="00D31D6A" w:rsidP="006D3185">
      <w:pPr>
        <w:pStyle w:val="NoSpacing"/>
        <w:numPr>
          <w:ilvl w:val="0"/>
          <w:numId w:val="230"/>
        </w:numPr>
      </w:pPr>
      <w:r w:rsidRPr="00C37DFC">
        <w:t xml:space="preserve">Kaiser Family Foundation (2023). </w:t>
      </w:r>
      <w:r w:rsidRPr="00C37DFC">
        <w:rPr>
          <w:i/>
          <w:iCs/>
        </w:rPr>
        <w:t>Medicaid and Long</w:t>
      </w:r>
      <w:r w:rsidRPr="00C37DFC">
        <w:rPr>
          <w:i/>
          <w:iCs/>
        </w:rPr>
        <w:noBreakHyphen/>
        <w:t>Term Care Trends.</w:t>
      </w:r>
    </w:p>
    <w:p w14:paraId="7ED3BF78" w14:textId="77777777" w:rsidR="00D31D6A" w:rsidRPr="00C37DFC" w:rsidRDefault="00D31D6A" w:rsidP="006D3185">
      <w:pPr>
        <w:pStyle w:val="NoSpacing"/>
        <w:numPr>
          <w:ilvl w:val="0"/>
          <w:numId w:val="230"/>
        </w:numPr>
      </w:pPr>
      <w:r w:rsidRPr="00C37DFC">
        <w:t xml:space="preserve">RAND Corporation (2022). </w:t>
      </w:r>
      <w:r w:rsidRPr="00C37DFC">
        <w:rPr>
          <w:i/>
          <w:iCs/>
        </w:rPr>
        <w:t>The Economic Burden of Family Caregiving.</w:t>
      </w:r>
    </w:p>
    <w:p w14:paraId="1C656145" w14:textId="77777777" w:rsidR="00D31D6A" w:rsidRPr="00C37DFC" w:rsidRDefault="00D31D6A" w:rsidP="006D3185">
      <w:pPr>
        <w:pStyle w:val="NoSpacing"/>
        <w:numPr>
          <w:ilvl w:val="0"/>
          <w:numId w:val="230"/>
        </w:numPr>
      </w:pPr>
      <w:r w:rsidRPr="00C37DFC">
        <w:t xml:space="preserve">Commonwealth Fund (2023). </w:t>
      </w:r>
      <w:r w:rsidRPr="00C37DFC">
        <w:rPr>
          <w:i/>
          <w:iCs/>
        </w:rPr>
        <w:t>International Health System Comparisons.</w:t>
      </w:r>
    </w:p>
    <w:p w14:paraId="78516583" w14:textId="77777777" w:rsidR="00D31D6A" w:rsidRPr="00C37DFC" w:rsidRDefault="00D31D6A" w:rsidP="00D31D6A">
      <w:pPr>
        <w:pStyle w:val="NoSpacing"/>
        <w:ind w:left="720"/>
      </w:pPr>
    </w:p>
    <w:p w14:paraId="65B03D70" w14:textId="77777777" w:rsidR="00D31D6A" w:rsidRPr="00C37DFC" w:rsidRDefault="00D31D6A" w:rsidP="00D31D6A">
      <w:pPr>
        <w:rPr>
          <w:b/>
          <w:bCs/>
        </w:rPr>
      </w:pPr>
      <w:r w:rsidRPr="00C37DFC">
        <w:rPr>
          <w:b/>
          <w:bCs/>
        </w:rPr>
        <w:t>7. Housing, Safeguarding, and Wider Public Services</w:t>
      </w:r>
    </w:p>
    <w:p w14:paraId="3531CC6D" w14:textId="77777777" w:rsidR="00D31D6A" w:rsidRPr="00C37DFC" w:rsidRDefault="00D31D6A" w:rsidP="006D3185">
      <w:pPr>
        <w:pStyle w:val="NoSpacing"/>
        <w:numPr>
          <w:ilvl w:val="0"/>
          <w:numId w:val="231"/>
        </w:numPr>
      </w:pPr>
      <w:r w:rsidRPr="00C37DFC">
        <w:t xml:space="preserve">Ministry of Housing, Communities &amp; Local Government (2023). </w:t>
      </w:r>
      <w:r w:rsidRPr="00C37DFC">
        <w:rPr>
          <w:i/>
          <w:iCs/>
        </w:rPr>
        <w:t>Statutory Homelessness Report.</w:t>
      </w:r>
    </w:p>
    <w:p w14:paraId="527C4A29" w14:textId="77777777" w:rsidR="00D31D6A" w:rsidRPr="00C37DFC" w:rsidRDefault="00D31D6A" w:rsidP="006D3185">
      <w:pPr>
        <w:pStyle w:val="NoSpacing"/>
        <w:numPr>
          <w:ilvl w:val="0"/>
          <w:numId w:val="231"/>
        </w:numPr>
      </w:pPr>
      <w:r w:rsidRPr="00C37DFC">
        <w:t xml:space="preserve">Home Office (2022). </w:t>
      </w:r>
      <w:r w:rsidRPr="00C37DFC">
        <w:rPr>
          <w:i/>
          <w:iCs/>
        </w:rPr>
        <w:t>Police Demand and Incident Statistics.</w:t>
      </w:r>
    </w:p>
    <w:p w14:paraId="0535FB90" w14:textId="77777777" w:rsidR="00D31D6A" w:rsidRPr="00C37DFC" w:rsidRDefault="00D31D6A" w:rsidP="006D3185">
      <w:pPr>
        <w:pStyle w:val="NoSpacing"/>
        <w:numPr>
          <w:ilvl w:val="0"/>
          <w:numId w:val="231"/>
        </w:numPr>
      </w:pPr>
      <w:r w:rsidRPr="00C37DFC">
        <w:t xml:space="preserve">College of Policing (2023). </w:t>
      </w:r>
      <w:r w:rsidRPr="00C37DFC">
        <w:rPr>
          <w:i/>
          <w:iCs/>
        </w:rPr>
        <w:t>Vulnerability and Safeguarding Evidence Base.</w:t>
      </w:r>
    </w:p>
    <w:p w14:paraId="03006FAD" w14:textId="77777777" w:rsidR="00D31D6A" w:rsidRPr="00C37DFC" w:rsidRDefault="00D31D6A" w:rsidP="006D3185">
      <w:pPr>
        <w:pStyle w:val="NoSpacing"/>
        <w:numPr>
          <w:ilvl w:val="0"/>
          <w:numId w:val="231"/>
        </w:numPr>
      </w:pPr>
      <w:r w:rsidRPr="00C37DFC">
        <w:t xml:space="preserve">Local Government Association (2023). </w:t>
      </w:r>
      <w:r w:rsidRPr="00C37DFC">
        <w:rPr>
          <w:i/>
          <w:iCs/>
        </w:rPr>
        <w:t>Safeguarding Adults Annual Report.</w:t>
      </w:r>
    </w:p>
    <w:p w14:paraId="42C8E157" w14:textId="77777777" w:rsidR="00D31D6A" w:rsidRPr="00C37DFC" w:rsidRDefault="00D31D6A" w:rsidP="00D31D6A">
      <w:pPr>
        <w:pStyle w:val="NoSpacing"/>
        <w:ind w:left="720"/>
      </w:pPr>
    </w:p>
    <w:p w14:paraId="2F79A7DE" w14:textId="77777777" w:rsidR="00D31D6A" w:rsidRPr="00C37DFC" w:rsidRDefault="00D31D6A" w:rsidP="00D31D6A">
      <w:pPr>
        <w:rPr>
          <w:b/>
          <w:bCs/>
        </w:rPr>
      </w:pPr>
      <w:r w:rsidRPr="00C37DFC">
        <w:rPr>
          <w:b/>
          <w:bCs/>
        </w:rPr>
        <w:t>8. Methodological and Technical Sources</w:t>
      </w:r>
    </w:p>
    <w:p w14:paraId="6929B149" w14:textId="77777777" w:rsidR="00D31D6A" w:rsidRPr="00C37DFC" w:rsidRDefault="00D31D6A" w:rsidP="006D3185">
      <w:pPr>
        <w:pStyle w:val="NoSpacing"/>
        <w:numPr>
          <w:ilvl w:val="0"/>
          <w:numId w:val="232"/>
        </w:numPr>
      </w:pPr>
      <w:r w:rsidRPr="00C37DFC">
        <w:t xml:space="preserve">Office for National Statistics (2023). </w:t>
      </w:r>
      <w:r w:rsidRPr="00C37DFC">
        <w:rPr>
          <w:i/>
          <w:iCs/>
        </w:rPr>
        <w:t>Population Estimates and Projections.</w:t>
      </w:r>
    </w:p>
    <w:p w14:paraId="7F831BDA" w14:textId="77777777" w:rsidR="00D31D6A" w:rsidRPr="00C37DFC" w:rsidRDefault="00D31D6A" w:rsidP="006D3185">
      <w:pPr>
        <w:pStyle w:val="NoSpacing"/>
        <w:numPr>
          <w:ilvl w:val="0"/>
          <w:numId w:val="232"/>
        </w:numPr>
      </w:pPr>
      <w:r w:rsidRPr="00C37DFC">
        <w:t xml:space="preserve">ONS (2022). </w:t>
      </w:r>
      <w:r w:rsidRPr="00C37DFC">
        <w:rPr>
          <w:i/>
          <w:iCs/>
        </w:rPr>
        <w:t>Health State Life Expectancy Data.</w:t>
      </w:r>
    </w:p>
    <w:p w14:paraId="63D06E55" w14:textId="77777777" w:rsidR="00D31D6A" w:rsidRPr="00C37DFC" w:rsidRDefault="00D31D6A" w:rsidP="006D3185">
      <w:pPr>
        <w:pStyle w:val="NoSpacing"/>
        <w:numPr>
          <w:ilvl w:val="0"/>
          <w:numId w:val="232"/>
        </w:numPr>
      </w:pPr>
      <w:r w:rsidRPr="00C37DFC">
        <w:t xml:space="preserve">HM Treasury (2023). </w:t>
      </w:r>
      <w:r w:rsidRPr="00C37DFC">
        <w:rPr>
          <w:i/>
          <w:iCs/>
        </w:rPr>
        <w:t>Discounting and Long</w:t>
      </w:r>
      <w:r w:rsidRPr="00C37DFC">
        <w:rPr>
          <w:i/>
          <w:iCs/>
        </w:rPr>
        <w:noBreakHyphen/>
        <w:t>Term Appraisal Guidance.</w:t>
      </w:r>
    </w:p>
    <w:p w14:paraId="4E25A1B3" w14:textId="77777777" w:rsidR="00D31D6A" w:rsidRPr="00C37DFC" w:rsidRDefault="00D31D6A" w:rsidP="006D3185">
      <w:pPr>
        <w:pStyle w:val="NoSpacing"/>
        <w:numPr>
          <w:ilvl w:val="0"/>
          <w:numId w:val="232"/>
        </w:numPr>
      </w:pPr>
      <w:r w:rsidRPr="00C37DFC">
        <w:t xml:space="preserve">NICE (2023). </w:t>
      </w:r>
      <w:r w:rsidRPr="00C37DFC">
        <w:rPr>
          <w:i/>
          <w:iCs/>
        </w:rPr>
        <w:t>Economic Evaluation Methods.</w:t>
      </w:r>
    </w:p>
    <w:p w14:paraId="14B91C4F" w14:textId="77777777" w:rsidR="00D31D6A" w:rsidRPr="00C37DFC" w:rsidRDefault="00D31D6A" w:rsidP="006D3185">
      <w:pPr>
        <w:pStyle w:val="NoSpacing"/>
        <w:numPr>
          <w:ilvl w:val="0"/>
          <w:numId w:val="232"/>
        </w:numPr>
      </w:pPr>
      <w:r w:rsidRPr="00C37DFC">
        <w:t xml:space="preserve">Health Foundation (2021). </w:t>
      </w:r>
      <w:r w:rsidRPr="00C37DFC">
        <w:rPr>
          <w:i/>
          <w:iCs/>
        </w:rPr>
        <w:t>Modelling Health and Care Demand.</w:t>
      </w:r>
    </w:p>
    <w:p w14:paraId="1C7FB2BB" w14:textId="77777777" w:rsidR="00D31D6A" w:rsidRPr="003D0ACB" w:rsidRDefault="00D31D6A" w:rsidP="00D31D6A"/>
    <w:p w14:paraId="69F873F7" w14:textId="77777777" w:rsidR="00D31D6A" w:rsidRDefault="00D31D6A" w:rsidP="00D31D6A">
      <w:r>
        <w:br w:type="page"/>
      </w:r>
    </w:p>
    <w:p w14:paraId="7B85C83B" w14:textId="77777777" w:rsidR="00D31D6A" w:rsidRPr="00D56AC9" w:rsidRDefault="00D31D6A" w:rsidP="00D31D6A">
      <w:pPr>
        <w:pStyle w:val="Heading1"/>
      </w:pPr>
      <w:r w:rsidRPr="00D56AC9">
        <w:lastRenderedPageBreak/>
        <w:t>Glossary of Abbreviations</w:t>
      </w:r>
    </w:p>
    <w:p w14:paraId="565F8927" w14:textId="77777777" w:rsidR="00D31D6A" w:rsidRDefault="00D31D6A" w:rsidP="00D31D6A">
      <w:pPr>
        <w:jc w:val="both"/>
      </w:pPr>
      <w:r w:rsidRPr="00D56AC9">
        <w:rPr>
          <w:b/>
          <w:bCs/>
        </w:rPr>
        <w:t>A&amp;E</w:t>
      </w:r>
      <w:r w:rsidRPr="00D56AC9">
        <w:t xml:space="preserve"> — Accident and Emergency </w:t>
      </w:r>
    </w:p>
    <w:p w14:paraId="2A1D719D" w14:textId="77777777" w:rsidR="00D31D6A" w:rsidRDefault="00D31D6A" w:rsidP="00D31D6A">
      <w:pPr>
        <w:jc w:val="both"/>
      </w:pPr>
      <w:r w:rsidRPr="00D56AC9">
        <w:rPr>
          <w:b/>
          <w:bCs/>
        </w:rPr>
        <w:t>ADASS</w:t>
      </w:r>
      <w:r w:rsidRPr="00D56AC9">
        <w:t xml:space="preserve"> — Association of Directors of Adult Social Services</w:t>
      </w:r>
    </w:p>
    <w:p w14:paraId="469C62B6" w14:textId="77777777" w:rsidR="00D31D6A" w:rsidRDefault="00D31D6A" w:rsidP="00D31D6A">
      <w:pPr>
        <w:jc w:val="both"/>
      </w:pPr>
      <w:r w:rsidRPr="00D56AC9">
        <w:t xml:space="preserve"> </w:t>
      </w:r>
      <w:r w:rsidRPr="00D56AC9">
        <w:rPr>
          <w:b/>
          <w:bCs/>
        </w:rPr>
        <w:t>ASC</w:t>
      </w:r>
      <w:r w:rsidRPr="00D56AC9">
        <w:t xml:space="preserve"> — Adult Social Care</w:t>
      </w:r>
    </w:p>
    <w:p w14:paraId="7883AF50" w14:textId="77777777" w:rsidR="00D31D6A" w:rsidRDefault="00D31D6A" w:rsidP="00D31D6A">
      <w:pPr>
        <w:jc w:val="both"/>
      </w:pPr>
      <w:r w:rsidRPr="00D56AC9">
        <w:t xml:space="preserve"> </w:t>
      </w:r>
      <w:r w:rsidRPr="00D56AC9">
        <w:rPr>
          <w:b/>
          <w:bCs/>
        </w:rPr>
        <w:t>APPG</w:t>
      </w:r>
      <w:r w:rsidRPr="00D56AC9">
        <w:t xml:space="preserve"> — All</w:t>
      </w:r>
      <w:r w:rsidRPr="00D56AC9">
        <w:noBreakHyphen/>
        <w:t xml:space="preserve">Party Parliamentary Group </w:t>
      </w:r>
    </w:p>
    <w:p w14:paraId="6EE9900A" w14:textId="77777777" w:rsidR="00D31D6A" w:rsidRDefault="00D31D6A" w:rsidP="00D31D6A">
      <w:pPr>
        <w:jc w:val="both"/>
      </w:pPr>
      <w:r w:rsidRPr="00D56AC9">
        <w:rPr>
          <w:b/>
          <w:bCs/>
        </w:rPr>
        <w:t>CQC</w:t>
      </w:r>
      <w:r w:rsidRPr="00D56AC9">
        <w:t xml:space="preserve"> — Care Quality Commission </w:t>
      </w:r>
    </w:p>
    <w:p w14:paraId="1147B2C4" w14:textId="77777777" w:rsidR="00D31D6A" w:rsidRDefault="00D31D6A" w:rsidP="00D31D6A">
      <w:pPr>
        <w:jc w:val="both"/>
      </w:pPr>
      <w:r w:rsidRPr="00D56AC9">
        <w:rPr>
          <w:b/>
          <w:bCs/>
        </w:rPr>
        <w:t>DLUHC</w:t>
      </w:r>
      <w:r w:rsidRPr="00D56AC9">
        <w:t xml:space="preserve"> — Department for Levelling Up, Housing and Communities </w:t>
      </w:r>
    </w:p>
    <w:p w14:paraId="06A1C8AC" w14:textId="77777777" w:rsidR="00D31D6A" w:rsidRDefault="00D31D6A" w:rsidP="00D31D6A">
      <w:pPr>
        <w:jc w:val="both"/>
      </w:pPr>
      <w:r w:rsidRPr="00D56AC9">
        <w:rPr>
          <w:b/>
          <w:bCs/>
        </w:rPr>
        <w:t>DHSC</w:t>
      </w:r>
      <w:r w:rsidRPr="00D56AC9">
        <w:t xml:space="preserve"> — Department of Health and Social Care </w:t>
      </w:r>
    </w:p>
    <w:p w14:paraId="079C1C32" w14:textId="77777777" w:rsidR="00D31D6A" w:rsidRDefault="00D31D6A" w:rsidP="00D31D6A">
      <w:pPr>
        <w:jc w:val="both"/>
      </w:pPr>
      <w:r w:rsidRPr="00D56AC9">
        <w:rPr>
          <w:b/>
          <w:bCs/>
        </w:rPr>
        <w:t>DWP</w:t>
      </w:r>
      <w:r w:rsidRPr="00D56AC9">
        <w:t xml:space="preserve"> — Department for Work and Pensions </w:t>
      </w:r>
    </w:p>
    <w:p w14:paraId="0AF25600" w14:textId="77777777" w:rsidR="00D31D6A" w:rsidRDefault="00D31D6A" w:rsidP="00D31D6A">
      <w:pPr>
        <w:jc w:val="both"/>
      </w:pPr>
      <w:r w:rsidRPr="00D56AC9">
        <w:rPr>
          <w:b/>
          <w:bCs/>
        </w:rPr>
        <w:t>HES</w:t>
      </w:r>
      <w:r w:rsidRPr="00D56AC9">
        <w:t xml:space="preserve"> — Hospital Episode Statistics</w:t>
      </w:r>
    </w:p>
    <w:p w14:paraId="0DD9FB72" w14:textId="77777777" w:rsidR="00D31D6A" w:rsidRDefault="00D31D6A" w:rsidP="00D31D6A">
      <w:pPr>
        <w:jc w:val="both"/>
      </w:pPr>
      <w:r w:rsidRPr="00D56AC9">
        <w:t xml:space="preserve"> </w:t>
      </w:r>
      <w:r w:rsidRPr="00D56AC9">
        <w:rPr>
          <w:b/>
          <w:bCs/>
        </w:rPr>
        <w:t>HM Treasury / HMT</w:t>
      </w:r>
      <w:r w:rsidRPr="00D56AC9">
        <w:t xml:space="preserve"> — His Majesty’s Treasury </w:t>
      </w:r>
    </w:p>
    <w:p w14:paraId="7E8FF5CA" w14:textId="77777777" w:rsidR="00D31D6A" w:rsidRDefault="00D31D6A" w:rsidP="00D31D6A">
      <w:pPr>
        <w:jc w:val="both"/>
      </w:pPr>
      <w:r w:rsidRPr="00D56AC9">
        <w:rPr>
          <w:b/>
          <w:bCs/>
        </w:rPr>
        <w:t>ICB</w:t>
      </w:r>
      <w:r w:rsidRPr="00D56AC9">
        <w:t xml:space="preserve"> — Integrated Care Board</w:t>
      </w:r>
    </w:p>
    <w:p w14:paraId="73D53B1E" w14:textId="77777777" w:rsidR="00D31D6A" w:rsidRDefault="00D31D6A" w:rsidP="00D31D6A">
      <w:pPr>
        <w:jc w:val="both"/>
      </w:pPr>
      <w:r w:rsidRPr="00D56AC9">
        <w:t xml:space="preserve"> </w:t>
      </w:r>
      <w:r w:rsidRPr="00D56AC9">
        <w:rPr>
          <w:b/>
          <w:bCs/>
        </w:rPr>
        <w:t>ICP</w:t>
      </w:r>
      <w:r w:rsidRPr="00D56AC9">
        <w:t xml:space="preserve"> — Integrated Care Partnership </w:t>
      </w:r>
    </w:p>
    <w:p w14:paraId="5649EE1A" w14:textId="77777777" w:rsidR="00D31D6A" w:rsidRDefault="00D31D6A" w:rsidP="00D31D6A">
      <w:pPr>
        <w:jc w:val="both"/>
      </w:pPr>
      <w:r w:rsidRPr="00D56AC9">
        <w:rPr>
          <w:b/>
          <w:bCs/>
        </w:rPr>
        <w:t>ICS</w:t>
      </w:r>
      <w:r w:rsidRPr="00D56AC9">
        <w:t xml:space="preserve"> — Integrated Care System </w:t>
      </w:r>
    </w:p>
    <w:p w14:paraId="6D402D31" w14:textId="77777777" w:rsidR="00D31D6A" w:rsidRDefault="00D31D6A" w:rsidP="00D31D6A">
      <w:pPr>
        <w:jc w:val="both"/>
      </w:pPr>
      <w:r w:rsidRPr="00D56AC9">
        <w:rPr>
          <w:b/>
          <w:bCs/>
        </w:rPr>
        <w:t>JRF</w:t>
      </w:r>
      <w:r w:rsidRPr="00D56AC9">
        <w:t xml:space="preserve"> — Joseph Rowntree Foundation </w:t>
      </w:r>
    </w:p>
    <w:p w14:paraId="52129128" w14:textId="77777777" w:rsidR="00D31D6A" w:rsidRDefault="00D31D6A" w:rsidP="00D31D6A">
      <w:pPr>
        <w:jc w:val="both"/>
      </w:pPr>
      <w:r w:rsidRPr="00D56AC9">
        <w:rPr>
          <w:b/>
          <w:bCs/>
        </w:rPr>
        <w:t>KFF / KFF (US)</w:t>
      </w:r>
      <w:r w:rsidRPr="00D56AC9">
        <w:t xml:space="preserve"> — Kaiser Family Foundation </w:t>
      </w:r>
    </w:p>
    <w:p w14:paraId="2D579C26" w14:textId="77777777" w:rsidR="00D31D6A" w:rsidRDefault="00D31D6A" w:rsidP="00D31D6A">
      <w:pPr>
        <w:jc w:val="both"/>
      </w:pPr>
      <w:r w:rsidRPr="00D56AC9">
        <w:rPr>
          <w:b/>
          <w:bCs/>
        </w:rPr>
        <w:t>LGA</w:t>
      </w:r>
      <w:r w:rsidRPr="00D56AC9">
        <w:t xml:space="preserve"> — Local Government Association </w:t>
      </w:r>
    </w:p>
    <w:p w14:paraId="150E37DF" w14:textId="77777777" w:rsidR="00D31D6A" w:rsidRDefault="00D31D6A" w:rsidP="00D31D6A">
      <w:pPr>
        <w:jc w:val="both"/>
      </w:pPr>
      <w:r w:rsidRPr="00D56AC9">
        <w:rPr>
          <w:b/>
          <w:bCs/>
        </w:rPr>
        <w:t>NAO</w:t>
      </w:r>
      <w:r w:rsidRPr="00D56AC9">
        <w:t xml:space="preserve"> — National Audit Office </w:t>
      </w:r>
    </w:p>
    <w:p w14:paraId="5D822639" w14:textId="77777777" w:rsidR="00D31D6A" w:rsidRDefault="00D31D6A" w:rsidP="00D31D6A">
      <w:pPr>
        <w:jc w:val="both"/>
      </w:pPr>
      <w:r w:rsidRPr="00D56AC9">
        <w:rPr>
          <w:b/>
          <w:bCs/>
        </w:rPr>
        <w:t>NHS</w:t>
      </w:r>
      <w:r w:rsidRPr="00D56AC9">
        <w:t xml:space="preserve"> — National Health Service </w:t>
      </w:r>
    </w:p>
    <w:p w14:paraId="65014C18" w14:textId="77777777" w:rsidR="00D31D6A" w:rsidRDefault="00D31D6A" w:rsidP="00D31D6A">
      <w:pPr>
        <w:jc w:val="both"/>
      </w:pPr>
      <w:r w:rsidRPr="00D56AC9">
        <w:rPr>
          <w:b/>
          <w:bCs/>
        </w:rPr>
        <w:t>NICE</w:t>
      </w:r>
      <w:r w:rsidRPr="00D56AC9">
        <w:t xml:space="preserve"> — National Institute for Health and Care Excellence </w:t>
      </w:r>
    </w:p>
    <w:p w14:paraId="7DD12A6D" w14:textId="77777777" w:rsidR="00D31D6A" w:rsidRDefault="00D31D6A" w:rsidP="00D31D6A">
      <w:pPr>
        <w:jc w:val="both"/>
      </w:pPr>
      <w:r w:rsidRPr="00D56AC9">
        <w:rPr>
          <w:b/>
          <w:bCs/>
        </w:rPr>
        <w:t>ONS</w:t>
      </w:r>
      <w:r w:rsidRPr="00D56AC9">
        <w:t xml:space="preserve"> — Office for National Statistics</w:t>
      </w:r>
    </w:p>
    <w:p w14:paraId="5C55A583" w14:textId="77777777" w:rsidR="00D31D6A" w:rsidRDefault="00D31D6A" w:rsidP="00D31D6A">
      <w:pPr>
        <w:jc w:val="both"/>
      </w:pPr>
      <w:r w:rsidRPr="00D56AC9">
        <w:t xml:space="preserve"> </w:t>
      </w:r>
      <w:r w:rsidRPr="00D56AC9">
        <w:rPr>
          <w:b/>
          <w:bCs/>
        </w:rPr>
        <w:t>PAC</w:t>
      </w:r>
      <w:r w:rsidRPr="00D56AC9">
        <w:t xml:space="preserve"> — Public Accounts Committee </w:t>
      </w:r>
    </w:p>
    <w:p w14:paraId="5CBB6DA0" w14:textId="77777777" w:rsidR="00D31D6A" w:rsidRDefault="00D31D6A" w:rsidP="00D31D6A">
      <w:pPr>
        <w:jc w:val="both"/>
      </w:pPr>
      <w:r w:rsidRPr="00D56AC9">
        <w:rPr>
          <w:b/>
          <w:bCs/>
        </w:rPr>
        <w:t>PHE</w:t>
      </w:r>
      <w:r w:rsidRPr="00D56AC9">
        <w:t xml:space="preserve"> — Public Health England </w:t>
      </w:r>
    </w:p>
    <w:p w14:paraId="1D698791" w14:textId="77777777" w:rsidR="00D31D6A" w:rsidRDefault="00D31D6A" w:rsidP="00D31D6A">
      <w:pPr>
        <w:jc w:val="both"/>
      </w:pPr>
      <w:r w:rsidRPr="00D56AC9">
        <w:rPr>
          <w:b/>
          <w:bCs/>
        </w:rPr>
        <w:t>RPB</w:t>
      </w:r>
      <w:r w:rsidRPr="00D56AC9">
        <w:t xml:space="preserve"> — Regional Partnership Board (Wales) </w:t>
      </w:r>
    </w:p>
    <w:p w14:paraId="7482837D" w14:textId="77777777" w:rsidR="00D31D6A" w:rsidRDefault="00D31D6A" w:rsidP="00D31D6A">
      <w:pPr>
        <w:jc w:val="both"/>
      </w:pPr>
      <w:r w:rsidRPr="00D56AC9">
        <w:rPr>
          <w:b/>
          <w:bCs/>
        </w:rPr>
        <w:t>SCW</w:t>
      </w:r>
      <w:r w:rsidRPr="00D56AC9">
        <w:t xml:space="preserve"> — Social Care Wales </w:t>
      </w:r>
    </w:p>
    <w:p w14:paraId="4DFB4CFE" w14:textId="77777777" w:rsidR="00D31D6A" w:rsidRDefault="00D31D6A" w:rsidP="00D31D6A">
      <w:pPr>
        <w:jc w:val="both"/>
      </w:pPr>
      <w:r w:rsidRPr="00D56AC9">
        <w:rPr>
          <w:b/>
          <w:bCs/>
        </w:rPr>
        <w:t>UKG</w:t>
      </w:r>
      <w:r w:rsidRPr="00D56AC9">
        <w:t xml:space="preserve"> — UK Government </w:t>
      </w:r>
    </w:p>
    <w:p w14:paraId="3CC58C68" w14:textId="77777777" w:rsidR="00D31D6A" w:rsidRPr="00D56AC9" w:rsidRDefault="00D31D6A" w:rsidP="00D31D6A">
      <w:pPr>
        <w:jc w:val="both"/>
      </w:pPr>
      <w:r w:rsidRPr="00D56AC9">
        <w:rPr>
          <w:b/>
          <w:bCs/>
        </w:rPr>
        <w:t>WG</w:t>
      </w:r>
      <w:r w:rsidRPr="00D56AC9">
        <w:t xml:space="preserve"> — Welsh Government</w:t>
      </w:r>
    </w:p>
    <w:p w14:paraId="01A84D59" w14:textId="77777777" w:rsidR="00D31D6A" w:rsidRDefault="00D31D6A" w:rsidP="00D31D6A"/>
    <w:p w14:paraId="30AC0176" w14:textId="77777777" w:rsidR="00D31D6A" w:rsidRDefault="00D31D6A" w:rsidP="00D31D6A"/>
    <w:p w14:paraId="51C0D333" w14:textId="77777777" w:rsidR="00D31D6A" w:rsidRDefault="00D31D6A" w:rsidP="00D31D6A">
      <w:pPr>
        <w:rPr>
          <w:b/>
          <w:bCs/>
        </w:rPr>
      </w:pPr>
    </w:p>
    <w:p w14:paraId="6D732DDE" w14:textId="77777777" w:rsidR="00D31D6A" w:rsidRDefault="00D31D6A" w:rsidP="00D31D6A">
      <w:pPr>
        <w:rPr>
          <w:b/>
          <w:bCs/>
        </w:rPr>
      </w:pPr>
    </w:p>
    <w:p w14:paraId="76B39A2D" w14:textId="77777777" w:rsidR="00D31D6A" w:rsidRDefault="00D31D6A" w:rsidP="00D31D6A">
      <w:pPr>
        <w:rPr>
          <w:b/>
          <w:bCs/>
        </w:rPr>
      </w:pPr>
    </w:p>
    <w:p w14:paraId="632EAC5A" w14:textId="77777777" w:rsidR="00D31D6A" w:rsidRDefault="00D31D6A" w:rsidP="00D31D6A">
      <w:pPr>
        <w:rPr>
          <w:b/>
          <w:bCs/>
        </w:rPr>
      </w:pPr>
    </w:p>
    <w:p w14:paraId="1096EA37" w14:textId="77777777" w:rsidR="00D31D6A" w:rsidRDefault="00D31D6A" w:rsidP="00D31D6A">
      <w:pPr>
        <w:rPr>
          <w:b/>
          <w:bCs/>
        </w:rPr>
      </w:pPr>
    </w:p>
    <w:p w14:paraId="08A3FA94" w14:textId="77777777" w:rsidR="00D31D6A" w:rsidRDefault="00D31D6A" w:rsidP="00D31D6A">
      <w:pPr>
        <w:rPr>
          <w:b/>
          <w:bCs/>
        </w:rPr>
      </w:pPr>
    </w:p>
    <w:p w14:paraId="15D0B4E5" w14:textId="77777777" w:rsidR="00D31D6A" w:rsidRDefault="00D31D6A" w:rsidP="00D31D6A">
      <w:pPr>
        <w:rPr>
          <w:b/>
          <w:bCs/>
        </w:rPr>
      </w:pPr>
    </w:p>
    <w:p w14:paraId="02B8605B" w14:textId="77777777" w:rsidR="00D31D6A" w:rsidRDefault="00D31D6A" w:rsidP="00D31D6A">
      <w:pPr>
        <w:rPr>
          <w:b/>
          <w:bCs/>
        </w:rPr>
      </w:pPr>
    </w:p>
    <w:p w14:paraId="76552825" w14:textId="77777777" w:rsidR="00D31D6A" w:rsidRDefault="00D31D6A" w:rsidP="00D31D6A">
      <w:pPr>
        <w:rPr>
          <w:b/>
          <w:bCs/>
        </w:rPr>
      </w:pPr>
    </w:p>
    <w:p w14:paraId="3BF21046" w14:textId="77777777" w:rsidR="00D31D6A" w:rsidRDefault="00D31D6A" w:rsidP="00D31D6A">
      <w:pPr>
        <w:rPr>
          <w:b/>
          <w:bCs/>
        </w:rPr>
      </w:pPr>
    </w:p>
    <w:p w14:paraId="50672F83" w14:textId="77777777" w:rsidR="00D31D6A" w:rsidRDefault="00D31D6A" w:rsidP="00D31D6A">
      <w:pPr>
        <w:rPr>
          <w:b/>
          <w:bCs/>
        </w:rPr>
      </w:pPr>
    </w:p>
    <w:p w14:paraId="21968584" w14:textId="77777777" w:rsidR="00D31D6A" w:rsidRDefault="00D31D6A" w:rsidP="00D31D6A">
      <w:pPr>
        <w:rPr>
          <w:b/>
          <w:bCs/>
        </w:rPr>
      </w:pPr>
    </w:p>
    <w:p w14:paraId="268CD306" w14:textId="77777777" w:rsidR="00D31D6A" w:rsidRDefault="00D31D6A" w:rsidP="00D31D6A">
      <w:pPr>
        <w:rPr>
          <w:b/>
          <w:bCs/>
        </w:rPr>
      </w:pPr>
    </w:p>
    <w:p w14:paraId="03885E42" w14:textId="77777777" w:rsidR="00D31D6A" w:rsidRDefault="00D31D6A" w:rsidP="00D31D6A">
      <w:pPr>
        <w:rPr>
          <w:b/>
          <w:bCs/>
        </w:rPr>
      </w:pPr>
    </w:p>
    <w:p w14:paraId="2194AB9F" w14:textId="77777777" w:rsidR="00D31D6A" w:rsidRDefault="00D31D6A" w:rsidP="00D31D6A">
      <w:pPr>
        <w:rPr>
          <w:b/>
          <w:bCs/>
        </w:rPr>
      </w:pPr>
    </w:p>
    <w:p w14:paraId="5F88BB97" w14:textId="77777777" w:rsidR="00D31D6A" w:rsidRDefault="00D31D6A" w:rsidP="00D31D6A">
      <w:pPr>
        <w:rPr>
          <w:b/>
          <w:bCs/>
        </w:rPr>
      </w:pPr>
    </w:p>
    <w:p w14:paraId="1B917EFA" w14:textId="77777777" w:rsidR="00D31D6A" w:rsidRDefault="00D31D6A" w:rsidP="00D31D6A">
      <w:pPr>
        <w:rPr>
          <w:b/>
          <w:bCs/>
        </w:rPr>
      </w:pPr>
    </w:p>
    <w:p w14:paraId="37C0FE9C" w14:textId="77777777" w:rsidR="00D31D6A" w:rsidRDefault="00D31D6A" w:rsidP="00D31D6A">
      <w:pPr>
        <w:rPr>
          <w:b/>
          <w:bCs/>
        </w:rPr>
      </w:pPr>
    </w:p>
    <w:p w14:paraId="01F46C96" w14:textId="77777777" w:rsidR="00D31D6A" w:rsidRDefault="00D31D6A" w:rsidP="00D31D6A">
      <w:pPr>
        <w:rPr>
          <w:b/>
          <w:bCs/>
        </w:rPr>
      </w:pPr>
    </w:p>
    <w:p w14:paraId="18F655AA" w14:textId="77777777" w:rsidR="00D31D6A" w:rsidRDefault="00D31D6A" w:rsidP="00D31D6A">
      <w:pPr>
        <w:rPr>
          <w:b/>
          <w:bCs/>
        </w:rPr>
      </w:pPr>
    </w:p>
    <w:p w14:paraId="3D4123D1" w14:textId="77777777" w:rsidR="00D31D6A" w:rsidRDefault="00D31D6A" w:rsidP="00D31D6A">
      <w:pPr>
        <w:rPr>
          <w:b/>
          <w:bCs/>
        </w:rPr>
      </w:pPr>
    </w:p>
    <w:p w14:paraId="0707D73B" w14:textId="77777777" w:rsidR="00D31D6A" w:rsidRDefault="00D31D6A" w:rsidP="00D31D6A">
      <w:pPr>
        <w:rPr>
          <w:b/>
          <w:bCs/>
        </w:rPr>
      </w:pPr>
    </w:p>
    <w:p w14:paraId="52D89ECA" w14:textId="77777777" w:rsidR="00D31D6A" w:rsidRDefault="00D31D6A" w:rsidP="00D31D6A">
      <w:pPr>
        <w:rPr>
          <w:b/>
          <w:bCs/>
        </w:rPr>
      </w:pPr>
    </w:p>
    <w:p w14:paraId="5B50999A" w14:textId="77777777" w:rsidR="00D31D6A" w:rsidRDefault="00D31D6A" w:rsidP="00D31D6A">
      <w:pPr>
        <w:rPr>
          <w:b/>
          <w:bCs/>
        </w:rPr>
      </w:pPr>
    </w:p>
    <w:p w14:paraId="04C05627" w14:textId="77777777" w:rsidR="007104E7" w:rsidRDefault="007104E7" w:rsidP="00D31D6A">
      <w:pPr>
        <w:rPr>
          <w:b/>
          <w:bCs/>
        </w:rPr>
      </w:pPr>
    </w:p>
    <w:p w14:paraId="149E40C8" w14:textId="77777777" w:rsidR="007104E7" w:rsidRDefault="007104E7" w:rsidP="00D31D6A">
      <w:pPr>
        <w:rPr>
          <w:b/>
          <w:bCs/>
        </w:rPr>
      </w:pPr>
    </w:p>
    <w:p w14:paraId="16FEEA7B" w14:textId="77777777" w:rsidR="007104E7" w:rsidRDefault="007104E7" w:rsidP="00D31D6A">
      <w:pPr>
        <w:rPr>
          <w:b/>
          <w:bCs/>
        </w:rPr>
      </w:pPr>
    </w:p>
    <w:p w14:paraId="6BF42373" w14:textId="77777777" w:rsidR="007104E7" w:rsidRDefault="007104E7" w:rsidP="00D31D6A">
      <w:pPr>
        <w:rPr>
          <w:b/>
          <w:bCs/>
        </w:rPr>
      </w:pPr>
    </w:p>
    <w:p w14:paraId="0FEC338E" w14:textId="77777777" w:rsidR="007104E7" w:rsidRDefault="007104E7" w:rsidP="00D31D6A">
      <w:pPr>
        <w:rPr>
          <w:b/>
          <w:bCs/>
        </w:rPr>
      </w:pPr>
    </w:p>
    <w:p w14:paraId="741FEAD0" w14:textId="77777777" w:rsidR="007104E7" w:rsidRDefault="007104E7" w:rsidP="00D31D6A">
      <w:pPr>
        <w:rPr>
          <w:b/>
          <w:bCs/>
        </w:rPr>
      </w:pPr>
    </w:p>
    <w:p w14:paraId="5AAAD27C" w14:textId="77777777" w:rsidR="007104E7" w:rsidRDefault="007104E7" w:rsidP="00D31D6A">
      <w:pPr>
        <w:rPr>
          <w:b/>
          <w:bCs/>
        </w:rPr>
      </w:pPr>
    </w:p>
    <w:p w14:paraId="3E218A34" w14:textId="078028D3" w:rsidR="00D31D6A" w:rsidRPr="00B32341" w:rsidRDefault="00D31D6A" w:rsidP="00D31D6A">
      <w:r w:rsidRPr="00B32341">
        <w:rPr>
          <w:b/>
          <w:bCs/>
        </w:rPr>
        <w:t>© 2026 Leo Cleary</w:t>
      </w:r>
      <w:r>
        <w:rPr>
          <w:b/>
          <w:bCs/>
        </w:rPr>
        <w:t xml:space="preserve"> and The National Unpaid Carers Union and Forum (NUCUF) CIC</w:t>
      </w:r>
      <w:r w:rsidRPr="00B32341">
        <w:rPr>
          <w:b/>
          <w:bCs/>
        </w:rPr>
        <w:t>.</w:t>
      </w:r>
      <w:r w:rsidRPr="00B32341">
        <w:t xml:space="preserve"> </w:t>
      </w:r>
      <w:r w:rsidRPr="00B32341">
        <w:rPr>
          <w:b/>
          <w:bCs/>
        </w:rPr>
        <w:t>Licensed under Creative Commons Attribution–No</w:t>
      </w:r>
      <w:r>
        <w:rPr>
          <w:b/>
          <w:bCs/>
        </w:rPr>
        <w:t xml:space="preserve"> </w:t>
      </w:r>
      <w:r w:rsidRPr="00B32341">
        <w:rPr>
          <w:b/>
          <w:bCs/>
        </w:rPr>
        <w:t>Derivatives 4.0 International (CC BY</w:t>
      </w:r>
      <w:r w:rsidRPr="00B32341">
        <w:rPr>
          <w:b/>
          <w:bCs/>
        </w:rPr>
        <w:noBreakHyphen/>
        <w:t>ND 4.0).</w:t>
      </w:r>
    </w:p>
    <w:p w14:paraId="27BFBDE4" w14:textId="77777777" w:rsidR="00D31D6A" w:rsidRDefault="00D31D6A" w:rsidP="00D31D6A">
      <w:r w:rsidRPr="00B32341">
        <w:t>This report may be freely shared, copied, and distributed in any medium or format. It may not be edited, adapted, translated, or used to create derivative works. Any redistribution must credit the original authors and present the document in full, without alteration.</w:t>
      </w:r>
    </w:p>
    <w:p w14:paraId="082A129A" w14:textId="77777777" w:rsidR="00190DAA" w:rsidRPr="00CE778B" w:rsidRDefault="00190DAA" w:rsidP="00CE778B"/>
    <w:sectPr w:rsidR="00190DAA" w:rsidRPr="00CE778B" w:rsidSect="0065501B">
      <w:footerReference w:type="default" r:id="rId12"/>
      <w:pgSz w:w="11906" w:h="16838"/>
      <w:pgMar w:top="1418"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59AA6" w14:textId="77777777" w:rsidR="00CC5DAF" w:rsidRDefault="00CC5DAF" w:rsidP="00087F33">
      <w:pPr>
        <w:spacing w:after="0" w:line="240" w:lineRule="auto"/>
      </w:pPr>
      <w:r>
        <w:separator/>
      </w:r>
    </w:p>
  </w:endnote>
  <w:endnote w:type="continuationSeparator" w:id="0">
    <w:p w14:paraId="047EFE5D" w14:textId="77777777" w:rsidR="00CC5DAF" w:rsidRDefault="00CC5DAF" w:rsidP="00087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Ginto Copilot Variable">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B07DC" w14:textId="55B0291D" w:rsidR="00087F33" w:rsidRDefault="00F63B68">
    <w:pPr>
      <w:pStyle w:val="Foote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1</w:t>
    </w:r>
    <w:r>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8B437" w14:textId="77777777" w:rsidR="00CC5DAF" w:rsidRDefault="00CC5DAF" w:rsidP="00087F33">
      <w:pPr>
        <w:spacing w:after="0" w:line="240" w:lineRule="auto"/>
      </w:pPr>
      <w:r>
        <w:separator/>
      </w:r>
    </w:p>
  </w:footnote>
  <w:footnote w:type="continuationSeparator" w:id="0">
    <w:p w14:paraId="33858C29" w14:textId="77777777" w:rsidR="00CC5DAF" w:rsidRDefault="00CC5DAF" w:rsidP="00087F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929"/>
    <w:multiLevelType w:val="multilevel"/>
    <w:tmpl w:val="DF4053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07559"/>
    <w:multiLevelType w:val="multilevel"/>
    <w:tmpl w:val="437A3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8D5B42"/>
    <w:multiLevelType w:val="multilevel"/>
    <w:tmpl w:val="693E0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9D4CE7"/>
    <w:multiLevelType w:val="multilevel"/>
    <w:tmpl w:val="E2CA0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AE5914"/>
    <w:multiLevelType w:val="multilevel"/>
    <w:tmpl w:val="571C4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B03081"/>
    <w:multiLevelType w:val="multilevel"/>
    <w:tmpl w:val="1910D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FE61F9"/>
    <w:multiLevelType w:val="multilevel"/>
    <w:tmpl w:val="D5E09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7A18F8"/>
    <w:multiLevelType w:val="multilevel"/>
    <w:tmpl w:val="13DC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BA3B30"/>
    <w:multiLevelType w:val="multilevel"/>
    <w:tmpl w:val="9C96C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99305D"/>
    <w:multiLevelType w:val="multilevel"/>
    <w:tmpl w:val="5DD2D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A97D8D"/>
    <w:multiLevelType w:val="multilevel"/>
    <w:tmpl w:val="DD44F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264359"/>
    <w:multiLevelType w:val="multilevel"/>
    <w:tmpl w:val="D3CCD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3C2317"/>
    <w:multiLevelType w:val="hybridMultilevel"/>
    <w:tmpl w:val="B4546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86E17B5"/>
    <w:multiLevelType w:val="multilevel"/>
    <w:tmpl w:val="3FAAC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8C225CF"/>
    <w:multiLevelType w:val="multilevel"/>
    <w:tmpl w:val="6156A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A702A07"/>
    <w:multiLevelType w:val="multilevel"/>
    <w:tmpl w:val="067C2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AD6719D"/>
    <w:multiLevelType w:val="multilevel"/>
    <w:tmpl w:val="DDD0F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BA74720"/>
    <w:multiLevelType w:val="multilevel"/>
    <w:tmpl w:val="9F6A4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BD21C51"/>
    <w:multiLevelType w:val="multilevel"/>
    <w:tmpl w:val="25FC7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C303948"/>
    <w:multiLevelType w:val="multilevel"/>
    <w:tmpl w:val="A0043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CC1F8A"/>
    <w:multiLevelType w:val="hybridMultilevel"/>
    <w:tmpl w:val="74707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0D620C7F"/>
    <w:multiLevelType w:val="multilevel"/>
    <w:tmpl w:val="40DA6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DB1698E"/>
    <w:multiLevelType w:val="multilevel"/>
    <w:tmpl w:val="92485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E2C5C8D"/>
    <w:multiLevelType w:val="multilevel"/>
    <w:tmpl w:val="9EEC3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E411003"/>
    <w:multiLevelType w:val="multilevel"/>
    <w:tmpl w:val="CD048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E7D071E"/>
    <w:multiLevelType w:val="multilevel"/>
    <w:tmpl w:val="7CAA0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EB3227F"/>
    <w:multiLevelType w:val="multilevel"/>
    <w:tmpl w:val="56707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F67214B"/>
    <w:multiLevelType w:val="multilevel"/>
    <w:tmpl w:val="E8722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0374613"/>
    <w:multiLevelType w:val="multilevel"/>
    <w:tmpl w:val="34866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1620A43"/>
    <w:multiLevelType w:val="multilevel"/>
    <w:tmpl w:val="9DA89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1BE5D24"/>
    <w:multiLevelType w:val="multilevel"/>
    <w:tmpl w:val="D6680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22D7610"/>
    <w:multiLevelType w:val="hybridMultilevel"/>
    <w:tmpl w:val="149C2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26D0BAE"/>
    <w:multiLevelType w:val="multilevel"/>
    <w:tmpl w:val="6C880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2853434"/>
    <w:multiLevelType w:val="multilevel"/>
    <w:tmpl w:val="F584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3001ED2"/>
    <w:multiLevelType w:val="multilevel"/>
    <w:tmpl w:val="1F80E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39453B0"/>
    <w:multiLevelType w:val="multilevel"/>
    <w:tmpl w:val="7E42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3AE4011"/>
    <w:multiLevelType w:val="multilevel"/>
    <w:tmpl w:val="F6DE3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3B41D58"/>
    <w:multiLevelType w:val="multilevel"/>
    <w:tmpl w:val="BC7EC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3C400D9"/>
    <w:multiLevelType w:val="multilevel"/>
    <w:tmpl w:val="4F0E3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45C4876"/>
    <w:multiLevelType w:val="multilevel"/>
    <w:tmpl w:val="4C8E6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5307EBE"/>
    <w:multiLevelType w:val="multilevel"/>
    <w:tmpl w:val="397EF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53B1B38"/>
    <w:multiLevelType w:val="multilevel"/>
    <w:tmpl w:val="E9EA7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656141C"/>
    <w:multiLevelType w:val="multilevel"/>
    <w:tmpl w:val="3F26F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76A75F8"/>
    <w:multiLevelType w:val="multilevel"/>
    <w:tmpl w:val="FD80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7AE12BD"/>
    <w:multiLevelType w:val="multilevel"/>
    <w:tmpl w:val="0BFC4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98C52A8"/>
    <w:multiLevelType w:val="multilevel"/>
    <w:tmpl w:val="6CD49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9D9541F"/>
    <w:multiLevelType w:val="multilevel"/>
    <w:tmpl w:val="C5DA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A50221A"/>
    <w:multiLevelType w:val="multilevel"/>
    <w:tmpl w:val="09D46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AB67F2B"/>
    <w:multiLevelType w:val="multilevel"/>
    <w:tmpl w:val="AE707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AFB39FB"/>
    <w:multiLevelType w:val="multilevel"/>
    <w:tmpl w:val="3A36A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B024E64"/>
    <w:multiLevelType w:val="multilevel"/>
    <w:tmpl w:val="5220F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CF521FD"/>
    <w:multiLevelType w:val="multilevel"/>
    <w:tmpl w:val="5BC40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D3A6D7E"/>
    <w:multiLevelType w:val="multilevel"/>
    <w:tmpl w:val="ACA26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D516F42"/>
    <w:multiLevelType w:val="multilevel"/>
    <w:tmpl w:val="15801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DC30335"/>
    <w:multiLevelType w:val="multilevel"/>
    <w:tmpl w:val="4984E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DDF3297"/>
    <w:multiLevelType w:val="hybridMultilevel"/>
    <w:tmpl w:val="177A0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1EA71E18"/>
    <w:multiLevelType w:val="multilevel"/>
    <w:tmpl w:val="7FC62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EC82944"/>
    <w:multiLevelType w:val="multilevel"/>
    <w:tmpl w:val="C11CC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EDA3E62"/>
    <w:multiLevelType w:val="multilevel"/>
    <w:tmpl w:val="EC5AC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F677D2B"/>
    <w:multiLevelType w:val="multilevel"/>
    <w:tmpl w:val="7CB82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FC04C1B"/>
    <w:multiLevelType w:val="multilevel"/>
    <w:tmpl w:val="F1D2B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FEB2D5C"/>
    <w:multiLevelType w:val="hybridMultilevel"/>
    <w:tmpl w:val="A2401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20551F6C"/>
    <w:multiLevelType w:val="multilevel"/>
    <w:tmpl w:val="686C9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1515643"/>
    <w:multiLevelType w:val="multilevel"/>
    <w:tmpl w:val="3ECA2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1E74B10"/>
    <w:multiLevelType w:val="multilevel"/>
    <w:tmpl w:val="C21E9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1F03D5E"/>
    <w:multiLevelType w:val="multilevel"/>
    <w:tmpl w:val="E758D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2137329"/>
    <w:multiLevelType w:val="multilevel"/>
    <w:tmpl w:val="59FA3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28A4DBE"/>
    <w:multiLevelType w:val="multilevel"/>
    <w:tmpl w:val="613CD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3315167"/>
    <w:multiLevelType w:val="multilevel"/>
    <w:tmpl w:val="6B589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3C57CE6"/>
    <w:multiLevelType w:val="multilevel"/>
    <w:tmpl w:val="A19C4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4243271"/>
    <w:multiLevelType w:val="multilevel"/>
    <w:tmpl w:val="C31A3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427362C"/>
    <w:multiLevelType w:val="multilevel"/>
    <w:tmpl w:val="FE767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44F20A8"/>
    <w:multiLevelType w:val="multilevel"/>
    <w:tmpl w:val="2D407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4797046"/>
    <w:multiLevelType w:val="multilevel"/>
    <w:tmpl w:val="D7A8E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4936389"/>
    <w:multiLevelType w:val="multilevel"/>
    <w:tmpl w:val="80585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5CB09B5"/>
    <w:multiLevelType w:val="multilevel"/>
    <w:tmpl w:val="0E845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6303A2B"/>
    <w:multiLevelType w:val="multilevel"/>
    <w:tmpl w:val="9C143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6AE2C2C"/>
    <w:multiLevelType w:val="multilevel"/>
    <w:tmpl w:val="A0E84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6B82406"/>
    <w:multiLevelType w:val="multilevel"/>
    <w:tmpl w:val="7B2CB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7982D79"/>
    <w:multiLevelType w:val="multilevel"/>
    <w:tmpl w:val="82D0E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84C38C0"/>
    <w:multiLevelType w:val="multilevel"/>
    <w:tmpl w:val="BA0CF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85170EE"/>
    <w:multiLevelType w:val="multilevel"/>
    <w:tmpl w:val="7572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87258DA"/>
    <w:multiLevelType w:val="multilevel"/>
    <w:tmpl w:val="E60E5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8E9258F"/>
    <w:multiLevelType w:val="multilevel"/>
    <w:tmpl w:val="43E64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A7B6091"/>
    <w:multiLevelType w:val="multilevel"/>
    <w:tmpl w:val="C6D8D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AF076C0"/>
    <w:multiLevelType w:val="multilevel"/>
    <w:tmpl w:val="E8BE89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BD0122E"/>
    <w:multiLevelType w:val="multilevel"/>
    <w:tmpl w:val="25A6B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BDE2B72"/>
    <w:multiLevelType w:val="multilevel"/>
    <w:tmpl w:val="C6203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C7D7F0C"/>
    <w:multiLevelType w:val="multilevel"/>
    <w:tmpl w:val="79788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D403BDB"/>
    <w:multiLevelType w:val="multilevel"/>
    <w:tmpl w:val="EFE00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D6C36DA"/>
    <w:multiLevelType w:val="multilevel"/>
    <w:tmpl w:val="FFF62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D9E39D4"/>
    <w:multiLevelType w:val="multilevel"/>
    <w:tmpl w:val="75829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DE576CC"/>
    <w:multiLevelType w:val="multilevel"/>
    <w:tmpl w:val="7B12D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DFD0B22"/>
    <w:multiLevelType w:val="multilevel"/>
    <w:tmpl w:val="A428F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E0110E7"/>
    <w:multiLevelType w:val="multilevel"/>
    <w:tmpl w:val="568CA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ED43F39"/>
    <w:multiLevelType w:val="multilevel"/>
    <w:tmpl w:val="73FE4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F4815BF"/>
    <w:multiLevelType w:val="multilevel"/>
    <w:tmpl w:val="D5907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00455AB"/>
    <w:multiLevelType w:val="multilevel"/>
    <w:tmpl w:val="ABEAB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1217D65"/>
    <w:multiLevelType w:val="multilevel"/>
    <w:tmpl w:val="D4486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22979EF"/>
    <w:multiLevelType w:val="multilevel"/>
    <w:tmpl w:val="217E2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28D15A1"/>
    <w:multiLevelType w:val="multilevel"/>
    <w:tmpl w:val="E2961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28E3F5D"/>
    <w:multiLevelType w:val="multilevel"/>
    <w:tmpl w:val="0B841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3674111"/>
    <w:multiLevelType w:val="multilevel"/>
    <w:tmpl w:val="D490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46C5F1D"/>
    <w:multiLevelType w:val="multilevel"/>
    <w:tmpl w:val="70304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4FF50F7"/>
    <w:multiLevelType w:val="multilevel"/>
    <w:tmpl w:val="CCF8F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61578C4"/>
    <w:multiLevelType w:val="multilevel"/>
    <w:tmpl w:val="A88EF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66D3DBE"/>
    <w:multiLevelType w:val="multilevel"/>
    <w:tmpl w:val="E4DA1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6FF0F72"/>
    <w:multiLevelType w:val="multilevel"/>
    <w:tmpl w:val="97FC4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7AB663C"/>
    <w:multiLevelType w:val="multilevel"/>
    <w:tmpl w:val="C602E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7C37225"/>
    <w:multiLevelType w:val="multilevel"/>
    <w:tmpl w:val="8E5AA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804294D"/>
    <w:multiLevelType w:val="multilevel"/>
    <w:tmpl w:val="5B5C6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90C4259"/>
    <w:multiLevelType w:val="multilevel"/>
    <w:tmpl w:val="3452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9577749"/>
    <w:multiLevelType w:val="multilevel"/>
    <w:tmpl w:val="EF620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9D02A43"/>
    <w:multiLevelType w:val="multilevel"/>
    <w:tmpl w:val="08343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A21550A"/>
    <w:multiLevelType w:val="multilevel"/>
    <w:tmpl w:val="5458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A5D39D3"/>
    <w:multiLevelType w:val="multilevel"/>
    <w:tmpl w:val="3C2E1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A8E0F1F"/>
    <w:multiLevelType w:val="multilevel"/>
    <w:tmpl w:val="B6743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AF34607"/>
    <w:multiLevelType w:val="multilevel"/>
    <w:tmpl w:val="8EA24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B130AA6"/>
    <w:multiLevelType w:val="multilevel"/>
    <w:tmpl w:val="4DD683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B771225"/>
    <w:multiLevelType w:val="multilevel"/>
    <w:tmpl w:val="9D207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C7106D3"/>
    <w:multiLevelType w:val="multilevel"/>
    <w:tmpl w:val="DC4CF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D6C2AA3"/>
    <w:multiLevelType w:val="multilevel"/>
    <w:tmpl w:val="E698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3E783961"/>
    <w:multiLevelType w:val="multilevel"/>
    <w:tmpl w:val="0D8E8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EFE535E"/>
    <w:multiLevelType w:val="multilevel"/>
    <w:tmpl w:val="0A4EA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0EB3A9A"/>
    <w:multiLevelType w:val="multilevel"/>
    <w:tmpl w:val="BE7E8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10C2D2B"/>
    <w:multiLevelType w:val="multilevel"/>
    <w:tmpl w:val="22323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1726C53"/>
    <w:multiLevelType w:val="hybridMultilevel"/>
    <w:tmpl w:val="E592B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42E935A1"/>
    <w:multiLevelType w:val="multilevel"/>
    <w:tmpl w:val="2B6A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30E2AF2"/>
    <w:multiLevelType w:val="multilevel"/>
    <w:tmpl w:val="7736E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3392F23"/>
    <w:multiLevelType w:val="multilevel"/>
    <w:tmpl w:val="28603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4E12C5D"/>
    <w:multiLevelType w:val="multilevel"/>
    <w:tmpl w:val="59D6E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4E94FD0"/>
    <w:multiLevelType w:val="multilevel"/>
    <w:tmpl w:val="586CA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5656B21"/>
    <w:multiLevelType w:val="multilevel"/>
    <w:tmpl w:val="38187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5BE464A"/>
    <w:multiLevelType w:val="hybridMultilevel"/>
    <w:tmpl w:val="9F122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461565B5"/>
    <w:multiLevelType w:val="multilevel"/>
    <w:tmpl w:val="514AE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64914A3"/>
    <w:multiLevelType w:val="multilevel"/>
    <w:tmpl w:val="BE96F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6491B59"/>
    <w:multiLevelType w:val="multilevel"/>
    <w:tmpl w:val="DC240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73614F2"/>
    <w:multiLevelType w:val="multilevel"/>
    <w:tmpl w:val="72B4F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73C1C8C"/>
    <w:multiLevelType w:val="multilevel"/>
    <w:tmpl w:val="D1E853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78461FE"/>
    <w:multiLevelType w:val="multilevel"/>
    <w:tmpl w:val="358E0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47A302DA"/>
    <w:multiLevelType w:val="multilevel"/>
    <w:tmpl w:val="3A1EF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47C514C4"/>
    <w:multiLevelType w:val="multilevel"/>
    <w:tmpl w:val="9BDCF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48BE74B9"/>
    <w:multiLevelType w:val="multilevel"/>
    <w:tmpl w:val="6B0E7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B710162"/>
    <w:multiLevelType w:val="multilevel"/>
    <w:tmpl w:val="688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C756B60"/>
    <w:multiLevelType w:val="multilevel"/>
    <w:tmpl w:val="2A8E0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CB1614C"/>
    <w:multiLevelType w:val="multilevel"/>
    <w:tmpl w:val="D5E2D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4E096B63"/>
    <w:multiLevelType w:val="multilevel"/>
    <w:tmpl w:val="0902E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4E1D054D"/>
    <w:multiLevelType w:val="multilevel"/>
    <w:tmpl w:val="21B8E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4E985ADD"/>
    <w:multiLevelType w:val="multilevel"/>
    <w:tmpl w:val="280CE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4F0C3C32"/>
    <w:multiLevelType w:val="multilevel"/>
    <w:tmpl w:val="F196C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4F467872"/>
    <w:multiLevelType w:val="multilevel"/>
    <w:tmpl w:val="1D325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4F60660B"/>
    <w:multiLevelType w:val="multilevel"/>
    <w:tmpl w:val="155CE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0982117"/>
    <w:multiLevelType w:val="multilevel"/>
    <w:tmpl w:val="35BCE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164339E"/>
    <w:multiLevelType w:val="multilevel"/>
    <w:tmpl w:val="F6188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51F27060"/>
    <w:multiLevelType w:val="multilevel"/>
    <w:tmpl w:val="CFAC8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52A43051"/>
    <w:multiLevelType w:val="multilevel"/>
    <w:tmpl w:val="7A36D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308168C"/>
    <w:multiLevelType w:val="multilevel"/>
    <w:tmpl w:val="6DFA7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534A73FA"/>
    <w:multiLevelType w:val="multilevel"/>
    <w:tmpl w:val="25DA7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548B1ABC"/>
    <w:multiLevelType w:val="multilevel"/>
    <w:tmpl w:val="895E6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5556850"/>
    <w:multiLevelType w:val="multilevel"/>
    <w:tmpl w:val="3530D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5DD4386"/>
    <w:multiLevelType w:val="multilevel"/>
    <w:tmpl w:val="7FA41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7687FFE"/>
    <w:multiLevelType w:val="multilevel"/>
    <w:tmpl w:val="F4728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57DA042A"/>
    <w:multiLevelType w:val="multilevel"/>
    <w:tmpl w:val="F5D82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58046914"/>
    <w:multiLevelType w:val="multilevel"/>
    <w:tmpl w:val="E6A4E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588A6132"/>
    <w:multiLevelType w:val="multilevel"/>
    <w:tmpl w:val="FB323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59000DB3"/>
    <w:multiLevelType w:val="multilevel"/>
    <w:tmpl w:val="62A82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5A5C461E"/>
    <w:multiLevelType w:val="multilevel"/>
    <w:tmpl w:val="57666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5B3E1463"/>
    <w:multiLevelType w:val="multilevel"/>
    <w:tmpl w:val="92E26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5B6E42BA"/>
    <w:multiLevelType w:val="multilevel"/>
    <w:tmpl w:val="22C2F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5BF75026"/>
    <w:multiLevelType w:val="multilevel"/>
    <w:tmpl w:val="FA762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5D210838"/>
    <w:multiLevelType w:val="multilevel"/>
    <w:tmpl w:val="18A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5D49731A"/>
    <w:multiLevelType w:val="multilevel"/>
    <w:tmpl w:val="17FC7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5DBE1B5C"/>
    <w:multiLevelType w:val="hybridMultilevel"/>
    <w:tmpl w:val="900A3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3" w15:restartNumberingAfterBreak="0">
    <w:nsid w:val="5DDD33FF"/>
    <w:multiLevelType w:val="multilevel"/>
    <w:tmpl w:val="05CCC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5DE26161"/>
    <w:multiLevelType w:val="multilevel"/>
    <w:tmpl w:val="42029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5E3A2BCE"/>
    <w:multiLevelType w:val="multilevel"/>
    <w:tmpl w:val="52C48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5E6D523E"/>
    <w:multiLevelType w:val="multilevel"/>
    <w:tmpl w:val="B5422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5F5E5204"/>
    <w:multiLevelType w:val="multilevel"/>
    <w:tmpl w:val="738E9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5F9B0D84"/>
    <w:multiLevelType w:val="multilevel"/>
    <w:tmpl w:val="61988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0531574"/>
    <w:multiLevelType w:val="multilevel"/>
    <w:tmpl w:val="9452A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15A748B"/>
    <w:multiLevelType w:val="multilevel"/>
    <w:tmpl w:val="AB489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62B63E10"/>
    <w:multiLevelType w:val="multilevel"/>
    <w:tmpl w:val="63A8A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647112AC"/>
    <w:multiLevelType w:val="multilevel"/>
    <w:tmpl w:val="07EAF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64BE086C"/>
    <w:multiLevelType w:val="multilevel"/>
    <w:tmpl w:val="9620F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54C5126"/>
    <w:multiLevelType w:val="multilevel"/>
    <w:tmpl w:val="EA346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656406EF"/>
    <w:multiLevelType w:val="multilevel"/>
    <w:tmpl w:val="564C2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670F74EA"/>
    <w:multiLevelType w:val="multilevel"/>
    <w:tmpl w:val="01187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677A0425"/>
    <w:multiLevelType w:val="multilevel"/>
    <w:tmpl w:val="7E04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67F56279"/>
    <w:multiLevelType w:val="multilevel"/>
    <w:tmpl w:val="0422E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684E5594"/>
    <w:multiLevelType w:val="multilevel"/>
    <w:tmpl w:val="C804B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690114DF"/>
    <w:multiLevelType w:val="multilevel"/>
    <w:tmpl w:val="D998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69AD5A07"/>
    <w:multiLevelType w:val="multilevel"/>
    <w:tmpl w:val="01789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6ACE1FF9"/>
    <w:multiLevelType w:val="multilevel"/>
    <w:tmpl w:val="B2561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6BB4307C"/>
    <w:multiLevelType w:val="multilevel"/>
    <w:tmpl w:val="A692A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6BE159DC"/>
    <w:multiLevelType w:val="multilevel"/>
    <w:tmpl w:val="34D2E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6BFE3B12"/>
    <w:multiLevelType w:val="multilevel"/>
    <w:tmpl w:val="AA82C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6C344832"/>
    <w:multiLevelType w:val="multilevel"/>
    <w:tmpl w:val="E9E6C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6C654085"/>
    <w:multiLevelType w:val="multilevel"/>
    <w:tmpl w:val="E8604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6EE178F9"/>
    <w:multiLevelType w:val="multilevel"/>
    <w:tmpl w:val="7256E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6FD922D8"/>
    <w:multiLevelType w:val="multilevel"/>
    <w:tmpl w:val="BEBCC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6FF67C15"/>
    <w:multiLevelType w:val="multilevel"/>
    <w:tmpl w:val="045A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70123AD1"/>
    <w:multiLevelType w:val="multilevel"/>
    <w:tmpl w:val="58041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0484F10"/>
    <w:multiLevelType w:val="multilevel"/>
    <w:tmpl w:val="E2322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70890D5E"/>
    <w:multiLevelType w:val="multilevel"/>
    <w:tmpl w:val="072A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71353F29"/>
    <w:multiLevelType w:val="multilevel"/>
    <w:tmpl w:val="A136FF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17036B4"/>
    <w:multiLevelType w:val="multilevel"/>
    <w:tmpl w:val="9CA27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71CD1A0A"/>
    <w:multiLevelType w:val="multilevel"/>
    <w:tmpl w:val="431C1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71E934E8"/>
    <w:multiLevelType w:val="multilevel"/>
    <w:tmpl w:val="BAA4A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720C01B8"/>
    <w:multiLevelType w:val="multilevel"/>
    <w:tmpl w:val="5F5A9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729354A8"/>
    <w:multiLevelType w:val="multilevel"/>
    <w:tmpl w:val="F7422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33516C1"/>
    <w:multiLevelType w:val="multilevel"/>
    <w:tmpl w:val="26D41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74BC2E56"/>
    <w:multiLevelType w:val="multilevel"/>
    <w:tmpl w:val="CB889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75145040"/>
    <w:multiLevelType w:val="multilevel"/>
    <w:tmpl w:val="FE7EE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761675D5"/>
    <w:multiLevelType w:val="multilevel"/>
    <w:tmpl w:val="5EFC7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7722122E"/>
    <w:multiLevelType w:val="multilevel"/>
    <w:tmpl w:val="21D40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777D3C01"/>
    <w:multiLevelType w:val="multilevel"/>
    <w:tmpl w:val="5B426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784C4052"/>
    <w:multiLevelType w:val="multilevel"/>
    <w:tmpl w:val="A9C43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785809EC"/>
    <w:multiLevelType w:val="multilevel"/>
    <w:tmpl w:val="ADAE8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79A636F0"/>
    <w:multiLevelType w:val="multilevel"/>
    <w:tmpl w:val="B9268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79B14F7F"/>
    <w:multiLevelType w:val="multilevel"/>
    <w:tmpl w:val="0B089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7A1424C5"/>
    <w:multiLevelType w:val="multilevel"/>
    <w:tmpl w:val="B1467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7A2D545A"/>
    <w:multiLevelType w:val="multilevel"/>
    <w:tmpl w:val="A8126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7A2E76DB"/>
    <w:multiLevelType w:val="multilevel"/>
    <w:tmpl w:val="091CD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7A805F2E"/>
    <w:multiLevelType w:val="multilevel"/>
    <w:tmpl w:val="56569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7AA4338C"/>
    <w:multiLevelType w:val="multilevel"/>
    <w:tmpl w:val="7CAC4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7B636961"/>
    <w:multiLevelType w:val="multilevel"/>
    <w:tmpl w:val="EEE0C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7C53447E"/>
    <w:multiLevelType w:val="multilevel"/>
    <w:tmpl w:val="8C1CA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7D031D07"/>
    <w:multiLevelType w:val="multilevel"/>
    <w:tmpl w:val="99F27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7DE64146"/>
    <w:multiLevelType w:val="multilevel"/>
    <w:tmpl w:val="983CD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7ED3461D"/>
    <w:multiLevelType w:val="multilevel"/>
    <w:tmpl w:val="2E12D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7F750C44"/>
    <w:multiLevelType w:val="multilevel"/>
    <w:tmpl w:val="987C3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7FC32AF0"/>
    <w:multiLevelType w:val="multilevel"/>
    <w:tmpl w:val="E04AF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6184901">
    <w:abstractNumId w:val="122"/>
  </w:num>
  <w:num w:numId="2" w16cid:durableId="615912002">
    <w:abstractNumId w:val="179"/>
  </w:num>
  <w:num w:numId="3" w16cid:durableId="268437954">
    <w:abstractNumId w:val="41"/>
  </w:num>
  <w:num w:numId="4" w16cid:durableId="287472787">
    <w:abstractNumId w:val="48"/>
  </w:num>
  <w:num w:numId="5" w16cid:durableId="505023335">
    <w:abstractNumId w:val="159"/>
  </w:num>
  <w:num w:numId="6" w16cid:durableId="1003703194">
    <w:abstractNumId w:val="72"/>
  </w:num>
  <w:num w:numId="7" w16cid:durableId="1706785018">
    <w:abstractNumId w:val="24"/>
  </w:num>
  <w:num w:numId="8" w16cid:durableId="1280835880">
    <w:abstractNumId w:val="156"/>
  </w:num>
  <w:num w:numId="9" w16cid:durableId="1368870409">
    <w:abstractNumId w:val="218"/>
  </w:num>
  <w:num w:numId="10" w16cid:durableId="561019842">
    <w:abstractNumId w:val="192"/>
  </w:num>
  <w:num w:numId="11" w16cid:durableId="632053816">
    <w:abstractNumId w:val="4"/>
  </w:num>
  <w:num w:numId="12" w16cid:durableId="426585633">
    <w:abstractNumId w:val="62"/>
  </w:num>
  <w:num w:numId="13" w16cid:durableId="1595555704">
    <w:abstractNumId w:val="182"/>
  </w:num>
  <w:num w:numId="14" w16cid:durableId="1807552802">
    <w:abstractNumId w:val="106"/>
  </w:num>
  <w:num w:numId="15" w16cid:durableId="1976524122">
    <w:abstractNumId w:val="229"/>
  </w:num>
  <w:num w:numId="16" w16cid:durableId="1451434427">
    <w:abstractNumId w:val="230"/>
  </w:num>
  <w:num w:numId="17" w16cid:durableId="1608385504">
    <w:abstractNumId w:val="89"/>
  </w:num>
  <w:num w:numId="18" w16cid:durableId="1516191852">
    <w:abstractNumId w:val="148"/>
  </w:num>
  <w:num w:numId="19" w16cid:durableId="79640276">
    <w:abstractNumId w:val="63"/>
  </w:num>
  <w:num w:numId="20" w16cid:durableId="965817371">
    <w:abstractNumId w:val="54"/>
  </w:num>
  <w:num w:numId="21" w16cid:durableId="1883246916">
    <w:abstractNumId w:val="86"/>
  </w:num>
  <w:num w:numId="22" w16cid:durableId="2117868408">
    <w:abstractNumId w:val="16"/>
  </w:num>
  <w:num w:numId="23" w16cid:durableId="928151099">
    <w:abstractNumId w:val="219"/>
  </w:num>
  <w:num w:numId="24" w16cid:durableId="1323896294">
    <w:abstractNumId w:val="90"/>
  </w:num>
  <w:num w:numId="25" w16cid:durableId="16778855">
    <w:abstractNumId w:val="212"/>
  </w:num>
  <w:num w:numId="26" w16cid:durableId="273437727">
    <w:abstractNumId w:val="152"/>
  </w:num>
  <w:num w:numId="27" w16cid:durableId="588808099">
    <w:abstractNumId w:val="198"/>
  </w:num>
  <w:num w:numId="28" w16cid:durableId="874536825">
    <w:abstractNumId w:val="161"/>
  </w:num>
  <w:num w:numId="29" w16cid:durableId="274797482">
    <w:abstractNumId w:val="189"/>
  </w:num>
  <w:num w:numId="30" w16cid:durableId="481385144">
    <w:abstractNumId w:val="34"/>
  </w:num>
  <w:num w:numId="31" w16cid:durableId="1866216025">
    <w:abstractNumId w:val="44"/>
  </w:num>
  <w:num w:numId="32" w16cid:durableId="354963593">
    <w:abstractNumId w:val="85"/>
  </w:num>
  <w:num w:numId="33" w16cid:durableId="1576277223">
    <w:abstractNumId w:val="184"/>
  </w:num>
  <w:num w:numId="34" w16cid:durableId="845441530">
    <w:abstractNumId w:val="76"/>
  </w:num>
  <w:num w:numId="35" w16cid:durableId="734200537">
    <w:abstractNumId w:val="178"/>
  </w:num>
  <w:num w:numId="36" w16cid:durableId="1729107858">
    <w:abstractNumId w:val="137"/>
  </w:num>
  <w:num w:numId="37" w16cid:durableId="1486361059">
    <w:abstractNumId w:val="206"/>
  </w:num>
  <w:num w:numId="38" w16cid:durableId="1668481076">
    <w:abstractNumId w:val="180"/>
  </w:num>
  <w:num w:numId="39" w16cid:durableId="116604532">
    <w:abstractNumId w:val="6"/>
  </w:num>
  <w:num w:numId="40" w16cid:durableId="1550800829">
    <w:abstractNumId w:val="93"/>
  </w:num>
  <w:num w:numId="41" w16cid:durableId="588852333">
    <w:abstractNumId w:val="70"/>
  </w:num>
  <w:num w:numId="42" w16cid:durableId="1106463668">
    <w:abstractNumId w:val="38"/>
  </w:num>
  <w:num w:numId="43" w16cid:durableId="897280929">
    <w:abstractNumId w:val="193"/>
  </w:num>
  <w:num w:numId="44" w16cid:durableId="2101217606">
    <w:abstractNumId w:val="158"/>
  </w:num>
  <w:num w:numId="45" w16cid:durableId="1119179812">
    <w:abstractNumId w:val="209"/>
  </w:num>
  <w:num w:numId="46" w16cid:durableId="86922385">
    <w:abstractNumId w:val="125"/>
  </w:num>
  <w:num w:numId="47" w16cid:durableId="2002585226">
    <w:abstractNumId w:val="23"/>
  </w:num>
  <w:num w:numId="48" w16cid:durableId="237323336">
    <w:abstractNumId w:val="118"/>
  </w:num>
  <w:num w:numId="49" w16cid:durableId="525292047">
    <w:abstractNumId w:val="132"/>
  </w:num>
  <w:num w:numId="50" w16cid:durableId="222453081">
    <w:abstractNumId w:val="168"/>
  </w:num>
  <w:num w:numId="51" w16cid:durableId="1682972363">
    <w:abstractNumId w:val="204"/>
  </w:num>
  <w:num w:numId="52" w16cid:durableId="1291014681">
    <w:abstractNumId w:val="45"/>
  </w:num>
  <w:num w:numId="53" w16cid:durableId="534733567">
    <w:abstractNumId w:val="160"/>
  </w:num>
  <w:num w:numId="54" w16cid:durableId="1241254618">
    <w:abstractNumId w:val="35"/>
  </w:num>
  <w:num w:numId="55" w16cid:durableId="2052351">
    <w:abstractNumId w:val="29"/>
  </w:num>
  <w:num w:numId="56" w16cid:durableId="309670819">
    <w:abstractNumId w:val="13"/>
  </w:num>
  <w:num w:numId="57" w16cid:durableId="17124872">
    <w:abstractNumId w:val="185"/>
  </w:num>
  <w:num w:numId="58" w16cid:durableId="757600555">
    <w:abstractNumId w:val="138"/>
  </w:num>
  <w:num w:numId="59" w16cid:durableId="1395157482">
    <w:abstractNumId w:val="163"/>
  </w:num>
  <w:num w:numId="60" w16cid:durableId="435104808">
    <w:abstractNumId w:val="11"/>
  </w:num>
  <w:num w:numId="61" w16cid:durableId="1063143078">
    <w:abstractNumId w:val="111"/>
  </w:num>
  <w:num w:numId="62" w16cid:durableId="1749187911">
    <w:abstractNumId w:val="68"/>
  </w:num>
  <w:num w:numId="63" w16cid:durableId="1206016763">
    <w:abstractNumId w:val="199"/>
  </w:num>
  <w:num w:numId="64" w16cid:durableId="2047557285">
    <w:abstractNumId w:val="18"/>
  </w:num>
  <w:num w:numId="65" w16cid:durableId="1041857351">
    <w:abstractNumId w:val="211"/>
  </w:num>
  <w:num w:numId="66" w16cid:durableId="1206941850">
    <w:abstractNumId w:val="65"/>
  </w:num>
  <w:num w:numId="67" w16cid:durableId="1450200651">
    <w:abstractNumId w:val="213"/>
  </w:num>
  <w:num w:numId="68" w16cid:durableId="2096053892">
    <w:abstractNumId w:val="175"/>
  </w:num>
  <w:num w:numId="69" w16cid:durableId="1095203468">
    <w:abstractNumId w:val="3"/>
  </w:num>
  <w:num w:numId="70" w16cid:durableId="526331921">
    <w:abstractNumId w:val="50"/>
  </w:num>
  <w:num w:numId="71" w16cid:durableId="624043615">
    <w:abstractNumId w:val="102"/>
  </w:num>
  <w:num w:numId="72" w16cid:durableId="326052443">
    <w:abstractNumId w:val="130"/>
  </w:num>
  <w:num w:numId="73" w16cid:durableId="1269000376">
    <w:abstractNumId w:val="80"/>
  </w:num>
  <w:num w:numId="74" w16cid:durableId="626468759">
    <w:abstractNumId w:val="94"/>
  </w:num>
  <w:num w:numId="75" w16cid:durableId="1975133806">
    <w:abstractNumId w:val="33"/>
  </w:num>
  <w:num w:numId="76" w16cid:durableId="995455556">
    <w:abstractNumId w:val="9"/>
  </w:num>
  <w:num w:numId="77" w16cid:durableId="276306">
    <w:abstractNumId w:val="220"/>
  </w:num>
  <w:num w:numId="78" w16cid:durableId="2046177999">
    <w:abstractNumId w:val="127"/>
  </w:num>
  <w:num w:numId="79" w16cid:durableId="412623525">
    <w:abstractNumId w:val="186"/>
  </w:num>
  <w:num w:numId="80" w16cid:durableId="267736602">
    <w:abstractNumId w:val="177"/>
  </w:num>
  <w:num w:numId="81" w16cid:durableId="1746948515">
    <w:abstractNumId w:val="200"/>
  </w:num>
  <w:num w:numId="82" w16cid:durableId="328599433">
    <w:abstractNumId w:val="25"/>
  </w:num>
  <w:num w:numId="83" w16cid:durableId="1186480557">
    <w:abstractNumId w:val="153"/>
  </w:num>
  <w:num w:numId="84" w16cid:durableId="1001159119">
    <w:abstractNumId w:val="147"/>
  </w:num>
  <w:num w:numId="85" w16cid:durableId="1581526430">
    <w:abstractNumId w:val="157"/>
  </w:num>
  <w:num w:numId="86" w16cid:durableId="449082820">
    <w:abstractNumId w:val="120"/>
  </w:num>
  <w:num w:numId="87" w16cid:durableId="103161387">
    <w:abstractNumId w:val="71"/>
  </w:num>
  <w:num w:numId="88" w16cid:durableId="930553772">
    <w:abstractNumId w:val="0"/>
  </w:num>
  <w:num w:numId="89" w16cid:durableId="166674236">
    <w:abstractNumId w:val="144"/>
  </w:num>
  <w:num w:numId="90" w16cid:durableId="1854879019">
    <w:abstractNumId w:val="75"/>
  </w:num>
  <w:num w:numId="91" w16cid:durableId="1958947016">
    <w:abstractNumId w:val="228"/>
  </w:num>
  <w:num w:numId="92" w16cid:durableId="1882936221">
    <w:abstractNumId w:val="131"/>
  </w:num>
  <w:num w:numId="93" w16cid:durableId="293484297">
    <w:abstractNumId w:val="8"/>
  </w:num>
  <w:num w:numId="94" w16cid:durableId="1472938457">
    <w:abstractNumId w:val="77"/>
  </w:num>
  <w:num w:numId="95" w16cid:durableId="726688270">
    <w:abstractNumId w:val="190"/>
  </w:num>
  <w:num w:numId="96" w16cid:durableId="275722824">
    <w:abstractNumId w:val="214"/>
  </w:num>
  <w:num w:numId="97" w16cid:durableId="198394800">
    <w:abstractNumId w:val="124"/>
  </w:num>
  <w:num w:numId="98" w16cid:durableId="373695076">
    <w:abstractNumId w:val="205"/>
  </w:num>
  <w:num w:numId="99" w16cid:durableId="550655032">
    <w:abstractNumId w:val="37"/>
  </w:num>
  <w:num w:numId="100" w16cid:durableId="550388759">
    <w:abstractNumId w:val="91"/>
  </w:num>
  <w:num w:numId="101" w16cid:durableId="315884015">
    <w:abstractNumId w:val="165"/>
  </w:num>
  <w:num w:numId="102" w16cid:durableId="548420357">
    <w:abstractNumId w:val="181"/>
  </w:num>
  <w:num w:numId="103" w16cid:durableId="949358599">
    <w:abstractNumId w:val="223"/>
  </w:num>
  <w:num w:numId="104" w16cid:durableId="1341812276">
    <w:abstractNumId w:val="32"/>
  </w:num>
  <w:num w:numId="105" w16cid:durableId="1703937884">
    <w:abstractNumId w:val="1"/>
  </w:num>
  <w:num w:numId="106" w16cid:durableId="856312851">
    <w:abstractNumId w:val="207"/>
  </w:num>
  <w:num w:numId="107" w16cid:durableId="2028821791">
    <w:abstractNumId w:val="84"/>
  </w:num>
  <w:num w:numId="108" w16cid:durableId="1121192740">
    <w:abstractNumId w:val="115"/>
  </w:num>
  <w:num w:numId="109" w16cid:durableId="1736397095">
    <w:abstractNumId w:val="216"/>
  </w:num>
  <w:num w:numId="110" w16cid:durableId="1485851525">
    <w:abstractNumId w:val="43"/>
  </w:num>
  <w:num w:numId="111" w16cid:durableId="1206483610">
    <w:abstractNumId w:val="191"/>
  </w:num>
  <w:num w:numId="112" w16cid:durableId="2117556107">
    <w:abstractNumId w:val="95"/>
  </w:num>
  <w:num w:numId="113" w16cid:durableId="1056508840">
    <w:abstractNumId w:val="105"/>
  </w:num>
  <w:num w:numId="114" w16cid:durableId="1345747163">
    <w:abstractNumId w:val="170"/>
  </w:num>
  <w:num w:numId="115" w16cid:durableId="1608855122">
    <w:abstractNumId w:val="225"/>
  </w:num>
  <w:num w:numId="116" w16cid:durableId="1183786714">
    <w:abstractNumId w:val="139"/>
  </w:num>
  <w:num w:numId="117" w16cid:durableId="445855084">
    <w:abstractNumId w:val="73"/>
  </w:num>
  <w:num w:numId="118" w16cid:durableId="1003780204">
    <w:abstractNumId w:val="52"/>
  </w:num>
  <w:num w:numId="119" w16cid:durableId="2083409749">
    <w:abstractNumId w:val="67"/>
  </w:num>
  <w:num w:numId="120" w16cid:durableId="164588429">
    <w:abstractNumId w:val="129"/>
  </w:num>
  <w:num w:numId="121" w16cid:durableId="1292395245">
    <w:abstractNumId w:val="167"/>
  </w:num>
  <w:num w:numId="122" w16cid:durableId="349986175">
    <w:abstractNumId w:val="166"/>
  </w:num>
  <w:num w:numId="123" w16cid:durableId="1009866521">
    <w:abstractNumId w:val="47"/>
  </w:num>
  <w:num w:numId="124" w16cid:durableId="1624920065">
    <w:abstractNumId w:val="79"/>
  </w:num>
  <w:num w:numId="125" w16cid:durableId="535049726">
    <w:abstractNumId w:val="27"/>
  </w:num>
  <w:num w:numId="126" w16cid:durableId="2096710398">
    <w:abstractNumId w:val="21"/>
  </w:num>
  <w:num w:numId="127" w16cid:durableId="2083484504">
    <w:abstractNumId w:val="169"/>
  </w:num>
  <w:num w:numId="128" w16cid:durableId="643121754">
    <w:abstractNumId w:val="140"/>
  </w:num>
  <w:num w:numId="129" w16cid:durableId="1419406030">
    <w:abstractNumId w:val="176"/>
  </w:num>
  <w:num w:numId="130" w16cid:durableId="1462727656">
    <w:abstractNumId w:val="108"/>
  </w:num>
  <w:num w:numId="131" w16cid:durableId="944460641">
    <w:abstractNumId w:val="194"/>
  </w:num>
  <w:num w:numId="132" w16cid:durableId="930697532">
    <w:abstractNumId w:val="145"/>
  </w:num>
  <w:num w:numId="133" w16cid:durableId="368260324">
    <w:abstractNumId w:val="114"/>
  </w:num>
  <w:num w:numId="134" w16cid:durableId="1374620311">
    <w:abstractNumId w:val="143"/>
  </w:num>
  <w:num w:numId="135" w16cid:durableId="1651902404">
    <w:abstractNumId w:val="5"/>
  </w:num>
  <w:num w:numId="136" w16cid:durableId="2041737098">
    <w:abstractNumId w:val="87"/>
  </w:num>
  <w:num w:numId="137" w16cid:durableId="333453680">
    <w:abstractNumId w:val="151"/>
  </w:num>
  <w:num w:numId="138" w16cid:durableId="52438022">
    <w:abstractNumId w:val="60"/>
  </w:num>
  <w:num w:numId="139" w16cid:durableId="1439712157">
    <w:abstractNumId w:val="101"/>
  </w:num>
  <w:num w:numId="140" w16cid:durableId="513809358">
    <w:abstractNumId w:val="196"/>
  </w:num>
  <w:num w:numId="141" w16cid:durableId="1288318317">
    <w:abstractNumId w:val="22"/>
  </w:num>
  <w:num w:numId="142" w16cid:durableId="239025903">
    <w:abstractNumId w:val="171"/>
  </w:num>
  <w:num w:numId="143" w16cid:durableId="1455294796">
    <w:abstractNumId w:val="82"/>
  </w:num>
  <w:num w:numId="144" w16cid:durableId="1482575140">
    <w:abstractNumId w:val="154"/>
  </w:num>
  <w:num w:numId="145" w16cid:durableId="1901360643">
    <w:abstractNumId w:val="81"/>
  </w:num>
  <w:num w:numId="146" w16cid:durableId="1719236510">
    <w:abstractNumId w:val="97"/>
  </w:num>
  <w:num w:numId="147" w16cid:durableId="477694002">
    <w:abstractNumId w:val="10"/>
  </w:num>
  <w:num w:numId="148" w16cid:durableId="1309675634">
    <w:abstractNumId w:val="74"/>
  </w:num>
  <w:num w:numId="149" w16cid:durableId="141895587">
    <w:abstractNumId w:val="28"/>
  </w:num>
  <w:num w:numId="150" w16cid:durableId="608925727">
    <w:abstractNumId w:val="150"/>
  </w:num>
  <w:num w:numId="151" w16cid:durableId="856426858">
    <w:abstractNumId w:val="7"/>
  </w:num>
  <w:num w:numId="152" w16cid:durableId="1208687521">
    <w:abstractNumId w:val="141"/>
  </w:num>
  <w:num w:numId="153" w16cid:durableId="2079012073">
    <w:abstractNumId w:val="99"/>
  </w:num>
  <w:num w:numId="154" w16cid:durableId="1878084386">
    <w:abstractNumId w:val="226"/>
  </w:num>
  <w:num w:numId="155" w16cid:durableId="52386295">
    <w:abstractNumId w:val="78"/>
  </w:num>
  <w:num w:numId="156" w16cid:durableId="752706816">
    <w:abstractNumId w:val="197"/>
  </w:num>
  <w:num w:numId="157" w16cid:durableId="167065159">
    <w:abstractNumId w:val="221"/>
  </w:num>
  <w:num w:numId="158" w16cid:durableId="1502699959">
    <w:abstractNumId w:val="17"/>
  </w:num>
  <w:num w:numId="159" w16cid:durableId="943153545">
    <w:abstractNumId w:val="215"/>
  </w:num>
  <w:num w:numId="160" w16cid:durableId="778179558">
    <w:abstractNumId w:val="53"/>
  </w:num>
  <w:num w:numId="161" w16cid:durableId="1525903338">
    <w:abstractNumId w:val="231"/>
  </w:num>
  <w:num w:numId="162" w16cid:durableId="831026443">
    <w:abstractNumId w:val="107"/>
  </w:num>
  <w:num w:numId="163" w16cid:durableId="633219836">
    <w:abstractNumId w:val="217"/>
  </w:num>
  <w:num w:numId="164" w16cid:durableId="2069765129">
    <w:abstractNumId w:val="155"/>
  </w:num>
  <w:num w:numId="165" w16cid:durableId="1108039397">
    <w:abstractNumId w:val="110"/>
  </w:num>
  <w:num w:numId="166" w16cid:durableId="1688174213">
    <w:abstractNumId w:val="173"/>
  </w:num>
  <w:num w:numId="167" w16cid:durableId="841430714">
    <w:abstractNumId w:val="224"/>
  </w:num>
  <w:num w:numId="168" w16cid:durableId="1533222325">
    <w:abstractNumId w:val="128"/>
  </w:num>
  <w:num w:numId="169" w16cid:durableId="1517118051">
    <w:abstractNumId w:val="146"/>
  </w:num>
  <w:num w:numId="170" w16cid:durableId="107746083">
    <w:abstractNumId w:val="136"/>
  </w:num>
  <w:num w:numId="171" w16cid:durableId="123890585">
    <w:abstractNumId w:val="142"/>
  </w:num>
  <w:num w:numId="172" w16cid:durableId="1514874495">
    <w:abstractNumId w:val="57"/>
  </w:num>
  <w:num w:numId="173" w16cid:durableId="233667985">
    <w:abstractNumId w:val="19"/>
  </w:num>
  <w:num w:numId="174" w16cid:durableId="1484618411">
    <w:abstractNumId w:val="183"/>
  </w:num>
  <w:num w:numId="175" w16cid:durableId="12535110">
    <w:abstractNumId w:val="187"/>
  </w:num>
  <w:num w:numId="176" w16cid:durableId="1192719834">
    <w:abstractNumId w:val="164"/>
  </w:num>
  <w:num w:numId="177" w16cid:durableId="831943288">
    <w:abstractNumId w:val="208"/>
  </w:num>
  <w:num w:numId="178" w16cid:durableId="1507868447">
    <w:abstractNumId w:val="100"/>
  </w:num>
  <w:num w:numId="179" w16cid:durableId="2080441555">
    <w:abstractNumId w:val="121"/>
  </w:num>
  <w:num w:numId="180" w16cid:durableId="1170635902">
    <w:abstractNumId w:val="104"/>
  </w:num>
  <w:num w:numId="181" w16cid:durableId="1119028241">
    <w:abstractNumId w:val="103"/>
  </w:num>
  <w:num w:numId="182" w16cid:durableId="1826898468">
    <w:abstractNumId w:val="69"/>
  </w:num>
  <w:num w:numId="183" w16cid:durableId="1696347565">
    <w:abstractNumId w:val="39"/>
  </w:num>
  <w:num w:numId="184" w16cid:durableId="410079838">
    <w:abstractNumId w:val="174"/>
  </w:num>
  <w:num w:numId="185" w16cid:durableId="13650376">
    <w:abstractNumId w:val="46"/>
  </w:num>
  <w:num w:numId="186" w16cid:durableId="1445229112">
    <w:abstractNumId w:val="113"/>
  </w:num>
  <w:num w:numId="187" w16cid:durableId="950480517">
    <w:abstractNumId w:val="227"/>
  </w:num>
  <w:num w:numId="188" w16cid:durableId="1258831895">
    <w:abstractNumId w:val="202"/>
  </w:num>
  <w:num w:numId="189" w16cid:durableId="1634216712">
    <w:abstractNumId w:val="210"/>
  </w:num>
  <w:num w:numId="190" w16cid:durableId="1861427686">
    <w:abstractNumId w:val="56"/>
  </w:num>
  <w:num w:numId="191" w16cid:durableId="1477721947">
    <w:abstractNumId w:val="83"/>
  </w:num>
  <w:num w:numId="192" w16cid:durableId="5863608">
    <w:abstractNumId w:val="119"/>
  </w:num>
  <w:num w:numId="193" w16cid:durableId="1230775715">
    <w:abstractNumId w:val="26"/>
  </w:num>
  <w:num w:numId="194" w16cid:durableId="1733886696">
    <w:abstractNumId w:val="30"/>
  </w:num>
  <w:num w:numId="195" w16cid:durableId="1001546425">
    <w:abstractNumId w:val="59"/>
  </w:num>
  <w:num w:numId="196" w16cid:durableId="1274165130">
    <w:abstractNumId w:val="36"/>
  </w:num>
  <w:num w:numId="197" w16cid:durableId="697238700">
    <w:abstractNumId w:val="222"/>
  </w:num>
  <w:num w:numId="198" w16cid:durableId="1178889138">
    <w:abstractNumId w:val="58"/>
  </w:num>
  <w:num w:numId="199" w16cid:durableId="380785033">
    <w:abstractNumId w:val="195"/>
  </w:num>
  <w:num w:numId="200" w16cid:durableId="1653636457">
    <w:abstractNumId w:val="134"/>
  </w:num>
  <w:num w:numId="201" w16cid:durableId="195772777">
    <w:abstractNumId w:val="203"/>
  </w:num>
  <w:num w:numId="202" w16cid:durableId="1574973207">
    <w:abstractNumId w:val="92"/>
  </w:num>
  <w:num w:numId="203" w16cid:durableId="1727070294">
    <w:abstractNumId w:val="109"/>
  </w:num>
  <w:num w:numId="204" w16cid:durableId="1753502291">
    <w:abstractNumId w:val="64"/>
  </w:num>
  <w:num w:numId="205" w16cid:durableId="527527764">
    <w:abstractNumId w:val="14"/>
  </w:num>
  <w:num w:numId="206" w16cid:durableId="1548948694">
    <w:abstractNumId w:val="96"/>
  </w:num>
  <w:num w:numId="207" w16cid:durableId="616983071">
    <w:abstractNumId w:val="40"/>
  </w:num>
  <w:num w:numId="208" w16cid:durableId="1368457361">
    <w:abstractNumId w:val="201"/>
  </w:num>
  <w:num w:numId="209" w16cid:durableId="4553105">
    <w:abstractNumId w:val="162"/>
  </w:num>
  <w:num w:numId="210" w16cid:durableId="968360414">
    <w:abstractNumId w:val="2"/>
  </w:num>
  <w:num w:numId="211" w16cid:durableId="1844667612">
    <w:abstractNumId w:val="123"/>
  </w:num>
  <w:num w:numId="212" w16cid:durableId="531070338">
    <w:abstractNumId w:val="15"/>
  </w:num>
  <w:num w:numId="213" w16cid:durableId="108204017">
    <w:abstractNumId w:val="88"/>
  </w:num>
  <w:num w:numId="214" w16cid:durableId="742609686">
    <w:abstractNumId w:val="135"/>
  </w:num>
  <w:num w:numId="215" w16cid:durableId="1423456129">
    <w:abstractNumId w:val="98"/>
  </w:num>
  <w:num w:numId="216" w16cid:durableId="861433440">
    <w:abstractNumId w:val="51"/>
  </w:num>
  <w:num w:numId="217" w16cid:durableId="1990592426">
    <w:abstractNumId w:val="42"/>
  </w:num>
  <w:num w:numId="218" w16cid:durableId="735127324">
    <w:abstractNumId w:val="117"/>
  </w:num>
  <w:num w:numId="219" w16cid:durableId="73750546">
    <w:abstractNumId w:val="49"/>
  </w:num>
  <w:num w:numId="220" w16cid:durableId="1282495510">
    <w:abstractNumId w:val="188"/>
  </w:num>
  <w:num w:numId="221" w16cid:durableId="682362692">
    <w:abstractNumId w:val="66"/>
  </w:num>
  <w:num w:numId="222" w16cid:durableId="913513466">
    <w:abstractNumId w:val="149"/>
  </w:num>
  <w:num w:numId="223" w16cid:durableId="1064528537">
    <w:abstractNumId w:val="112"/>
  </w:num>
  <w:num w:numId="224" w16cid:durableId="1426194945">
    <w:abstractNumId w:val="116"/>
  </w:num>
  <w:num w:numId="225" w16cid:durableId="1208227036">
    <w:abstractNumId w:val="172"/>
  </w:num>
  <w:num w:numId="226" w16cid:durableId="157233168">
    <w:abstractNumId w:val="12"/>
  </w:num>
  <w:num w:numId="227" w16cid:durableId="176041974">
    <w:abstractNumId w:val="61"/>
  </w:num>
  <w:num w:numId="228" w16cid:durableId="344864451">
    <w:abstractNumId w:val="20"/>
  </w:num>
  <w:num w:numId="229" w16cid:durableId="1037513467">
    <w:abstractNumId w:val="31"/>
  </w:num>
  <w:num w:numId="230" w16cid:durableId="1192650049">
    <w:abstractNumId w:val="126"/>
  </w:num>
  <w:num w:numId="231" w16cid:durableId="582448907">
    <w:abstractNumId w:val="133"/>
  </w:num>
  <w:num w:numId="232" w16cid:durableId="773088129">
    <w:abstractNumId w:val="55"/>
  </w:num>
  <w:numIdMacAtCleanup w:val="2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893"/>
    <w:rsid w:val="000054C5"/>
    <w:rsid w:val="0002570D"/>
    <w:rsid w:val="00040FDE"/>
    <w:rsid w:val="0006090E"/>
    <w:rsid w:val="0006728E"/>
    <w:rsid w:val="00087F33"/>
    <w:rsid w:val="0009462B"/>
    <w:rsid w:val="0009463C"/>
    <w:rsid w:val="000A60D5"/>
    <w:rsid w:val="000D3D8F"/>
    <w:rsid w:val="00133DDB"/>
    <w:rsid w:val="00190DAA"/>
    <w:rsid w:val="001A6CC5"/>
    <w:rsid w:val="001E30F6"/>
    <w:rsid w:val="001E4DA6"/>
    <w:rsid w:val="00245EFD"/>
    <w:rsid w:val="002636B0"/>
    <w:rsid w:val="002710FF"/>
    <w:rsid w:val="002877BF"/>
    <w:rsid w:val="003101A6"/>
    <w:rsid w:val="00310F90"/>
    <w:rsid w:val="00313001"/>
    <w:rsid w:val="003422C3"/>
    <w:rsid w:val="00355D91"/>
    <w:rsid w:val="003C557E"/>
    <w:rsid w:val="004066F9"/>
    <w:rsid w:val="004121DB"/>
    <w:rsid w:val="0042771D"/>
    <w:rsid w:val="00437BE4"/>
    <w:rsid w:val="00447BD9"/>
    <w:rsid w:val="004D28F9"/>
    <w:rsid w:val="004D3766"/>
    <w:rsid w:val="004F1CB7"/>
    <w:rsid w:val="005500FB"/>
    <w:rsid w:val="005A6052"/>
    <w:rsid w:val="005B6BC5"/>
    <w:rsid w:val="005C5E53"/>
    <w:rsid w:val="00642893"/>
    <w:rsid w:val="0065501B"/>
    <w:rsid w:val="00664A23"/>
    <w:rsid w:val="00684BC3"/>
    <w:rsid w:val="0069332D"/>
    <w:rsid w:val="006D3185"/>
    <w:rsid w:val="006E05C0"/>
    <w:rsid w:val="007104E7"/>
    <w:rsid w:val="007478B8"/>
    <w:rsid w:val="00751055"/>
    <w:rsid w:val="007565E8"/>
    <w:rsid w:val="0076594D"/>
    <w:rsid w:val="0077237A"/>
    <w:rsid w:val="007755B5"/>
    <w:rsid w:val="00782A46"/>
    <w:rsid w:val="00797288"/>
    <w:rsid w:val="007A01F4"/>
    <w:rsid w:val="007A088D"/>
    <w:rsid w:val="007B79AF"/>
    <w:rsid w:val="007B7D8C"/>
    <w:rsid w:val="007D1C5B"/>
    <w:rsid w:val="007D631F"/>
    <w:rsid w:val="007E05B5"/>
    <w:rsid w:val="007E7393"/>
    <w:rsid w:val="00831CCF"/>
    <w:rsid w:val="00860186"/>
    <w:rsid w:val="00882C55"/>
    <w:rsid w:val="008E1DBC"/>
    <w:rsid w:val="008E793B"/>
    <w:rsid w:val="0091342B"/>
    <w:rsid w:val="00956CAB"/>
    <w:rsid w:val="00962EB1"/>
    <w:rsid w:val="009927C2"/>
    <w:rsid w:val="009A257F"/>
    <w:rsid w:val="00A036F9"/>
    <w:rsid w:val="00A61A56"/>
    <w:rsid w:val="00AC5C6B"/>
    <w:rsid w:val="00AC6233"/>
    <w:rsid w:val="00AD29E8"/>
    <w:rsid w:val="00AD7A0C"/>
    <w:rsid w:val="00AF3124"/>
    <w:rsid w:val="00B05035"/>
    <w:rsid w:val="00B30A37"/>
    <w:rsid w:val="00B47102"/>
    <w:rsid w:val="00B477AB"/>
    <w:rsid w:val="00B82DD8"/>
    <w:rsid w:val="00BC6008"/>
    <w:rsid w:val="00BE1A05"/>
    <w:rsid w:val="00BF75A4"/>
    <w:rsid w:val="00C13991"/>
    <w:rsid w:val="00C91DA8"/>
    <w:rsid w:val="00CA3B68"/>
    <w:rsid w:val="00CA61DE"/>
    <w:rsid w:val="00CC5DAF"/>
    <w:rsid w:val="00CD17C5"/>
    <w:rsid w:val="00CE778B"/>
    <w:rsid w:val="00D31D6A"/>
    <w:rsid w:val="00D903C9"/>
    <w:rsid w:val="00DA615A"/>
    <w:rsid w:val="00DE0A10"/>
    <w:rsid w:val="00DE53D0"/>
    <w:rsid w:val="00DF31AB"/>
    <w:rsid w:val="00E01E27"/>
    <w:rsid w:val="00E049EA"/>
    <w:rsid w:val="00E10EC7"/>
    <w:rsid w:val="00E1616F"/>
    <w:rsid w:val="00E61B39"/>
    <w:rsid w:val="00E70220"/>
    <w:rsid w:val="00E9019E"/>
    <w:rsid w:val="00EA2D9C"/>
    <w:rsid w:val="00EA681F"/>
    <w:rsid w:val="00EB2099"/>
    <w:rsid w:val="00EB5D7C"/>
    <w:rsid w:val="00F20FE4"/>
    <w:rsid w:val="00F23889"/>
    <w:rsid w:val="00F40191"/>
    <w:rsid w:val="00F526E7"/>
    <w:rsid w:val="00F63B68"/>
    <w:rsid w:val="00F715EB"/>
    <w:rsid w:val="00F8570C"/>
    <w:rsid w:val="00FA6800"/>
    <w:rsid w:val="00FC2189"/>
    <w:rsid w:val="00FF0EDD"/>
    <w:rsid w:val="00FF1B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6A686"/>
  <w15:chartTrackingRefBased/>
  <w15:docId w15:val="{99D8D96E-93DA-4041-A43C-F293F5714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7C2"/>
    <w:pPr>
      <w:spacing w:after="120" w:line="276" w:lineRule="auto"/>
    </w:pPr>
    <w:rPr>
      <w:rFonts w:ascii="Calibri" w:hAnsi="Calibri"/>
      <w:sz w:val="22"/>
    </w:rPr>
  </w:style>
  <w:style w:type="paragraph" w:styleId="Heading1">
    <w:name w:val="heading 1"/>
    <w:basedOn w:val="Normal"/>
    <w:next w:val="Normal"/>
    <w:link w:val="Heading1Char"/>
    <w:uiPriority w:val="9"/>
    <w:qFormat/>
    <w:rsid w:val="00DE53D0"/>
    <w:pPr>
      <w:keepNext/>
      <w:keepLines/>
      <w:pageBreakBefore/>
      <w:spacing w:before="480" w:after="240"/>
      <w:outlineLvl w:val="0"/>
    </w:pPr>
    <w:rPr>
      <w:rFonts w:eastAsiaTheme="majorEastAsia" w:cstheme="majorBidi"/>
      <w:b/>
      <w:caps/>
      <w:color w:val="0F4761" w:themeColor="accent1" w:themeShade="BF"/>
      <w:sz w:val="32"/>
      <w:szCs w:val="40"/>
    </w:rPr>
  </w:style>
  <w:style w:type="paragraph" w:styleId="Heading2">
    <w:name w:val="heading 2"/>
    <w:basedOn w:val="Normal"/>
    <w:next w:val="Normal"/>
    <w:link w:val="Heading2Char"/>
    <w:uiPriority w:val="9"/>
    <w:unhideWhenUsed/>
    <w:qFormat/>
    <w:rsid w:val="007E7393"/>
    <w:pPr>
      <w:keepNext/>
      <w:keepLines/>
      <w:spacing w:before="360"/>
      <w:outlineLvl w:val="1"/>
    </w:pPr>
    <w:rPr>
      <w:rFonts w:eastAsiaTheme="majorEastAsia" w:cstheme="majorBidi"/>
      <w:b/>
      <w:color w:val="0F4761" w:themeColor="accent1" w:themeShade="BF"/>
      <w:sz w:val="28"/>
      <w:szCs w:val="32"/>
    </w:rPr>
  </w:style>
  <w:style w:type="paragraph" w:styleId="Heading3">
    <w:name w:val="heading 3"/>
    <w:basedOn w:val="Normal"/>
    <w:next w:val="Normal"/>
    <w:link w:val="Heading3Char"/>
    <w:uiPriority w:val="9"/>
    <w:unhideWhenUsed/>
    <w:qFormat/>
    <w:rsid w:val="006428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28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28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28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28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28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28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53D0"/>
    <w:rPr>
      <w:rFonts w:ascii="Calibri" w:eastAsiaTheme="majorEastAsia" w:hAnsi="Calibri" w:cstheme="majorBidi"/>
      <w:b/>
      <w:caps/>
      <w:color w:val="0F4761" w:themeColor="accent1" w:themeShade="BF"/>
      <w:sz w:val="32"/>
      <w:szCs w:val="40"/>
    </w:rPr>
  </w:style>
  <w:style w:type="character" w:customStyle="1" w:styleId="Heading2Char">
    <w:name w:val="Heading 2 Char"/>
    <w:basedOn w:val="DefaultParagraphFont"/>
    <w:link w:val="Heading2"/>
    <w:uiPriority w:val="9"/>
    <w:rsid w:val="007E7393"/>
    <w:rPr>
      <w:rFonts w:ascii="Calibri" w:eastAsiaTheme="majorEastAsia" w:hAnsi="Calibri" w:cstheme="majorBidi"/>
      <w:b/>
      <w:color w:val="0F4761" w:themeColor="accent1" w:themeShade="BF"/>
      <w:sz w:val="28"/>
      <w:szCs w:val="32"/>
    </w:rPr>
  </w:style>
  <w:style w:type="character" w:customStyle="1" w:styleId="Heading3Char">
    <w:name w:val="Heading 3 Char"/>
    <w:basedOn w:val="DefaultParagraphFont"/>
    <w:link w:val="Heading3"/>
    <w:uiPriority w:val="9"/>
    <w:rsid w:val="006428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28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28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28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28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28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2893"/>
    <w:rPr>
      <w:rFonts w:eastAsiaTheme="majorEastAsia" w:cstheme="majorBidi"/>
      <w:color w:val="272727" w:themeColor="text1" w:themeTint="D8"/>
    </w:rPr>
  </w:style>
  <w:style w:type="paragraph" w:styleId="Title">
    <w:name w:val="Title"/>
    <w:basedOn w:val="Normal"/>
    <w:next w:val="Normal"/>
    <w:link w:val="TitleChar"/>
    <w:uiPriority w:val="10"/>
    <w:qFormat/>
    <w:rsid w:val="006428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28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28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28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2893"/>
    <w:pPr>
      <w:spacing w:before="160"/>
      <w:jc w:val="center"/>
    </w:pPr>
    <w:rPr>
      <w:i/>
      <w:iCs/>
      <w:color w:val="404040" w:themeColor="text1" w:themeTint="BF"/>
    </w:rPr>
  </w:style>
  <w:style w:type="character" w:customStyle="1" w:styleId="QuoteChar">
    <w:name w:val="Quote Char"/>
    <w:basedOn w:val="DefaultParagraphFont"/>
    <w:link w:val="Quote"/>
    <w:uiPriority w:val="29"/>
    <w:rsid w:val="00642893"/>
    <w:rPr>
      <w:i/>
      <w:iCs/>
      <w:color w:val="404040" w:themeColor="text1" w:themeTint="BF"/>
    </w:rPr>
  </w:style>
  <w:style w:type="paragraph" w:styleId="ListParagraph">
    <w:name w:val="List Paragraph"/>
    <w:basedOn w:val="Normal"/>
    <w:uiPriority w:val="34"/>
    <w:qFormat/>
    <w:rsid w:val="00642893"/>
    <w:pPr>
      <w:ind w:left="720"/>
      <w:contextualSpacing/>
    </w:pPr>
  </w:style>
  <w:style w:type="character" w:styleId="IntenseEmphasis">
    <w:name w:val="Intense Emphasis"/>
    <w:basedOn w:val="DefaultParagraphFont"/>
    <w:uiPriority w:val="21"/>
    <w:qFormat/>
    <w:rsid w:val="00642893"/>
    <w:rPr>
      <w:i/>
      <w:iCs/>
      <w:color w:val="0F4761" w:themeColor="accent1" w:themeShade="BF"/>
    </w:rPr>
  </w:style>
  <w:style w:type="paragraph" w:styleId="IntenseQuote">
    <w:name w:val="Intense Quote"/>
    <w:basedOn w:val="Normal"/>
    <w:next w:val="Normal"/>
    <w:link w:val="IntenseQuoteChar"/>
    <w:uiPriority w:val="30"/>
    <w:qFormat/>
    <w:rsid w:val="006428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2893"/>
    <w:rPr>
      <w:i/>
      <w:iCs/>
      <w:color w:val="0F4761" w:themeColor="accent1" w:themeShade="BF"/>
    </w:rPr>
  </w:style>
  <w:style w:type="character" w:styleId="IntenseReference">
    <w:name w:val="Intense Reference"/>
    <w:basedOn w:val="DefaultParagraphFont"/>
    <w:uiPriority w:val="32"/>
    <w:qFormat/>
    <w:rsid w:val="00642893"/>
    <w:rPr>
      <w:b/>
      <w:bCs/>
      <w:smallCaps/>
      <w:color w:val="0F4761" w:themeColor="accent1" w:themeShade="BF"/>
      <w:spacing w:val="5"/>
    </w:rPr>
  </w:style>
  <w:style w:type="paragraph" w:styleId="NoSpacing">
    <w:name w:val="No Spacing"/>
    <w:link w:val="NoSpacingChar"/>
    <w:uiPriority w:val="1"/>
    <w:qFormat/>
    <w:rsid w:val="0091342B"/>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91342B"/>
    <w:rPr>
      <w:rFonts w:eastAsiaTheme="minorEastAsia"/>
      <w:kern w:val="0"/>
      <w:sz w:val="22"/>
      <w:szCs w:val="22"/>
      <w:lang w:val="en-US"/>
      <w14:ligatures w14:val="none"/>
    </w:rPr>
  </w:style>
  <w:style w:type="paragraph" w:styleId="TOCHeading">
    <w:name w:val="TOC Heading"/>
    <w:basedOn w:val="Heading1"/>
    <w:next w:val="Normal"/>
    <w:uiPriority w:val="39"/>
    <w:unhideWhenUsed/>
    <w:qFormat/>
    <w:rsid w:val="00E1616F"/>
    <w:pPr>
      <w:spacing w:before="240" w:after="0" w:line="259" w:lineRule="auto"/>
      <w:outlineLvl w:val="9"/>
    </w:pPr>
    <w:rPr>
      <w:kern w:val="0"/>
      <w:szCs w:val="32"/>
      <w:lang w:val="en-US"/>
      <w14:ligatures w14:val="none"/>
    </w:rPr>
  </w:style>
  <w:style w:type="paragraph" w:styleId="TOC1">
    <w:name w:val="toc 1"/>
    <w:basedOn w:val="Normal"/>
    <w:next w:val="Normal"/>
    <w:autoRedefine/>
    <w:uiPriority w:val="39"/>
    <w:unhideWhenUsed/>
    <w:rsid w:val="00E1616F"/>
    <w:pPr>
      <w:spacing w:after="100"/>
    </w:pPr>
  </w:style>
  <w:style w:type="character" w:styleId="Hyperlink">
    <w:name w:val="Hyperlink"/>
    <w:basedOn w:val="DefaultParagraphFont"/>
    <w:uiPriority w:val="99"/>
    <w:unhideWhenUsed/>
    <w:rsid w:val="00E1616F"/>
    <w:rPr>
      <w:color w:val="467886" w:themeColor="hyperlink"/>
      <w:u w:val="single"/>
    </w:rPr>
  </w:style>
  <w:style w:type="paragraph" w:styleId="Header">
    <w:name w:val="header"/>
    <w:basedOn w:val="Normal"/>
    <w:link w:val="HeaderChar"/>
    <w:uiPriority w:val="99"/>
    <w:unhideWhenUsed/>
    <w:rsid w:val="00087F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7F33"/>
  </w:style>
  <w:style w:type="paragraph" w:styleId="Footer">
    <w:name w:val="footer"/>
    <w:basedOn w:val="Normal"/>
    <w:link w:val="FooterChar"/>
    <w:uiPriority w:val="99"/>
    <w:unhideWhenUsed/>
    <w:rsid w:val="00087F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7F33"/>
  </w:style>
  <w:style w:type="paragraph" w:styleId="TOC2">
    <w:name w:val="toc 2"/>
    <w:basedOn w:val="Normal"/>
    <w:next w:val="Normal"/>
    <w:autoRedefine/>
    <w:uiPriority w:val="39"/>
    <w:unhideWhenUsed/>
    <w:rsid w:val="00BC6008"/>
    <w:pPr>
      <w:spacing w:after="100"/>
      <w:ind w:left="220"/>
    </w:pPr>
  </w:style>
  <w:style w:type="paragraph" w:customStyle="1" w:styleId="p1">
    <w:name w:val="p1"/>
    <w:basedOn w:val="Normal"/>
    <w:rsid w:val="000A60D5"/>
    <w:pPr>
      <w:spacing w:after="180" w:line="240" w:lineRule="auto"/>
      <w:ind w:left="270"/>
    </w:pPr>
    <w:rPr>
      <w:rFonts w:ascii="Ginto Copilot Variable" w:eastAsia="Times New Roman" w:hAnsi="Ginto Copilot Variable" w:cs="Times New Roman"/>
      <w:color w:val="26221F"/>
      <w:kern w:val="0"/>
      <w:sz w:val="34"/>
      <w:szCs w:val="34"/>
      <w:lang w:eastAsia="en-GB"/>
      <w14:ligatures w14:val="none"/>
    </w:rPr>
  </w:style>
  <w:style w:type="character" w:customStyle="1" w:styleId="s1">
    <w:name w:val="s1"/>
    <w:basedOn w:val="DefaultParagraphFont"/>
    <w:rsid w:val="000A60D5"/>
    <w:rPr>
      <w:spacing w:val="2"/>
    </w:rPr>
  </w:style>
  <w:style w:type="paragraph" w:styleId="Revision">
    <w:name w:val="Revision"/>
    <w:hidden/>
    <w:uiPriority w:val="99"/>
    <w:semiHidden/>
    <w:rsid w:val="000A60D5"/>
    <w:pPr>
      <w:spacing w:after="0" w:line="240" w:lineRule="auto"/>
    </w:pPr>
    <w:rPr>
      <w:rFonts w:ascii="Calibri" w:hAnsi="Calibri"/>
      <w:sz w:val="22"/>
    </w:rPr>
  </w:style>
  <w:style w:type="table" w:styleId="TableGrid">
    <w:name w:val="Table Grid"/>
    <w:basedOn w:val="TableNormal"/>
    <w:uiPriority w:val="39"/>
    <w:rsid w:val="00D31D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D31D6A"/>
    <w:pPr>
      <w:spacing w:after="100" w:line="278" w:lineRule="auto"/>
      <w:ind w:left="480"/>
    </w:pPr>
    <w:rPr>
      <w:rFonts w:asciiTheme="minorHAnsi" w:hAnsiTheme="minorHAnsi"/>
      <w:sz w:val="24"/>
    </w:rPr>
  </w:style>
  <w:style w:type="paragraph" w:styleId="TOC4">
    <w:name w:val="toc 4"/>
    <w:basedOn w:val="Normal"/>
    <w:next w:val="Normal"/>
    <w:autoRedefine/>
    <w:uiPriority w:val="39"/>
    <w:unhideWhenUsed/>
    <w:rsid w:val="00D31D6A"/>
    <w:pPr>
      <w:spacing w:after="100" w:line="278" w:lineRule="auto"/>
      <w:ind w:left="720"/>
    </w:pPr>
    <w:rPr>
      <w:rFonts w:asciiTheme="minorHAnsi" w:eastAsiaTheme="minorEastAsia" w:hAnsiTheme="minorHAnsi"/>
      <w:sz w:val="24"/>
      <w:lang w:eastAsia="en-GB"/>
    </w:rPr>
  </w:style>
  <w:style w:type="paragraph" w:styleId="TOC5">
    <w:name w:val="toc 5"/>
    <w:basedOn w:val="Normal"/>
    <w:next w:val="Normal"/>
    <w:autoRedefine/>
    <w:uiPriority w:val="39"/>
    <w:unhideWhenUsed/>
    <w:rsid w:val="00D31D6A"/>
    <w:pPr>
      <w:spacing w:after="100" w:line="278" w:lineRule="auto"/>
      <w:ind w:left="960"/>
    </w:pPr>
    <w:rPr>
      <w:rFonts w:asciiTheme="minorHAnsi" w:eastAsiaTheme="minorEastAsia" w:hAnsiTheme="minorHAnsi"/>
      <w:sz w:val="24"/>
      <w:lang w:eastAsia="en-GB"/>
    </w:rPr>
  </w:style>
  <w:style w:type="paragraph" w:styleId="TOC6">
    <w:name w:val="toc 6"/>
    <w:basedOn w:val="Normal"/>
    <w:next w:val="Normal"/>
    <w:autoRedefine/>
    <w:uiPriority w:val="39"/>
    <w:unhideWhenUsed/>
    <w:rsid w:val="00D31D6A"/>
    <w:pPr>
      <w:spacing w:after="100" w:line="278" w:lineRule="auto"/>
      <w:ind w:left="1200"/>
    </w:pPr>
    <w:rPr>
      <w:rFonts w:asciiTheme="minorHAnsi" w:eastAsiaTheme="minorEastAsia" w:hAnsiTheme="minorHAnsi"/>
      <w:sz w:val="24"/>
      <w:lang w:eastAsia="en-GB"/>
    </w:rPr>
  </w:style>
  <w:style w:type="paragraph" w:styleId="TOC7">
    <w:name w:val="toc 7"/>
    <w:basedOn w:val="Normal"/>
    <w:next w:val="Normal"/>
    <w:autoRedefine/>
    <w:uiPriority w:val="39"/>
    <w:unhideWhenUsed/>
    <w:rsid w:val="00D31D6A"/>
    <w:pPr>
      <w:spacing w:after="100" w:line="278" w:lineRule="auto"/>
      <w:ind w:left="1440"/>
    </w:pPr>
    <w:rPr>
      <w:rFonts w:asciiTheme="minorHAnsi" w:eastAsiaTheme="minorEastAsia" w:hAnsiTheme="minorHAnsi"/>
      <w:sz w:val="24"/>
      <w:lang w:eastAsia="en-GB"/>
    </w:rPr>
  </w:style>
  <w:style w:type="paragraph" w:styleId="TOC8">
    <w:name w:val="toc 8"/>
    <w:basedOn w:val="Normal"/>
    <w:next w:val="Normal"/>
    <w:autoRedefine/>
    <w:uiPriority w:val="39"/>
    <w:unhideWhenUsed/>
    <w:rsid w:val="00D31D6A"/>
    <w:pPr>
      <w:spacing w:after="100" w:line="278" w:lineRule="auto"/>
      <w:ind w:left="1680"/>
    </w:pPr>
    <w:rPr>
      <w:rFonts w:asciiTheme="minorHAnsi" w:eastAsiaTheme="minorEastAsia" w:hAnsiTheme="minorHAnsi"/>
      <w:sz w:val="24"/>
      <w:lang w:eastAsia="en-GB"/>
    </w:rPr>
  </w:style>
  <w:style w:type="paragraph" w:styleId="TOC9">
    <w:name w:val="toc 9"/>
    <w:basedOn w:val="Normal"/>
    <w:next w:val="Normal"/>
    <w:autoRedefine/>
    <w:uiPriority w:val="39"/>
    <w:unhideWhenUsed/>
    <w:rsid w:val="00D31D6A"/>
    <w:pPr>
      <w:spacing w:after="100" w:line="278" w:lineRule="auto"/>
      <w:ind w:left="1920"/>
    </w:pPr>
    <w:rPr>
      <w:rFonts w:asciiTheme="minorHAnsi" w:eastAsiaTheme="minorEastAsia" w:hAnsiTheme="minorHAnsi"/>
      <w:sz w:val="24"/>
      <w:lang w:eastAsia="en-GB"/>
    </w:rPr>
  </w:style>
  <w:style w:type="character" w:styleId="UnresolvedMention">
    <w:name w:val="Unresolved Mention"/>
    <w:basedOn w:val="DefaultParagraphFont"/>
    <w:uiPriority w:val="99"/>
    <w:semiHidden/>
    <w:unhideWhenUsed/>
    <w:rsid w:val="00D31D6A"/>
    <w:rPr>
      <w:color w:val="605E5C"/>
      <w:shd w:val="clear" w:color="auto" w:fill="E1DFDD"/>
    </w:rPr>
  </w:style>
  <w:style w:type="character" w:styleId="SubtleReference">
    <w:name w:val="Subtle Reference"/>
    <w:basedOn w:val="DefaultParagraphFont"/>
    <w:uiPriority w:val="31"/>
    <w:qFormat/>
    <w:rsid w:val="00D31D6A"/>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12721EA-32CA-42B2-BD95-91AE959C7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110</Pages>
  <Words>21813</Words>
  <Characters>124338</Characters>
  <Application>Microsoft Office Word</Application>
  <DocSecurity>0</DocSecurity>
  <Lines>1036</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Carers Blueprint</dc:title>
  <dc:subject>A UK wide blueprint for the future of unpaid carers</dc:subject>
  <dc:creator>Leo Cleary and mike o’brien</dc:creator>
  <cp:keywords/>
  <dc:description/>
  <cp:lastModifiedBy>Leo Cleary</cp:lastModifiedBy>
  <cp:revision>88</cp:revision>
  <cp:lastPrinted>2026-06-23T16:00:00Z</cp:lastPrinted>
  <dcterms:created xsi:type="dcterms:W3CDTF">2026-06-20T20:36:00Z</dcterms:created>
  <dcterms:modified xsi:type="dcterms:W3CDTF">2026-07-13T21:09:00Z</dcterms:modified>
</cp:coreProperties>
</file>